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9A9" w14:textId="07D55B69" w:rsidR="001C57E6" w:rsidRPr="005A444D" w:rsidRDefault="009D64F6" w:rsidP="002A5D86">
      <w:bookmarkStart w:id="0" w:name="_Toc107308455"/>
      <w:bookmarkStart w:id="1" w:name="_Toc100735258"/>
      <w:bookmarkStart w:id="2" w:name="_Toc100753567"/>
      <w:bookmarkStart w:id="3" w:name="_Toc102041450"/>
      <w:bookmarkStart w:id="4" w:name="_Toc105056383"/>
      <w:bookmarkStart w:id="5" w:name="_Toc105056423"/>
      <w:r>
        <w:rPr>
          <w:noProof/>
        </w:rPr>
        <w:drawing>
          <wp:inline distT="0" distB="0" distL="0" distR="0" wp14:anchorId="1A10E1CB" wp14:editId="226C4FDC">
            <wp:extent cx="5731510" cy="1134745"/>
            <wp:effectExtent l="0" t="0" r="2540" b="8255"/>
            <wp:docPr id="1" name="Picture 1" descr="Image description: white background with purple text logo that says “Whaikaha Ministry of Disabled People”. The top left corner has a purple tohu design, a series of parallel lines with intersecting curved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description: white background with purple text logo that says “Whaikaha Ministry of Disabled People”. The top left corner has a purple tohu design, a series of parallel lines with intersecting curved elemen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5A444D">
        <w:t xml:space="preserve"> </w:t>
      </w:r>
      <w:bookmarkEnd w:id="1"/>
      <w:bookmarkEnd w:id="2"/>
      <w:bookmarkEnd w:id="3"/>
      <w:bookmarkEnd w:id="4"/>
      <w:bookmarkEnd w:id="5"/>
    </w:p>
    <w:p w14:paraId="3C3909F9" w14:textId="7CAF3348" w:rsidR="00DF2B01" w:rsidRPr="002A5D86" w:rsidRDefault="007209A9" w:rsidP="00DF2B01">
      <w:bookmarkStart w:id="6" w:name="_Toc107308457"/>
      <w:bookmarkStart w:id="7" w:name="_Toc102041452"/>
      <w:bookmarkStart w:id="8" w:name="_Toc100753569"/>
      <w:bookmarkStart w:id="9" w:name="_Toc100735260"/>
      <w:bookmarkStart w:id="10" w:name="_Toc105056385"/>
      <w:bookmarkStart w:id="11" w:name="_Toc105056425"/>
      <w:r w:rsidRPr="213E24C2">
        <w:rPr>
          <w:b/>
          <w:bCs/>
          <w:color w:val="000000" w:themeColor="text1"/>
          <w:sz w:val="28"/>
          <w:szCs w:val="28"/>
        </w:rPr>
        <w:t>Principal Advisor</w:t>
      </w:r>
      <w:r w:rsidR="00B537B1" w:rsidRPr="213E24C2">
        <w:rPr>
          <w:b/>
          <w:bCs/>
          <w:color w:val="000000" w:themeColor="text1"/>
          <w:sz w:val="28"/>
          <w:szCs w:val="28"/>
        </w:rPr>
        <w:t>, Innovation</w:t>
      </w:r>
      <w:r>
        <w:br/>
      </w:r>
    </w:p>
    <w:sdt>
      <w:sdtPr>
        <w:rPr>
          <w:b/>
          <w:bCs/>
        </w:rPr>
        <w:id w:val="2040591428"/>
        <w:docPartObj>
          <w:docPartGallery w:val="Table of Contents"/>
          <w:docPartUnique/>
        </w:docPartObj>
      </w:sdtPr>
      <w:sdtEndPr>
        <w:rPr>
          <w:b w:val="0"/>
          <w:bCs w:val="0"/>
        </w:rPr>
      </w:sdtEndPr>
      <w:sdtContent>
        <w:p w14:paraId="403A5664" w14:textId="76D411DF" w:rsidR="002022E8" w:rsidRPr="003704C8" w:rsidRDefault="002022E8" w:rsidP="00C65431">
          <w:pPr>
            <w:rPr>
              <w:b/>
              <w:bCs/>
              <w:sz w:val="28"/>
              <w:szCs w:val="28"/>
            </w:rPr>
          </w:pPr>
          <w:r w:rsidRPr="003704C8">
            <w:rPr>
              <w:b/>
              <w:bCs/>
              <w:sz w:val="28"/>
              <w:szCs w:val="28"/>
            </w:rPr>
            <w:t>Contents</w:t>
          </w:r>
          <w:bookmarkEnd w:id="6"/>
          <w:bookmarkEnd w:id="7"/>
          <w:bookmarkEnd w:id="8"/>
          <w:bookmarkEnd w:id="9"/>
          <w:bookmarkEnd w:id="10"/>
          <w:bookmarkEnd w:id="11"/>
          <w:r w:rsidR="007E0364" w:rsidRPr="003704C8">
            <w:rPr>
              <w:b/>
              <w:bCs/>
              <w:sz w:val="28"/>
              <w:szCs w:val="28"/>
            </w:rPr>
            <w:t xml:space="preserve"> </w:t>
          </w:r>
        </w:p>
        <w:p w14:paraId="7185542A" w14:textId="50AB1A9B" w:rsidR="007F5433" w:rsidRDefault="000B628F">
          <w:pPr>
            <w:pStyle w:val="TOC2"/>
            <w:tabs>
              <w:tab w:val="right" w:leader="dot" w:pos="9016"/>
            </w:tabs>
            <w:rPr>
              <w:rFonts w:asciiTheme="minorHAnsi" w:eastAsiaTheme="minorEastAsia" w:hAnsiTheme="minorHAnsi" w:cstheme="minorBidi"/>
              <w:noProof/>
              <w:kern w:val="2"/>
              <w:lang w:eastAsia="en-NZ"/>
              <w14:ligatures w14:val="standardContextual"/>
            </w:rPr>
          </w:pPr>
          <w:r>
            <w:fldChar w:fldCharType="begin"/>
          </w:r>
          <w:r w:rsidR="002022E8">
            <w:instrText>TOC \o "1-3" \z \u \h</w:instrText>
          </w:r>
          <w:r>
            <w:fldChar w:fldCharType="separate"/>
          </w:r>
          <w:hyperlink w:anchor="_Toc212640293" w:history="1">
            <w:r w:rsidR="007F5433" w:rsidRPr="00456723">
              <w:rPr>
                <w:rStyle w:val="Hyperlink"/>
                <w:noProof/>
              </w:rPr>
              <w:t>About Ministry of Disabled People – Whaikaha</w:t>
            </w:r>
            <w:r w:rsidR="007F5433">
              <w:rPr>
                <w:noProof/>
                <w:webHidden/>
              </w:rPr>
              <w:tab/>
            </w:r>
            <w:r w:rsidR="007F5433">
              <w:rPr>
                <w:noProof/>
                <w:webHidden/>
              </w:rPr>
              <w:fldChar w:fldCharType="begin"/>
            </w:r>
            <w:r w:rsidR="007F5433">
              <w:rPr>
                <w:noProof/>
                <w:webHidden/>
              </w:rPr>
              <w:instrText xml:space="preserve"> PAGEREF _Toc212640293 \h </w:instrText>
            </w:r>
            <w:r w:rsidR="007F5433">
              <w:rPr>
                <w:noProof/>
                <w:webHidden/>
              </w:rPr>
            </w:r>
            <w:r w:rsidR="007F5433">
              <w:rPr>
                <w:noProof/>
                <w:webHidden/>
              </w:rPr>
              <w:fldChar w:fldCharType="separate"/>
            </w:r>
            <w:r w:rsidR="007F5433">
              <w:rPr>
                <w:noProof/>
                <w:webHidden/>
              </w:rPr>
              <w:t>1</w:t>
            </w:r>
            <w:r w:rsidR="007F5433">
              <w:rPr>
                <w:noProof/>
                <w:webHidden/>
              </w:rPr>
              <w:fldChar w:fldCharType="end"/>
            </w:r>
          </w:hyperlink>
        </w:p>
        <w:p w14:paraId="22FACC9D" w14:textId="63279506" w:rsidR="007F5433" w:rsidRDefault="007F5433">
          <w:pPr>
            <w:pStyle w:val="TOC3"/>
            <w:tabs>
              <w:tab w:val="right" w:leader="dot" w:pos="9016"/>
            </w:tabs>
            <w:rPr>
              <w:rFonts w:asciiTheme="minorHAnsi" w:eastAsiaTheme="minorEastAsia" w:hAnsiTheme="minorHAnsi" w:cstheme="minorBidi"/>
              <w:noProof/>
              <w:kern w:val="2"/>
              <w:lang w:eastAsia="en-NZ"/>
              <w14:ligatures w14:val="standardContextual"/>
            </w:rPr>
          </w:pPr>
          <w:hyperlink w:anchor="_Toc212640294" w:history="1">
            <w:r w:rsidRPr="00456723">
              <w:rPr>
                <w:rStyle w:val="Hyperlink"/>
                <w:noProof/>
              </w:rPr>
              <w:t>Our Purpose</w:t>
            </w:r>
            <w:r>
              <w:rPr>
                <w:noProof/>
                <w:webHidden/>
              </w:rPr>
              <w:tab/>
            </w:r>
            <w:r>
              <w:rPr>
                <w:noProof/>
                <w:webHidden/>
              </w:rPr>
              <w:fldChar w:fldCharType="begin"/>
            </w:r>
            <w:r>
              <w:rPr>
                <w:noProof/>
                <w:webHidden/>
              </w:rPr>
              <w:instrText xml:space="preserve"> PAGEREF _Toc212640294 \h </w:instrText>
            </w:r>
            <w:r>
              <w:rPr>
                <w:noProof/>
                <w:webHidden/>
              </w:rPr>
            </w:r>
            <w:r>
              <w:rPr>
                <w:noProof/>
                <w:webHidden/>
              </w:rPr>
              <w:fldChar w:fldCharType="separate"/>
            </w:r>
            <w:r>
              <w:rPr>
                <w:noProof/>
                <w:webHidden/>
              </w:rPr>
              <w:t>1</w:t>
            </w:r>
            <w:r>
              <w:rPr>
                <w:noProof/>
                <w:webHidden/>
              </w:rPr>
              <w:fldChar w:fldCharType="end"/>
            </w:r>
          </w:hyperlink>
        </w:p>
        <w:p w14:paraId="0A887888" w14:textId="39AC76F4" w:rsidR="007F5433" w:rsidRDefault="007F5433">
          <w:pPr>
            <w:pStyle w:val="TOC3"/>
            <w:tabs>
              <w:tab w:val="right" w:leader="dot" w:pos="9016"/>
            </w:tabs>
            <w:rPr>
              <w:rFonts w:asciiTheme="minorHAnsi" w:eastAsiaTheme="minorEastAsia" w:hAnsiTheme="minorHAnsi" w:cstheme="minorBidi"/>
              <w:noProof/>
              <w:kern w:val="2"/>
              <w:lang w:eastAsia="en-NZ"/>
              <w14:ligatures w14:val="standardContextual"/>
            </w:rPr>
          </w:pPr>
          <w:hyperlink w:anchor="_Toc212640295" w:history="1">
            <w:r w:rsidRPr="00456723">
              <w:rPr>
                <w:rStyle w:val="Hyperlink"/>
                <w:noProof/>
              </w:rPr>
              <w:t>Our working environment</w:t>
            </w:r>
            <w:r>
              <w:rPr>
                <w:noProof/>
                <w:webHidden/>
              </w:rPr>
              <w:tab/>
            </w:r>
            <w:r>
              <w:rPr>
                <w:noProof/>
                <w:webHidden/>
              </w:rPr>
              <w:fldChar w:fldCharType="begin"/>
            </w:r>
            <w:r>
              <w:rPr>
                <w:noProof/>
                <w:webHidden/>
              </w:rPr>
              <w:instrText xml:space="preserve"> PAGEREF _Toc212640295 \h </w:instrText>
            </w:r>
            <w:r>
              <w:rPr>
                <w:noProof/>
                <w:webHidden/>
              </w:rPr>
            </w:r>
            <w:r>
              <w:rPr>
                <w:noProof/>
                <w:webHidden/>
              </w:rPr>
              <w:fldChar w:fldCharType="separate"/>
            </w:r>
            <w:r>
              <w:rPr>
                <w:noProof/>
                <w:webHidden/>
              </w:rPr>
              <w:t>1</w:t>
            </w:r>
            <w:r>
              <w:rPr>
                <w:noProof/>
                <w:webHidden/>
              </w:rPr>
              <w:fldChar w:fldCharType="end"/>
            </w:r>
          </w:hyperlink>
        </w:p>
        <w:p w14:paraId="3084B68D" w14:textId="74199910" w:rsidR="007F5433" w:rsidRDefault="007F5433">
          <w:pPr>
            <w:pStyle w:val="TOC3"/>
            <w:tabs>
              <w:tab w:val="right" w:leader="dot" w:pos="9016"/>
            </w:tabs>
            <w:rPr>
              <w:rFonts w:asciiTheme="minorHAnsi" w:eastAsiaTheme="minorEastAsia" w:hAnsiTheme="minorHAnsi" w:cstheme="minorBidi"/>
              <w:noProof/>
              <w:kern w:val="2"/>
              <w:lang w:eastAsia="en-NZ"/>
              <w14:ligatures w14:val="standardContextual"/>
            </w:rPr>
          </w:pPr>
          <w:hyperlink w:anchor="_Toc212640296" w:history="1">
            <w:r w:rsidRPr="00456723">
              <w:rPr>
                <w:rStyle w:val="Hyperlink"/>
                <w:noProof/>
              </w:rPr>
              <w:t>Working in the Public Service</w:t>
            </w:r>
            <w:r>
              <w:rPr>
                <w:noProof/>
                <w:webHidden/>
              </w:rPr>
              <w:tab/>
            </w:r>
            <w:r>
              <w:rPr>
                <w:noProof/>
                <w:webHidden/>
              </w:rPr>
              <w:fldChar w:fldCharType="begin"/>
            </w:r>
            <w:r>
              <w:rPr>
                <w:noProof/>
                <w:webHidden/>
              </w:rPr>
              <w:instrText xml:space="preserve"> PAGEREF _Toc212640296 \h </w:instrText>
            </w:r>
            <w:r>
              <w:rPr>
                <w:noProof/>
                <w:webHidden/>
              </w:rPr>
            </w:r>
            <w:r>
              <w:rPr>
                <w:noProof/>
                <w:webHidden/>
              </w:rPr>
              <w:fldChar w:fldCharType="separate"/>
            </w:r>
            <w:r>
              <w:rPr>
                <w:noProof/>
                <w:webHidden/>
              </w:rPr>
              <w:t>2</w:t>
            </w:r>
            <w:r>
              <w:rPr>
                <w:noProof/>
                <w:webHidden/>
              </w:rPr>
              <w:fldChar w:fldCharType="end"/>
            </w:r>
          </w:hyperlink>
        </w:p>
        <w:p w14:paraId="6E5BFB16" w14:textId="6C36CD06" w:rsidR="007F5433" w:rsidRDefault="007F5433">
          <w:pPr>
            <w:pStyle w:val="TOC3"/>
            <w:tabs>
              <w:tab w:val="right" w:leader="dot" w:pos="9016"/>
            </w:tabs>
            <w:rPr>
              <w:rFonts w:asciiTheme="minorHAnsi" w:eastAsiaTheme="minorEastAsia" w:hAnsiTheme="minorHAnsi" w:cstheme="minorBidi"/>
              <w:noProof/>
              <w:kern w:val="2"/>
              <w:lang w:eastAsia="en-NZ"/>
              <w14:ligatures w14:val="standardContextual"/>
            </w:rPr>
          </w:pPr>
          <w:hyperlink w:anchor="_Toc212640297" w:history="1">
            <w:r w:rsidRPr="00456723">
              <w:rPr>
                <w:rStyle w:val="Hyperlink"/>
                <w:noProof/>
              </w:rPr>
              <w:t>Te Tiriti o Waitangi</w:t>
            </w:r>
            <w:r>
              <w:rPr>
                <w:noProof/>
                <w:webHidden/>
              </w:rPr>
              <w:tab/>
            </w:r>
            <w:r>
              <w:rPr>
                <w:noProof/>
                <w:webHidden/>
              </w:rPr>
              <w:fldChar w:fldCharType="begin"/>
            </w:r>
            <w:r>
              <w:rPr>
                <w:noProof/>
                <w:webHidden/>
              </w:rPr>
              <w:instrText xml:space="preserve"> PAGEREF _Toc212640297 \h </w:instrText>
            </w:r>
            <w:r>
              <w:rPr>
                <w:noProof/>
                <w:webHidden/>
              </w:rPr>
            </w:r>
            <w:r>
              <w:rPr>
                <w:noProof/>
                <w:webHidden/>
              </w:rPr>
              <w:fldChar w:fldCharType="separate"/>
            </w:r>
            <w:r>
              <w:rPr>
                <w:noProof/>
                <w:webHidden/>
              </w:rPr>
              <w:t>2</w:t>
            </w:r>
            <w:r>
              <w:rPr>
                <w:noProof/>
                <w:webHidden/>
              </w:rPr>
              <w:fldChar w:fldCharType="end"/>
            </w:r>
          </w:hyperlink>
        </w:p>
        <w:p w14:paraId="59BC8037" w14:textId="5E41A935" w:rsidR="007F5433" w:rsidRDefault="007F5433">
          <w:pPr>
            <w:pStyle w:val="TOC2"/>
            <w:tabs>
              <w:tab w:val="right" w:leader="dot" w:pos="9016"/>
            </w:tabs>
            <w:rPr>
              <w:rFonts w:asciiTheme="minorHAnsi" w:eastAsiaTheme="minorEastAsia" w:hAnsiTheme="minorHAnsi" w:cstheme="minorBidi"/>
              <w:noProof/>
              <w:kern w:val="2"/>
              <w:lang w:eastAsia="en-NZ"/>
              <w14:ligatures w14:val="standardContextual"/>
            </w:rPr>
          </w:pPr>
          <w:hyperlink w:anchor="_Toc212640298" w:history="1">
            <w:r w:rsidRPr="00456723">
              <w:rPr>
                <w:rStyle w:val="Hyperlink"/>
                <w:noProof/>
              </w:rPr>
              <w:t>Your place in Whaikaha</w:t>
            </w:r>
            <w:r>
              <w:rPr>
                <w:noProof/>
                <w:webHidden/>
              </w:rPr>
              <w:tab/>
            </w:r>
            <w:r>
              <w:rPr>
                <w:noProof/>
                <w:webHidden/>
              </w:rPr>
              <w:fldChar w:fldCharType="begin"/>
            </w:r>
            <w:r>
              <w:rPr>
                <w:noProof/>
                <w:webHidden/>
              </w:rPr>
              <w:instrText xml:space="preserve"> PAGEREF _Toc212640298 \h </w:instrText>
            </w:r>
            <w:r>
              <w:rPr>
                <w:noProof/>
                <w:webHidden/>
              </w:rPr>
            </w:r>
            <w:r>
              <w:rPr>
                <w:noProof/>
                <w:webHidden/>
              </w:rPr>
              <w:fldChar w:fldCharType="separate"/>
            </w:r>
            <w:r>
              <w:rPr>
                <w:noProof/>
                <w:webHidden/>
              </w:rPr>
              <w:t>2</w:t>
            </w:r>
            <w:r>
              <w:rPr>
                <w:noProof/>
                <w:webHidden/>
              </w:rPr>
              <w:fldChar w:fldCharType="end"/>
            </w:r>
          </w:hyperlink>
        </w:p>
        <w:p w14:paraId="2F8F9652" w14:textId="1BF2E4CC" w:rsidR="007F5433" w:rsidRDefault="007F5433">
          <w:pPr>
            <w:pStyle w:val="TOC2"/>
            <w:tabs>
              <w:tab w:val="right" w:leader="dot" w:pos="9016"/>
            </w:tabs>
            <w:rPr>
              <w:rFonts w:asciiTheme="minorHAnsi" w:eastAsiaTheme="minorEastAsia" w:hAnsiTheme="minorHAnsi" w:cstheme="minorBidi"/>
              <w:noProof/>
              <w:kern w:val="2"/>
              <w:lang w:eastAsia="en-NZ"/>
              <w14:ligatures w14:val="standardContextual"/>
            </w:rPr>
          </w:pPr>
          <w:hyperlink w:anchor="_Toc212640299" w:history="1">
            <w:r w:rsidRPr="00456723">
              <w:rPr>
                <w:rStyle w:val="Hyperlink"/>
                <w:noProof/>
              </w:rPr>
              <w:t>About the role</w:t>
            </w:r>
            <w:r>
              <w:rPr>
                <w:noProof/>
                <w:webHidden/>
              </w:rPr>
              <w:tab/>
            </w:r>
            <w:r>
              <w:rPr>
                <w:noProof/>
                <w:webHidden/>
              </w:rPr>
              <w:fldChar w:fldCharType="begin"/>
            </w:r>
            <w:r>
              <w:rPr>
                <w:noProof/>
                <w:webHidden/>
              </w:rPr>
              <w:instrText xml:space="preserve"> PAGEREF _Toc212640299 \h </w:instrText>
            </w:r>
            <w:r>
              <w:rPr>
                <w:noProof/>
                <w:webHidden/>
              </w:rPr>
            </w:r>
            <w:r>
              <w:rPr>
                <w:noProof/>
                <w:webHidden/>
              </w:rPr>
              <w:fldChar w:fldCharType="separate"/>
            </w:r>
            <w:r>
              <w:rPr>
                <w:noProof/>
                <w:webHidden/>
              </w:rPr>
              <w:t>2</w:t>
            </w:r>
            <w:r>
              <w:rPr>
                <w:noProof/>
                <w:webHidden/>
              </w:rPr>
              <w:fldChar w:fldCharType="end"/>
            </w:r>
          </w:hyperlink>
        </w:p>
        <w:p w14:paraId="3286A78C" w14:textId="466A3DEE" w:rsidR="007F5433" w:rsidRDefault="007F5433">
          <w:pPr>
            <w:pStyle w:val="TOC2"/>
            <w:tabs>
              <w:tab w:val="right" w:leader="dot" w:pos="9016"/>
            </w:tabs>
            <w:rPr>
              <w:rFonts w:asciiTheme="minorHAnsi" w:eastAsiaTheme="minorEastAsia" w:hAnsiTheme="minorHAnsi" w:cstheme="minorBidi"/>
              <w:noProof/>
              <w:kern w:val="2"/>
              <w:lang w:eastAsia="en-NZ"/>
              <w14:ligatures w14:val="standardContextual"/>
            </w:rPr>
          </w:pPr>
          <w:hyperlink w:anchor="_Toc212640300" w:history="1">
            <w:r w:rsidRPr="00456723">
              <w:rPr>
                <w:rStyle w:val="Hyperlink"/>
                <w:noProof/>
              </w:rPr>
              <w:t>How you will contribute</w:t>
            </w:r>
            <w:r>
              <w:rPr>
                <w:noProof/>
                <w:webHidden/>
              </w:rPr>
              <w:tab/>
            </w:r>
            <w:r>
              <w:rPr>
                <w:noProof/>
                <w:webHidden/>
              </w:rPr>
              <w:fldChar w:fldCharType="begin"/>
            </w:r>
            <w:r>
              <w:rPr>
                <w:noProof/>
                <w:webHidden/>
              </w:rPr>
              <w:instrText xml:space="preserve"> PAGEREF _Toc212640300 \h </w:instrText>
            </w:r>
            <w:r>
              <w:rPr>
                <w:noProof/>
                <w:webHidden/>
              </w:rPr>
            </w:r>
            <w:r>
              <w:rPr>
                <w:noProof/>
                <w:webHidden/>
              </w:rPr>
              <w:fldChar w:fldCharType="separate"/>
            </w:r>
            <w:r>
              <w:rPr>
                <w:noProof/>
                <w:webHidden/>
              </w:rPr>
              <w:t>2</w:t>
            </w:r>
            <w:r>
              <w:rPr>
                <w:noProof/>
                <w:webHidden/>
              </w:rPr>
              <w:fldChar w:fldCharType="end"/>
            </w:r>
          </w:hyperlink>
        </w:p>
        <w:p w14:paraId="72D684F1" w14:textId="6C80C099" w:rsidR="007F5433" w:rsidRDefault="007F5433">
          <w:pPr>
            <w:pStyle w:val="TOC2"/>
            <w:tabs>
              <w:tab w:val="right" w:leader="dot" w:pos="9016"/>
            </w:tabs>
            <w:rPr>
              <w:rFonts w:asciiTheme="minorHAnsi" w:eastAsiaTheme="minorEastAsia" w:hAnsiTheme="minorHAnsi" w:cstheme="minorBidi"/>
              <w:noProof/>
              <w:kern w:val="2"/>
              <w:lang w:eastAsia="en-NZ"/>
              <w14:ligatures w14:val="standardContextual"/>
            </w:rPr>
          </w:pPr>
          <w:hyperlink w:anchor="_Toc212640301" w:history="1">
            <w:r w:rsidRPr="00456723">
              <w:rPr>
                <w:rStyle w:val="Hyperlink"/>
                <w:noProof/>
              </w:rPr>
              <w:t>What you will bring</w:t>
            </w:r>
            <w:r>
              <w:rPr>
                <w:noProof/>
                <w:webHidden/>
              </w:rPr>
              <w:tab/>
            </w:r>
            <w:r>
              <w:rPr>
                <w:noProof/>
                <w:webHidden/>
              </w:rPr>
              <w:fldChar w:fldCharType="begin"/>
            </w:r>
            <w:r>
              <w:rPr>
                <w:noProof/>
                <w:webHidden/>
              </w:rPr>
              <w:instrText xml:space="preserve"> PAGEREF _Toc212640301 \h </w:instrText>
            </w:r>
            <w:r>
              <w:rPr>
                <w:noProof/>
                <w:webHidden/>
              </w:rPr>
            </w:r>
            <w:r>
              <w:rPr>
                <w:noProof/>
                <w:webHidden/>
              </w:rPr>
              <w:fldChar w:fldCharType="separate"/>
            </w:r>
            <w:r>
              <w:rPr>
                <w:noProof/>
                <w:webHidden/>
              </w:rPr>
              <w:t>6</w:t>
            </w:r>
            <w:r>
              <w:rPr>
                <w:noProof/>
                <w:webHidden/>
              </w:rPr>
              <w:fldChar w:fldCharType="end"/>
            </w:r>
          </w:hyperlink>
        </w:p>
        <w:p w14:paraId="2AB6FEA6" w14:textId="4771357A" w:rsidR="007F5433" w:rsidRDefault="007F5433">
          <w:pPr>
            <w:pStyle w:val="TOC2"/>
            <w:tabs>
              <w:tab w:val="right" w:leader="dot" w:pos="9016"/>
            </w:tabs>
            <w:rPr>
              <w:rFonts w:asciiTheme="minorHAnsi" w:eastAsiaTheme="minorEastAsia" w:hAnsiTheme="minorHAnsi" w:cstheme="minorBidi"/>
              <w:noProof/>
              <w:kern w:val="2"/>
              <w:lang w:eastAsia="en-NZ"/>
              <w14:ligatures w14:val="standardContextual"/>
            </w:rPr>
          </w:pPr>
          <w:hyperlink w:anchor="_Toc212640302" w:history="1">
            <w:r w:rsidRPr="00456723">
              <w:rPr>
                <w:rStyle w:val="Hyperlink"/>
                <w:noProof/>
              </w:rPr>
              <w:t>Who you will be working with</w:t>
            </w:r>
            <w:r>
              <w:rPr>
                <w:noProof/>
                <w:webHidden/>
              </w:rPr>
              <w:tab/>
            </w:r>
            <w:r>
              <w:rPr>
                <w:noProof/>
                <w:webHidden/>
              </w:rPr>
              <w:fldChar w:fldCharType="begin"/>
            </w:r>
            <w:r>
              <w:rPr>
                <w:noProof/>
                <w:webHidden/>
              </w:rPr>
              <w:instrText xml:space="preserve"> PAGEREF _Toc212640302 \h </w:instrText>
            </w:r>
            <w:r>
              <w:rPr>
                <w:noProof/>
                <w:webHidden/>
              </w:rPr>
            </w:r>
            <w:r>
              <w:rPr>
                <w:noProof/>
                <w:webHidden/>
              </w:rPr>
              <w:fldChar w:fldCharType="separate"/>
            </w:r>
            <w:r>
              <w:rPr>
                <w:noProof/>
                <w:webHidden/>
              </w:rPr>
              <w:t>7</w:t>
            </w:r>
            <w:r>
              <w:rPr>
                <w:noProof/>
                <w:webHidden/>
              </w:rPr>
              <w:fldChar w:fldCharType="end"/>
            </w:r>
          </w:hyperlink>
        </w:p>
        <w:p w14:paraId="4953EBC3" w14:textId="4E322DE2" w:rsidR="007F5433" w:rsidRDefault="007F5433">
          <w:pPr>
            <w:pStyle w:val="TOC2"/>
            <w:tabs>
              <w:tab w:val="right" w:leader="dot" w:pos="9016"/>
            </w:tabs>
            <w:rPr>
              <w:rFonts w:asciiTheme="minorHAnsi" w:eastAsiaTheme="minorEastAsia" w:hAnsiTheme="minorHAnsi" w:cstheme="minorBidi"/>
              <w:noProof/>
              <w:kern w:val="2"/>
              <w:lang w:eastAsia="en-NZ"/>
              <w14:ligatures w14:val="standardContextual"/>
            </w:rPr>
          </w:pPr>
          <w:hyperlink w:anchor="_Toc212640303" w:history="1">
            <w:r w:rsidRPr="00456723">
              <w:rPr>
                <w:rStyle w:val="Hyperlink"/>
                <w:noProof/>
              </w:rPr>
              <w:t>Delegations</w:t>
            </w:r>
            <w:r>
              <w:rPr>
                <w:noProof/>
                <w:webHidden/>
              </w:rPr>
              <w:tab/>
            </w:r>
            <w:r>
              <w:rPr>
                <w:noProof/>
                <w:webHidden/>
              </w:rPr>
              <w:fldChar w:fldCharType="begin"/>
            </w:r>
            <w:r>
              <w:rPr>
                <w:noProof/>
                <w:webHidden/>
              </w:rPr>
              <w:instrText xml:space="preserve"> PAGEREF _Toc212640303 \h </w:instrText>
            </w:r>
            <w:r>
              <w:rPr>
                <w:noProof/>
                <w:webHidden/>
              </w:rPr>
            </w:r>
            <w:r>
              <w:rPr>
                <w:noProof/>
                <w:webHidden/>
              </w:rPr>
              <w:fldChar w:fldCharType="separate"/>
            </w:r>
            <w:r>
              <w:rPr>
                <w:noProof/>
                <w:webHidden/>
              </w:rPr>
              <w:t>8</w:t>
            </w:r>
            <w:r>
              <w:rPr>
                <w:noProof/>
                <w:webHidden/>
              </w:rPr>
              <w:fldChar w:fldCharType="end"/>
            </w:r>
          </w:hyperlink>
        </w:p>
        <w:p w14:paraId="215589BE" w14:textId="3388804A" w:rsidR="001C57E6" w:rsidRPr="008109EA" w:rsidRDefault="000B628F" w:rsidP="008109EA">
          <w:pPr>
            <w:pStyle w:val="TOC2"/>
            <w:tabs>
              <w:tab w:val="right" w:leader="dot" w:pos="9015"/>
            </w:tabs>
            <w:ind w:left="0"/>
            <w:rPr>
              <w:noProof/>
              <w:color w:val="0000FF" w:themeColor="hyperlink"/>
              <w:kern w:val="2"/>
              <w:u w:val="single"/>
              <w:lang w:eastAsia="en-NZ"/>
              <w14:ligatures w14:val="standardContextual"/>
            </w:rPr>
          </w:pPr>
          <w:r>
            <w:fldChar w:fldCharType="end"/>
          </w:r>
        </w:p>
      </w:sdtContent>
    </w:sdt>
    <w:p w14:paraId="5A2C3645" w14:textId="53A9276C" w:rsidR="0028188A" w:rsidRDefault="0028188A" w:rsidP="0028188A">
      <w:pPr>
        <w:pStyle w:val="Heading2"/>
      </w:pPr>
      <w:bookmarkStart w:id="12" w:name="_Toc100649891"/>
      <w:bookmarkStart w:id="13" w:name="_Toc212640293"/>
      <w:bookmarkStart w:id="14" w:name="_Toc100649890"/>
      <w:r>
        <w:t xml:space="preserve">About </w:t>
      </w:r>
      <w:bookmarkEnd w:id="12"/>
      <w:r w:rsidR="007E0364">
        <w:t>Ministry of Disabled People</w:t>
      </w:r>
      <w:r w:rsidR="6BDEACA8">
        <w:t xml:space="preserve"> – Whaikaha</w:t>
      </w:r>
      <w:bookmarkEnd w:id="13"/>
    </w:p>
    <w:p w14:paraId="3C13DACE" w14:textId="77777777" w:rsidR="00C42812" w:rsidRPr="00C26444" w:rsidRDefault="00C42812" w:rsidP="00C42812">
      <w:pPr>
        <w:pStyle w:val="Heading3"/>
      </w:pPr>
      <w:bookmarkStart w:id="15" w:name="_Toc212640294"/>
      <w:bookmarkStart w:id="16" w:name="_Toc195003117"/>
      <w:r>
        <w:t>Our Purpose</w:t>
      </w:r>
      <w:bookmarkEnd w:id="15"/>
      <w:r>
        <w:t> </w:t>
      </w:r>
      <w:bookmarkEnd w:id="16"/>
      <w:r>
        <w:t> </w:t>
      </w:r>
    </w:p>
    <w:p w14:paraId="60BDF7C9" w14:textId="77777777" w:rsidR="00C42812" w:rsidRPr="00C26444" w:rsidRDefault="00C42812" w:rsidP="00C42812">
      <w:proofErr w:type="spellStart"/>
      <w:r w:rsidRPr="00C26444">
        <w:rPr>
          <w:lang w:val="mi-NZ"/>
        </w:rPr>
        <w:t>At</w:t>
      </w:r>
      <w:proofErr w:type="spellEnd"/>
      <w:r w:rsidRPr="00C26444">
        <w:rPr>
          <w:lang w:val="mi-NZ"/>
        </w:rPr>
        <w:t xml:space="preserve"> Whaikaha, </w:t>
      </w:r>
      <w:proofErr w:type="spellStart"/>
      <w:r w:rsidRPr="00C26444">
        <w:rPr>
          <w:lang w:val="mi-NZ"/>
        </w:rPr>
        <w:t>we</w:t>
      </w:r>
      <w:proofErr w:type="spellEnd"/>
      <w:r w:rsidRPr="00C26444">
        <w:rPr>
          <w:lang w:val="mi-NZ"/>
        </w:rPr>
        <w:t xml:space="preserve"> </w:t>
      </w:r>
      <w:proofErr w:type="spellStart"/>
      <w:r w:rsidRPr="00C26444">
        <w:rPr>
          <w:lang w:val="mi-NZ"/>
        </w:rPr>
        <w:t>want</w:t>
      </w:r>
      <w:proofErr w:type="spellEnd"/>
      <w:r w:rsidRPr="00C26444">
        <w:rPr>
          <w:lang w:val="mi-NZ"/>
        </w:rPr>
        <w:t xml:space="preserve"> </w:t>
      </w:r>
      <w:proofErr w:type="spellStart"/>
      <w:r w:rsidRPr="00C26444">
        <w:rPr>
          <w:lang w:val="mi-NZ"/>
        </w:rPr>
        <w:t>an</w:t>
      </w:r>
      <w:proofErr w:type="spellEnd"/>
      <w:r w:rsidRPr="00C26444">
        <w:rPr>
          <w:lang w:val="mi-NZ"/>
        </w:rPr>
        <w:t xml:space="preserve"> Aotearoa </w:t>
      </w:r>
      <w:proofErr w:type="spellStart"/>
      <w:r w:rsidRPr="00C26444">
        <w:rPr>
          <w:lang w:val="mi-NZ"/>
        </w:rPr>
        <w:t>New</w:t>
      </w:r>
      <w:proofErr w:type="spellEnd"/>
      <w:r w:rsidRPr="00C26444">
        <w:rPr>
          <w:lang w:val="mi-NZ"/>
        </w:rPr>
        <w:t xml:space="preserve"> </w:t>
      </w:r>
      <w:proofErr w:type="spellStart"/>
      <w:r w:rsidRPr="00C26444">
        <w:rPr>
          <w:lang w:val="mi-NZ"/>
        </w:rPr>
        <w:t>Zealand</w:t>
      </w:r>
      <w:proofErr w:type="spellEnd"/>
      <w:r w:rsidRPr="00C26444">
        <w:rPr>
          <w:lang w:val="mi-NZ"/>
        </w:rPr>
        <w:t xml:space="preserve"> where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and tāngata whaikaha Māori are </w:t>
      </w:r>
      <w:proofErr w:type="spellStart"/>
      <w:r w:rsidRPr="00C26444">
        <w:rPr>
          <w:lang w:val="mi-NZ"/>
        </w:rPr>
        <w:t>thriving</w:t>
      </w:r>
      <w:proofErr w:type="spellEnd"/>
      <w:r w:rsidRPr="00C26444">
        <w:rPr>
          <w:lang w:val="mi-NZ"/>
        </w:rPr>
        <w:t>.</w:t>
      </w:r>
      <w:r w:rsidRPr="00C26444">
        <w:t>  </w:t>
      </w:r>
    </w:p>
    <w:p w14:paraId="72D7C9E2" w14:textId="77777777" w:rsidR="00C42812" w:rsidRPr="00C26444" w:rsidRDefault="00C42812" w:rsidP="00C42812">
      <w:proofErr w:type="spellStart"/>
      <w:r w:rsidRPr="00C26444">
        <w:rPr>
          <w:lang w:val="mi-NZ"/>
        </w:rPr>
        <w:t>We</w:t>
      </w:r>
      <w:proofErr w:type="spellEnd"/>
      <w:r w:rsidRPr="00C26444">
        <w:rPr>
          <w:lang w:val="mi-NZ"/>
        </w:rPr>
        <w:t xml:space="preserve"> </w:t>
      </w:r>
      <w:proofErr w:type="spellStart"/>
      <w:r w:rsidRPr="00C26444">
        <w:rPr>
          <w:lang w:val="mi-NZ"/>
        </w:rPr>
        <w:t>work</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Deaf</w:t>
      </w:r>
      <w:proofErr w:type="spellEnd"/>
      <w:r w:rsidRPr="00C26444">
        <w:rPr>
          <w:lang w:val="mi-NZ"/>
        </w:rPr>
        <w:t xml:space="preserv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tāngata whaikaha Māori and Turi Māori, </w:t>
      </w:r>
      <w:proofErr w:type="spellStart"/>
      <w:r w:rsidRPr="00C26444">
        <w:rPr>
          <w:lang w:val="mi-NZ"/>
        </w:rPr>
        <w:t>their</w:t>
      </w:r>
      <w:proofErr w:type="spellEnd"/>
      <w:r w:rsidRPr="00C26444">
        <w:rPr>
          <w:lang w:val="mi-NZ"/>
        </w:rPr>
        <w:t xml:space="preserve"> </w:t>
      </w:r>
      <w:proofErr w:type="spellStart"/>
      <w:r w:rsidRPr="00C26444">
        <w:rPr>
          <w:lang w:val="mi-NZ"/>
        </w:rPr>
        <w:t>families</w:t>
      </w:r>
      <w:proofErr w:type="spellEnd"/>
      <w:r w:rsidRPr="00C26444">
        <w:rPr>
          <w:lang w:val="mi-NZ"/>
        </w:rPr>
        <w:t xml:space="preserve">, whānau and </w:t>
      </w:r>
      <w:proofErr w:type="spellStart"/>
      <w:r w:rsidRPr="00C26444">
        <w:rPr>
          <w:lang w:val="mi-NZ"/>
        </w:rPr>
        <w:t>communities</w:t>
      </w:r>
      <w:proofErr w:type="spellEnd"/>
      <w:r w:rsidRPr="00C26444">
        <w:rPr>
          <w:lang w:val="mi-NZ"/>
        </w:rPr>
        <w:t xml:space="preserve">, </w:t>
      </w:r>
      <w:proofErr w:type="spellStart"/>
      <w:r w:rsidRPr="00C26444">
        <w:rPr>
          <w:lang w:val="mi-NZ"/>
        </w:rPr>
        <w:t>to</w:t>
      </w:r>
      <w:proofErr w:type="spellEnd"/>
      <w:r w:rsidRPr="00C26444">
        <w:rPr>
          <w:lang w:val="mi-NZ"/>
        </w:rPr>
        <w:t xml:space="preserve"> </w:t>
      </w:r>
      <w:proofErr w:type="spellStart"/>
      <w:r w:rsidRPr="00C26444">
        <w:rPr>
          <w:lang w:val="mi-NZ"/>
        </w:rPr>
        <w:t>drive</w:t>
      </w:r>
      <w:proofErr w:type="spellEnd"/>
      <w:r w:rsidRPr="00C26444">
        <w:rPr>
          <w:lang w:val="mi-NZ"/>
        </w:rPr>
        <w:t xml:space="preserve"> </w:t>
      </w:r>
      <w:proofErr w:type="spellStart"/>
      <w:r w:rsidRPr="00C26444">
        <w:rPr>
          <w:lang w:val="mi-NZ"/>
        </w:rPr>
        <w:t>real</w:t>
      </w:r>
      <w:proofErr w:type="spellEnd"/>
      <w:r w:rsidRPr="00C26444">
        <w:rPr>
          <w:lang w:val="mi-NZ"/>
        </w:rPr>
        <w:t xml:space="preserve"> and </w:t>
      </w:r>
      <w:proofErr w:type="spellStart"/>
      <w:r w:rsidRPr="00C26444">
        <w:rPr>
          <w:lang w:val="mi-NZ"/>
        </w:rPr>
        <w:t>meaningful</w:t>
      </w:r>
      <w:proofErr w:type="spellEnd"/>
      <w:r w:rsidRPr="00C26444">
        <w:rPr>
          <w:lang w:val="mi-NZ"/>
        </w:rPr>
        <w:t xml:space="preserve"> </w:t>
      </w:r>
      <w:proofErr w:type="spellStart"/>
      <w:r w:rsidRPr="00C26444">
        <w:rPr>
          <w:lang w:val="mi-NZ"/>
        </w:rPr>
        <w:t>change</w:t>
      </w:r>
      <w:proofErr w:type="spellEnd"/>
      <w:r w:rsidRPr="00C26444">
        <w:rPr>
          <w:lang w:val="mi-NZ"/>
        </w:rPr>
        <w:t>.</w:t>
      </w:r>
      <w:r w:rsidRPr="00C26444">
        <w:t>  </w:t>
      </w:r>
    </w:p>
    <w:p w14:paraId="5B68EA92" w14:textId="77777777" w:rsidR="00C42812" w:rsidRPr="00C26444" w:rsidRDefault="00C42812" w:rsidP="00C42812">
      <w:proofErr w:type="spellStart"/>
      <w:r w:rsidRPr="00C26444">
        <w:rPr>
          <w:lang w:val="mi-NZ"/>
        </w:rPr>
        <w:t>We</w:t>
      </w:r>
      <w:proofErr w:type="spellEnd"/>
      <w:r w:rsidRPr="00C26444">
        <w:rPr>
          <w:lang w:val="mi-NZ"/>
        </w:rPr>
        <w:t xml:space="preserve"> </w:t>
      </w:r>
      <w:proofErr w:type="spellStart"/>
      <w:r w:rsidRPr="00C26444">
        <w:rPr>
          <w:lang w:val="mi-NZ"/>
        </w:rPr>
        <w:t>can</w:t>
      </w:r>
      <w:proofErr w:type="spellEnd"/>
      <w:r w:rsidRPr="00C26444">
        <w:rPr>
          <w:lang w:val="mi-NZ"/>
        </w:rPr>
        <w:t xml:space="preserve"> </w:t>
      </w:r>
      <w:proofErr w:type="spellStart"/>
      <w:r w:rsidRPr="00C26444">
        <w:rPr>
          <w:lang w:val="mi-NZ"/>
        </w:rPr>
        <w:t>achieve</w:t>
      </w:r>
      <w:proofErr w:type="spellEnd"/>
      <w:r w:rsidRPr="00C26444">
        <w:rPr>
          <w:lang w:val="mi-NZ"/>
        </w:rPr>
        <w:t xml:space="preserve"> more </w:t>
      </w:r>
      <w:proofErr w:type="spellStart"/>
      <w:r w:rsidRPr="00C26444">
        <w:rPr>
          <w:lang w:val="mi-NZ"/>
        </w:rPr>
        <w:t>impact</w:t>
      </w:r>
      <w:proofErr w:type="spellEnd"/>
      <w:r w:rsidRPr="00C26444">
        <w:rPr>
          <w:lang w:val="mi-NZ"/>
        </w:rPr>
        <w:t xml:space="preserve"> </w:t>
      </w:r>
      <w:proofErr w:type="spellStart"/>
      <w:r w:rsidRPr="00C26444">
        <w:rPr>
          <w:lang w:val="mi-NZ"/>
        </w:rPr>
        <w:t>by</w:t>
      </w:r>
      <w:proofErr w:type="spellEnd"/>
      <w:r w:rsidRPr="00C26444">
        <w:rPr>
          <w:lang w:val="mi-NZ"/>
        </w:rPr>
        <w:t xml:space="preserve"> </w:t>
      </w:r>
      <w:proofErr w:type="spellStart"/>
      <w:r w:rsidRPr="00C26444">
        <w:rPr>
          <w:lang w:val="mi-NZ"/>
        </w:rPr>
        <w:t>working</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others</w:t>
      </w:r>
      <w:proofErr w:type="spellEnd"/>
      <w:r w:rsidRPr="00C26444">
        <w:rPr>
          <w:lang w:val="mi-NZ"/>
        </w:rPr>
        <w:t xml:space="preserve">, </w:t>
      </w:r>
      <w:proofErr w:type="spellStart"/>
      <w:r w:rsidRPr="00C26444">
        <w:rPr>
          <w:lang w:val="mi-NZ"/>
        </w:rPr>
        <w:t>so</w:t>
      </w:r>
      <w:proofErr w:type="spellEnd"/>
      <w:r w:rsidRPr="00C26444">
        <w:rPr>
          <w:lang w:val="mi-NZ"/>
        </w:rPr>
        <w:t xml:space="preserve"> </w:t>
      </w:r>
      <w:proofErr w:type="spellStart"/>
      <w:r w:rsidRPr="00C26444">
        <w:rPr>
          <w:lang w:val="mi-NZ"/>
        </w:rPr>
        <w:t>collaboration</w:t>
      </w:r>
      <w:proofErr w:type="spellEnd"/>
      <w:r w:rsidRPr="00C26444">
        <w:rPr>
          <w:lang w:val="mi-NZ"/>
        </w:rPr>
        <w:t xml:space="preserve"> and </w:t>
      </w:r>
      <w:proofErr w:type="spellStart"/>
      <w:r w:rsidRPr="00C26444">
        <w:rPr>
          <w:lang w:val="mi-NZ"/>
        </w:rPr>
        <w:t>relationship</w:t>
      </w:r>
      <w:proofErr w:type="spellEnd"/>
      <w:r w:rsidRPr="00C26444">
        <w:rPr>
          <w:lang w:val="mi-NZ"/>
        </w:rPr>
        <w:t xml:space="preserve"> </w:t>
      </w:r>
      <w:proofErr w:type="spellStart"/>
      <w:r w:rsidRPr="00C26444">
        <w:rPr>
          <w:lang w:val="mi-NZ"/>
        </w:rPr>
        <w:t>building</w:t>
      </w:r>
      <w:proofErr w:type="spellEnd"/>
      <w:r w:rsidRPr="00C26444">
        <w:rPr>
          <w:lang w:val="mi-NZ"/>
        </w:rPr>
        <w:t xml:space="preserve"> </w:t>
      </w:r>
      <w:proofErr w:type="spellStart"/>
      <w:r w:rsidRPr="00C26444">
        <w:rPr>
          <w:lang w:val="mi-NZ"/>
        </w:rPr>
        <w:t>across</w:t>
      </w:r>
      <w:proofErr w:type="spellEnd"/>
      <w:r w:rsidRPr="00C26444">
        <w:rPr>
          <w:lang w:val="mi-NZ"/>
        </w:rPr>
        <w:t xml:space="preserve"> </w:t>
      </w:r>
      <w:proofErr w:type="spellStart"/>
      <w:r w:rsidRPr="00C26444">
        <w:rPr>
          <w:lang w:val="mi-NZ"/>
        </w:rPr>
        <w:t>central</w:t>
      </w:r>
      <w:proofErr w:type="spellEnd"/>
      <w:r w:rsidRPr="00C26444">
        <w:rPr>
          <w:lang w:val="mi-NZ"/>
        </w:rPr>
        <w:t xml:space="preserve"> and </w:t>
      </w:r>
      <w:proofErr w:type="spellStart"/>
      <w:r w:rsidRPr="00C26444">
        <w:rPr>
          <w:lang w:val="mi-NZ"/>
        </w:rPr>
        <w:t>local</w:t>
      </w:r>
      <w:proofErr w:type="spellEnd"/>
      <w:r w:rsidRPr="00C26444">
        <w:rPr>
          <w:lang w:val="mi-NZ"/>
        </w:rPr>
        <w:t xml:space="preserve"> </w:t>
      </w:r>
      <w:proofErr w:type="spellStart"/>
      <w:r w:rsidRPr="00C26444">
        <w:rPr>
          <w:lang w:val="mi-NZ"/>
        </w:rPr>
        <w:t>government</w:t>
      </w:r>
      <w:proofErr w:type="spellEnd"/>
      <w:r w:rsidRPr="00C26444">
        <w:rPr>
          <w:lang w:val="mi-NZ"/>
        </w:rPr>
        <w:t xml:space="preserve">, </w:t>
      </w:r>
      <w:proofErr w:type="spellStart"/>
      <w:r w:rsidRPr="00C26444">
        <w:rPr>
          <w:lang w:val="mi-NZ"/>
        </w:rPr>
        <w:t>businesses</w:t>
      </w:r>
      <w:proofErr w:type="spellEnd"/>
      <w:r w:rsidRPr="00C26444">
        <w:rPr>
          <w:lang w:val="mi-NZ"/>
        </w:rPr>
        <w:t xml:space="preserve">, iwi and hapū, </w:t>
      </w:r>
      <w:proofErr w:type="spellStart"/>
      <w:r w:rsidRPr="00C26444">
        <w:rPr>
          <w:lang w:val="mi-NZ"/>
        </w:rPr>
        <w:t>is</w:t>
      </w:r>
      <w:proofErr w:type="spellEnd"/>
      <w:r w:rsidRPr="00C26444">
        <w:rPr>
          <w:lang w:val="mi-NZ"/>
        </w:rPr>
        <w:t xml:space="preserve"> </w:t>
      </w:r>
      <w:proofErr w:type="spellStart"/>
      <w:r w:rsidRPr="00C26444">
        <w:rPr>
          <w:lang w:val="mi-NZ"/>
        </w:rPr>
        <w:t>key</w:t>
      </w:r>
      <w:proofErr w:type="spellEnd"/>
      <w:r w:rsidRPr="00C26444">
        <w:rPr>
          <w:lang w:val="mi-NZ"/>
        </w:rPr>
        <w:t>.</w:t>
      </w:r>
      <w:r w:rsidRPr="00C26444">
        <w:t>  </w:t>
      </w:r>
    </w:p>
    <w:p w14:paraId="62FBCC76" w14:textId="77777777" w:rsidR="00C42812" w:rsidRPr="00C26444" w:rsidRDefault="00C42812" w:rsidP="00C42812">
      <w:pPr>
        <w:pStyle w:val="Heading3"/>
      </w:pPr>
      <w:bookmarkStart w:id="17" w:name="_Toc212640295"/>
      <w:bookmarkStart w:id="18" w:name="_Toc195003118"/>
      <w:r>
        <w:t>Our working environment</w:t>
      </w:r>
      <w:bookmarkEnd w:id="17"/>
      <w:r>
        <w:t> </w:t>
      </w:r>
      <w:bookmarkEnd w:id="18"/>
      <w:r>
        <w:t> </w:t>
      </w:r>
    </w:p>
    <w:p w14:paraId="70DFBA82" w14:textId="77777777" w:rsidR="00C42812" w:rsidRPr="00C26444" w:rsidRDefault="00C42812" w:rsidP="00C42812">
      <w:r w:rsidRPr="00C26444">
        <w:t xml:space="preserve">Our team reflects the communities that we serve, and this is a strength we draw on in our everyday work. We care about the wellbeing and </w:t>
      </w:r>
      <w:r w:rsidRPr="00C26444">
        <w:lastRenderedPageBreak/>
        <w:t>success of our people and seek to provide a supportive and inclusive working environment. We are committed to meeting the accessibility needs of our people through reasonable accommodations.  </w:t>
      </w:r>
    </w:p>
    <w:p w14:paraId="5202FFCB" w14:textId="77777777" w:rsidR="00C42812" w:rsidRPr="00C26444" w:rsidRDefault="00C42812" w:rsidP="00C42812">
      <w:pPr>
        <w:pStyle w:val="Heading3"/>
      </w:pPr>
      <w:bookmarkStart w:id="19" w:name="_Toc212640296"/>
      <w:bookmarkStart w:id="20" w:name="_Toc195003119"/>
      <w:r>
        <w:t>Working in the Public Service</w:t>
      </w:r>
      <w:bookmarkEnd w:id="19"/>
      <w:r>
        <w:t> </w:t>
      </w:r>
      <w:bookmarkEnd w:id="20"/>
      <w:r>
        <w:t> </w:t>
      </w:r>
    </w:p>
    <w:p w14:paraId="581BDE3E" w14:textId="77777777" w:rsidR="00C42812" w:rsidRPr="00C26444" w:rsidRDefault="00C42812" w:rsidP="00C42812">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4029E603" w14:textId="77777777" w:rsidR="00C42812" w:rsidRPr="00C26444" w:rsidRDefault="00C42812" w:rsidP="00C42812">
      <w:pPr>
        <w:pStyle w:val="Heading3"/>
      </w:pPr>
      <w:bookmarkStart w:id="21" w:name="_Toc212640297"/>
      <w:bookmarkStart w:id="22" w:name="_Toc195003120"/>
      <w:r>
        <w:t>Te Tiriti o Waitangi</w:t>
      </w:r>
      <w:bookmarkEnd w:id="21"/>
      <w:r>
        <w:t> </w:t>
      </w:r>
      <w:bookmarkEnd w:id="22"/>
      <w:r>
        <w:t> </w:t>
      </w:r>
    </w:p>
    <w:p w14:paraId="18277082" w14:textId="0B297F5F" w:rsidR="00C42812" w:rsidRPr="00C42812" w:rsidRDefault="00C42812" w:rsidP="00C42812">
      <w:r w:rsidRPr="00C26444">
        <w:t xml:space="preserve">Te Tiriti o Waitangi (the Treaty of Waitangi) underpins our </w:t>
      </w:r>
      <w:proofErr w:type="gramStart"/>
      <w:r w:rsidRPr="00C26444">
        <w:t>work</w:t>
      </w:r>
      <w:proofErr w:type="gramEnd"/>
      <w:r w:rsidRPr="00C26444">
        <w:t xml:space="preserve"> and we are committed to giving effect to Te Tiriti through kāwanatanga, rangatiratanga, and </w:t>
      </w:r>
      <w:proofErr w:type="spellStart"/>
      <w:r w:rsidRPr="00C26444">
        <w:t>ōritetanga</w:t>
      </w:r>
      <w:proofErr w:type="spellEnd"/>
      <w:r w:rsidRPr="00C26444">
        <w:t>. Whaikaha values and supports the voices of tāngata whaikaha Māori, Turi Māori and recognises them in the context of their whānau, hapū and iwi.  Our team works alongside tāngata whaikaha Māori, Turi Māori, whānau, hapū, iwi and communities to affirm their aspirations and work together to give effect to Te Tiriti.  </w:t>
      </w:r>
    </w:p>
    <w:p w14:paraId="4988A59D" w14:textId="170FA38B" w:rsidR="0091334C" w:rsidRDefault="0091334C" w:rsidP="0091334C">
      <w:pPr>
        <w:pStyle w:val="Heading2"/>
      </w:pPr>
      <w:bookmarkStart w:id="23" w:name="_Toc212640298"/>
      <w:r>
        <w:t>Your place in Whaikaha</w:t>
      </w:r>
      <w:bookmarkEnd w:id="23"/>
      <w:r w:rsidR="00056AD5">
        <w:t xml:space="preserve"> </w:t>
      </w:r>
    </w:p>
    <w:p w14:paraId="2BEEAA1C" w14:textId="4109598A" w:rsidR="007D0118" w:rsidRDefault="0091334C" w:rsidP="0091334C">
      <w:r>
        <w:t xml:space="preserve">The </w:t>
      </w:r>
      <w:r w:rsidR="007209A9">
        <w:t>Principal Advisor</w:t>
      </w:r>
      <w:r w:rsidR="00031D22">
        <w:t>, Innovation</w:t>
      </w:r>
      <w:r>
        <w:t xml:space="preserve"> reports to the </w:t>
      </w:r>
      <w:r w:rsidR="00B854C0">
        <w:t xml:space="preserve">Director, Innovation </w:t>
      </w:r>
      <w:r w:rsidR="002D52F6">
        <w:t>within</w:t>
      </w:r>
      <w:r w:rsidR="00711F8B">
        <w:t xml:space="preserve"> </w:t>
      </w:r>
      <w:r w:rsidR="0091466D">
        <w:t>the</w:t>
      </w:r>
      <w:r w:rsidR="00711F8B">
        <w:t xml:space="preserve"> </w:t>
      </w:r>
      <w:r w:rsidR="00B854C0">
        <w:t>Outreach and Innovation</w:t>
      </w:r>
      <w:r>
        <w:t xml:space="preserve"> Business </w:t>
      </w:r>
      <w:r w:rsidR="003A1EFD">
        <w:t>Group</w:t>
      </w:r>
      <w:r>
        <w:t xml:space="preserve">. </w:t>
      </w:r>
    </w:p>
    <w:p w14:paraId="7BCF0652" w14:textId="2B21B21D" w:rsidR="00997D2E" w:rsidRDefault="005A444D" w:rsidP="004B7494">
      <w:pPr>
        <w:pStyle w:val="Heading2"/>
      </w:pPr>
      <w:bookmarkStart w:id="24" w:name="_Toc212640299"/>
      <w:r>
        <w:t>About the role</w:t>
      </w:r>
      <w:bookmarkEnd w:id="14"/>
      <w:bookmarkEnd w:id="24"/>
    </w:p>
    <w:p w14:paraId="25969E75" w14:textId="77777777" w:rsidR="00DE422E" w:rsidRDefault="2CC3269A" w:rsidP="213E24C2">
      <w:pPr>
        <w:rPr>
          <w:color w:val="000000" w:themeColor="text1"/>
        </w:rPr>
      </w:pPr>
      <w:r w:rsidRPr="213E24C2">
        <w:rPr>
          <w:color w:val="000000" w:themeColor="text1"/>
        </w:rPr>
        <w:t>The Principal Advisor</w:t>
      </w:r>
      <w:r w:rsidR="00031D22">
        <w:rPr>
          <w:color w:val="000000" w:themeColor="text1"/>
        </w:rPr>
        <w:t>, Innovation</w:t>
      </w:r>
      <w:r w:rsidRPr="213E24C2">
        <w:rPr>
          <w:color w:val="000000" w:themeColor="text1"/>
        </w:rPr>
        <w:t xml:space="preserve"> works </w:t>
      </w:r>
      <w:r w:rsidR="00851A65">
        <w:rPr>
          <w:color w:val="000000" w:themeColor="text1"/>
        </w:rPr>
        <w:t xml:space="preserve">closely </w:t>
      </w:r>
      <w:r w:rsidRPr="213E24C2">
        <w:rPr>
          <w:color w:val="000000" w:themeColor="text1"/>
        </w:rPr>
        <w:t>with the Director</w:t>
      </w:r>
      <w:r w:rsidR="00861CFC">
        <w:rPr>
          <w:color w:val="000000" w:themeColor="text1"/>
        </w:rPr>
        <w:t>,</w:t>
      </w:r>
      <w:r w:rsidRPr="213E24C2">
        <w:rPr>
          <w:color w:val="000000" w:themeColor="text1"/>
        </w:rPr>
        <w:t xml:space="preserve"> Innovation to </w:t>
      </w:r>
      <w:r w:rsidR="00E041A8">
        <w:rPr>
          <w:color w:val="000000" w:themeColor="text1"/>
        </w:rPr>
        <w:t>identify</w:t>
      </w:r>
      <w:r w:rsidR="00851A65" w:rsidRPr="003220A6">
        <w:rPr>
          <w:color w:val="000000" w:themeColor="text1"/>
        </w:rPr>
        <w:t xml:space="preserve"> areas of greatest impact and lead the design and delivery of a work programme that drives systemic change.</w:t>
      </w:r>
      <w:r w:rsidR="00DF4F04">
        <w:rPr>
          <w:color w:val="000000" w:themeColor="text1"/>
        </w:rPr>
        <w:t xml:space="preserve"> </w:t>
      </w:r>
    </w:p>
    <w:p w14:paraId="0D3CB2E0" w14:textId="0DA24751" w:rsidR="003220A6" w:rsidRDefault="00214EC0" w:rsidP="213E24C2">
      <w:pPr>
        <w:rPr>
          <w:color w:val="000000" w:themeColor="text1"/>
        </w:rPr>
      </w:pPr>
      <w:r>
        <w:rPr>
          <w:color w:val="000000" w:themeColor="text1"/>
        </w:rPr>
        <w:t xml:space="preserve">This role </w:t>
      </w:r>
      <w:r w:rsidR="2CC3269A" w:rsidRPr="213E24C2">
        <w:rPr>
          <w:color w:val="000000" w:themeColor="text1"/>
        </w:rPr>
        <w:t>develop</w:t>
      </w:r>
      <w:r w:rsidR="00DF4F04">
        <w:rPr>
          <w:color w:val="000000" w:themeColor="text1"/>
        </w:rPr>
        <w:t>s</w:t>
      </w:r>
      <w:r w:rsidR="2CC3269A" w:rsidRPr="213E24C2">
        <w:rPr>
          <w:color w:val="000000" w:themeColor="text1"/>
        </w:rPr>
        <w:t xml:space="preserve"> initiatives through </w:t>
      </w:r>
      <w:r w:rsidR="00AC6309">
        <w:rPr>
          <w:color w:val="000000" w:themeColor="text1"/>
        </w:rPr>
        <w:t>partnership, c</w:t>
      </w:r>
      <w:r w:rsidR="2CC3269A" w:rsidRPr="213E24C2">
        <w:rPr>
          <w:color w:val="000000" w:themeColor="text1"/>
        </w:rPr>
        <w:t xml:space="preserve">ommunity-led </w:t>
      </w:r>
      <w:r w:rsidR="00563F4D" w:rsidRPr="213E24C2">
        <w:rPr>
          <w:color w:val="000000" w:themeColor="text1"/>
        </w:rPr>
        <w:t>development</w:t>
      </w:r>
      <w:r w:rsidR="00275A09">
        <w:rPr>
          <w:color w:val="000000" w:themeColor="text1"/>
        </w:rPr>
        <w:t>,</w:t>
      </w:r>
      <w:r w:rsidR="00563F4D" w:rsidRPr="213E24C2">
        <w:rPr>
          <w:color w:val="000000" w:themeColor="text1"/>
        </w:rPr>
        <w:t xml:space="preserve"> </w:t>
      </w:r>
      <w:r w:rsidR="00E041A8">
        <w:rPr>
          <w:color w:val="000000" w:themeColor="text1"/>
        </w:rPr>
        <w:t>and</w:t>
      </w:r>
      <w:r w:rsidR="00E041A8" w:rsidRPr="213E24C2">
        <w:rPr>
          <w:color w:val="000000" w:themeColor="text1"/>
        </w:rPr>
        <w:t xml:space="preserve"> </w:t>
      </w:r>
      <w:r w:rsidR="00563F4D" w:rsidRPr="213E24C2">
        <w:rPr>
          <w:color w:val="000000" w:themeColor="text1"/>
        </w:rPr>
        <w:t>h</w:t>
      </w:r>
      <w:r w:rsidR="2CC3269A" w:rsidRPr="213E24C2">
        <w:rPr>
          <w:color w:val="000000" w:themeColor="text1"/>
        </w:rPr>
        <w:t>uman</w:t>
      </w:r>
      <w:r w:rsidR="00563F4D" w:rsidRPr="213E24C2">
        <w:rPr>
          <w:color w:val="000000" w:themeColor="text1"/>
        </w:rPr>
        <w:t>-</w:t>
      </w:r>
      <w:r w:rsidR="2CC3269A" w:rsidRPr="213E24C2">
        <w:rPr>
          <w:color w:val="000000" w:themeColor="text1"/>
        </w:rPr>
        <w:t>centred design approaches, that deliver results for Deaf and disabled people.</w:t>
      </w:r>
      <w:r w:rsidR="00D6348E">
        <w:rPr>
          <w:color w:val="000000" w:themeColor="text1"/>
        </w:rPr>
        <w:t xml:space="preserve"> </w:t>
      </w:r>
      <w:r w:rsidR="00AE38B5" w:rsidRPr="00AE38B5">
        <w:rPr>
          <w:color w:val="000000" w:themeColor="text1"/>
        </w:rPr>
        <w:t>It also provides strategic leadership through the development of frameworks, intervention logic, and prioritisation of initiatives that support inclusive innovation.</w:t>
      </w:r>
    </w:p>
    <w:p w14:paraId="6DB34043" w14:textId="463F337C" w:rsidR="003A1EFD" w:rsidRDefault="004B1BB5" w:rsidP="003A1EFD">
      <w:pPr>
        <w:pStyle w:val="Heading2"/>
      </w:pPr>
      <w:bookmarkStart w:id="25" w:name="_Toc212640300"/>
      <w:r>
        <w:t>How you will cont</w:t>
      </w:r>
      <w:r w:rsidR="00A27FF1">
        <w:t>ribute</w:t>
      </w:r>
      <w:bookmarkEnd w:id="25"/>
      <w:r w:rsidR="00A27FF1">
        <w:t xml:space="preserve"> </w:t>
      </w:r>
    </w:p>
    <w:p w14:paraId="79EA3E9C" w14:textId="2FD0D1BD" w:rsidR="00BA4B9B" w:rsidRDefault="008F1973" w:rsidP="00BA4B9B">
      <w:pPr>
        <w:pStyle w:val="Heading4"/>
      </w:pPr>
      <w:r w:rsidRPr="00A65C09">
        <w:t xml:space="preserve">Strategic Leadership </w:t>
      </w:r>
    </w:p>
    <w:p w14:paraId="034FCC3C" w14:textId="33C15E9B" w:rsidR="00BA4B9B" w:rsidRDefault="00BA4B9B" w:rsidP="00BA4B9B">
      <w:pPr>
        <w:pStyle w:val="Bullet1"/>
        <w:numPr>
          <w:ilvl w:val="0"/>
          <w:numId w:val="29"/>
        </w:numPr>
        <w:tabs>
          <w:tab w:val="clear" w:pos="454"/>
        </w:tabs>
        <w:ind w:left="567" w:hanging="567"/>
      </w:pPr>
      <w:r w:rsidRPr="00BA4B9B">
        <w:t xml:space="preserve">Support your manager with the strategic direction and business planning activities of your team and contribute to the wider strategic planning of your business group.  </w:t>
      </w:r>
    </w:p>
    <w:p w14:paraId="052BB257" w14:textId="77777777" w:rsidR="00621BAF" w:rsidRPr="003678A3" w:rsidRDefault="00621BAF" w:rsidP="00621BAF">
      <w:pPr>
        <w:pStyle w:val="Bullet1"/>
        <w:numPr>
          <w:ilvl w:val="0"/>
          <w:numId w:val="29"/>
        </w:numPr>
        <w:tabs>
          <w:tab w:val="clear" w:pos="454"/>
        </w:tabs>
        <w:ind w:left="567" w:hanging="567"/>
        <w:rPr>
          <w:lang w:val="en-NZ"/>
        </w:rPr>
      </w:pPr>
      <w:r w:rsidRPr="003678A3">
        <w:rPr>
          <w:lang w:val="en-NZ"/>
        </w:rPr>
        <w:t xml:space="preserve">Shape strategic frameworks and intervention logic that guide investment in areas of greatest impact for Deaf and disabled people. </w:t>
      </w:r>
    </w:p>
    <w:p w14:paraId="422322D6" w14:textId="2187692B" w:rsidR="00BA4B9B" w:rsidRDefault="00BA4B9B" w:rsidP="00BA4B9B">
      <w:pPr>
        <w:pStyle w:val="Bullet1"/>
        <w:numPr>
          <w:ilvl w:val="0"/>
          <w:numId w:val="29"/>
        </w:numPr>
        <w:tabs>
          <w:tab w:val="clear" w:pos="454"/>
        </w:tabs>
        <w:ind w:left="567" w:hanging="567"/>
      </w:pPr>
      <w:r w:rsidRPr="00BA4B9B">
        <w:lastRenderedPageBreak/>
        <w:t xml:space="preserve">Work across Whaikaha to ensure strong and appropriate linkages with and between projects, </w:t>
      </w:r>
      <w:proofErr w:type="spellStart"/>
      <w:r w:rsidRPr="00BA4B9B">
        <w:t>programmes</w:t>
      </w:r>
      <w:proofErr w:type="spellEnd"/>
      <w:r w:rsidRPr="00BA4B9B">
        <w:t>, implementation, planning, funding and monitoring.</w:t>
      </w:r>
    </w:p>
    <w:p w14:paraId="74BDBE18" w14:textId="6EAA0A4D" w:rsidR="00BA4B9B" w:rsidRDefault="00BA4B9B" w:rsidP="213E24C2">
      <w:pPr>
        <w:pStyle w:val="Bullet1"/>
        <w:tabs>
          <w:tab w:val="clear" w:pos="454"/>
        </w:tabs>
        <w:ind w:left="567" w:hanging="567"/>
      </w:pPr>
      <w:r>
        <w:t>Ensure all work reflects the responsibilities of Whaikaha to the priority of equity and meeting Te Tiriti</w:t>
      </w:r>
      <w:r w:rsidR="752C80FE">
        <w:t xml:space="preserve"> </w:t>
      </w:r>
      <w:r>
        <w:t>obligations.</w:t>
      </w:r>
    </w:p>
    <w:p w14:paraId="1C143CCC" w14:textId="70E12895" w:rsidR="003678A3" w:rsidRDefault="003678A3" w:rsidP="003678A3">
      <w:pPr>
        <w:pStyle w:val="Bullet1"/>
        <w:tabs>
          <w:tab w:val="clear" w:pos="454"/>
        </w:tabs>
        <w:ind w:left="567" w:hanging="567"/>
      </w:pPr>
      <w:r w:rsidRPr="003678A3">
        <w:rPr>
          <w:lang w:val="en-NZ"/>
        </w:rPr>
        <w:t xml:space="preserve">Provide thought leadership that connects </w:t>
      </w:r>
      <w:r w:rsidR="006E4BC9">
        <w:rPr>
          <w:lang w:val="en-NZ"/>
        </w:rPr>
        <w:t>community</w:t>
      </w:r>
      <w:r w:rsidRPr="003678A3">
        <w:rPr>
          <w:lang w:val="en-NZ"/>
        </w:rPr>
        <w:t xml:space="preserve"> insights with system-level change.</w:t>
      </w:r>
    </w:p>
    <w:p w14:paraId="0B3EACB3" w14:textId="28EF05C9" w:rsidR="00BA4B9B" w:rsidRDefault="00BA4B9B" w:rsidP="13C44811">
      <w:pPr>
        <w:pStyle w:val="Bullet1"/>
        <w:tabs>
          <w:tab w:val="clear" w:pos="454"/>
        </w:tabs>
        <w:ind w:left="567" w:hanging="567"/>
      </w:pPr>
      <w:r>
        <w:t xml:space="preserve">Represent Whaikaha in external forums and meetings. </w:t>
      </w:r>
    </w:p>
    <w:p w14:paraId="04FD3FC2" w14:textId="303012C3" w:rsidR="7C2E1995" w:rsidRDefault="7C2E1995" w:rsidP="213E24C2">
      <w:pPr>
        <w:pStyle w:val="Bullet1"/>
        <w:tabs>
          <w:tab w:val="clear" w:pos="454"/>
        </w:tabs>
        <w:ind w:left="567" w:hanging="567"/>
        <w:rPr>
          <w:rFonts w:eastAsia="Verdana" w:cs="Verdana"/>
        </w:rPr>
      </w:pPr>
      <w:r w:rsidRPr="213E24C2">
        <w:rPr>
          <w:rFonts w:eastAsia="Verdana" w:cs="Verdana"/>
        </w:rPr>
        <w:t>Work with, and delegate for, the Director, Innovation as required.</w:t>
      </w:r>
    </w:p>
    <w:p w14:paraId="4A0072E6" w14:textId="77777777" w:rsidR="008F1973" w:rsidRDefault="008F1973" w:rsidP="008F1973">
      <w:pPr>
        <w:pStyle w:val="Heading4"/>
      </w:pPr>
      <w:bookmarkStart w:id="26" w:name="_Work_programme_delivery_1"/>
      <w:bookmarkStart w:id="27" w:name="_Risk_Management_3"/>
      <w:bookmarkEnd w:id="26"/>
      <w:bookmarkEnd w:id="27"/>
      <w:r w:rsidRPr="00A65C09">
        <w:t xml:space="preserve">Work programme delivery  </w:t>
      </w:r>
    </w:p>
    <w:p w14:paraId="36A97679" w14:textId="5B1AA802" w:rsidR="00BA4B9B" w:rsidRDefault="00BA4B9B" w:rsidP="00221C47">
      <w:pPr>
        <w:pStyle w:val="Bullet1"/>
        <w:tabs>
          <w:tab w:val="clear" w:pos="454"/>
        </w:tabs>
        <w:ind w:left="567" w:hanging="567"/>
      </w:pPr>
      <w:r>
        <w:t>Lead the essential core thought leadership work for the</w:t>
      </w:r>
      <w:r w:rsidR="5D937944">
        <w:t xml:space="preserve"> Innovation</w:t>
      </w:r>
      <w:r w:rsidR="1566FB81">
        <w:t xml:space="preserve"> </w:t>
      </w:r>
      <w:r>
        <w:t>work programme.</w:t>
      </w:r>
    </w:p>
    <w:p w14:paraId="5B949D06" w14:textId="3BC6868E" w:rsidR="00396692" w:rsidRPr="00221C47" w:rsidRDefault="00396692" w:rsidP="00221C47">
      <w:pPr>
        <w:pStyle w:val="Bullet1"/>
        <w:tabs>
          <w:tab w:val="clear" w:pos="454"/>
        </w:tabs>
        <w:ind w:left="567" w:hanging="567"/>
        <w:rPr>
          <w:lang w:val="en-NZ"/>
        </w:rPr>
      </w:pPr>
      <w:r w:rsidRPr="00221C47">
        <w:rPr>
          <w:lang w:val="en-NZ"/>
        </w:rPr>
        <w:t xml:space="preserve">Co-design and deliver initiatives that combine </w:t>
      </w:r>
      <w:r w:rsidR="006E4BC9" w:rsidRPr="00221C47">
        <w:rPr>
          <w:lang w:val="en-NZ"/>
        </w:rPr>
        <w:t xml:space="preserve">solution delivery </w:t>
      </w:r>
      <w:r w:rsidRPr="00221C47">
        <w:rPr>
          <w:lang w:val="en-NZ"/>
        </w:rPr>
        <w:t xml:space="preserve">with narrative and </w:t>
      </w:r>
      <w:r w:rsidR="00BC576C" w:rsidRPr="00221C47">
        <w:rPr>
          <w:lang w:val="en-NZ"/>
        </w:rPr>
        <w:t>behavioural</w:t>
      </w:r>
      <w:r w:rsidRPr="00221C47">
        <w:rPr>
          <w:lang w:val="en-NZ"/>
        </w:rPr>
        <w:t xml:space="preserve"> change strategies. </w:t>
      </w:r>
    </w:p>
    <w:p w14:paraId="52BEDE42" w14:textId="6208D16A" w:rsidR="00BA4B9B" w:rsidRDefault="00BA4B9B" w:rsidP="00BA4B9B">
      <w:pPr>
        <w:pStyle w:val="Bullet1"/>
        <w:numPr>
          <w:ilvl w:val="0"/>
          <w:numId w:val="29"/>
        </w:numPr>
        <w:tabs>
          <w:tab w:val="clear" w:pos="454"/>
        </w:tabs>
        <w:ind w:left="567" w:hanging="567"/>
      </w:pPr>
      <w:r w:rsidRPr="00BA4B9B">
        <w:t xml:space="preserve">Provide senior technical expertise and advice to inform future decision making for work </w:t>
      </w:r>
      <w:proofErr w:type="spellStart"/>
      <w:r w:rsidRPr="00BA4B9B">
        <w:t>programmes</w:t>
      </w:r>
      <w:proofErr w:type="spellEnd"/>
      <w:r w:rsidRPr="00BA4B9B">
        <w:t xml:space="preserve"> that best support the delivery of the Government’s and our priorities and objectives.</w:t>
      </w:r>
    </w:p>
    <w:p w14:paraId="243B6F5A" w14:textId="0066A16A" w:rsidR="00BA4B9B" w:rsidRDefault="00BA4B9B" w:rsidP="00BA4B9B">
      <w:pPr>
        <w:pStyle w:val="Bullet1"/>
        <w:numPr>
          <w:ilvl w:val="0"/>
          <w:numId w:val="29"/>
        </w:numPr>
        <w:tabs>
          <w:tab w:val="clear" w:pos="454"/>
        </w:tabs>
        <w:ind w:left="567" w:hanging="567"/>
      </w:pPr>
      <w:r w:rsidRPr="00BA4B9B">
        <w:t xml:space="preserve">Lead and support Whaikaha wide/sector wide approaches and ensure delivery and alignment of key work </w:t>
      </w:r>
      <w:proofErr w:type="spellStart"/>
      <w:r w:rsidRPr="00BA4B9B">
        <w:t>programmes</w:t>
      </w:r>
      <w:proofErr w:type="spellEnd"/>
      <w:r w:rsidRPr="00BA4B9B">
        <w:t>.</w:t>
      </w:r>
    </w:p>
    <w:p w14:paraId="69C0AACD" w14:textId="35728998" w:rsidR="00706C8C" w:rsidRDefault="00706C8C" w:rsidP="00BA4B9B">
      <w:pPr>
        <w:pStyle w:val="Bullet1"/>
        <w:numPr>
          <w:ilvl w:val="0"/>
          <w:numId w:val="29"/>
        </w:numPr>
        <w:tabs>
          <w:tab w:val="clear" w:pos="454"/>
        </w:tabs>
        <w:ind w:left="567" w:hanging="567"/>
      </w:pPr>
      <w:r w:rsidRPr="00706C8C">
        <w:t xml:space="preserve">Align work programme priorities with </w:t>
      </w:r>
      <w:proofErr w:type="spellStart"/>
      <w:r w:rsidRPr="00706C8C">
        <w:t>organisational</w:t>
      </w:r>
      <w:proofErr w:type="spellEnd"/>
      <w:r w:rsidRPr="00706C8C">
        <w:t xml:space="preserve"> strategy, balancing short-term wins with long-term transformation.</w:t>
      </w:r>
    </w:p>
    <w:p w14:paraId="38D6C1CA" w14:textId="3FAFB362" w:rsidR="00BA4B9B" w:rsidRDefault="00BA4B9B" w:rsidP="00BA4B9B">
      <w:pPr>
        <w:pStyle w:val="Bullet1"/>
        <w:numPr>
          <w:ilvl w:val="0"/>
          <w:numId w:val="29"/>
        </w:numPr>
        <w:tabs>
          <w:tab w:val="clear" w:pos="454"/>
        </w:tabs>
        <w:ind w:left="567" w:hanging="567"/>
      </w:pPr>
      <w:r w:rsidRPr="00BA4B9B">
        <w:t>Provide leadership for strategic projects for Whaikaha, working with others to ensure all work is well planned, using tools and methods which includes taking strategic and tactical approaches to achieve results through high quality advice.</w:t>
      </w:r>
    </w:p>
    <w:p w14:paraId="43EFC28B" w14:textId="09DF50A3" w:rsidR="70D22F45" w:rsidRDefault="70D22F45" w:rsidP="13C44811">
      <w:pPr>
        <w:pStyle w:val="Bullet1"/>
        <w:tabs>
          <w:tab w:val="clear" w:pos="454"/>
        </w:tabs>
        <w:ind w:left="567" w:hanging="567"/>
        <w:rPr>
          <w:rFonts w:eastAsia="Verdana" w:cs="Verdana"/>
        </w:rPr>
      </w:pPr>
      <w:r w:rsidRPr="13C44811">
        <w:rPr>
          <w:rFonts w:eastAsia="Verdana" w:cs="Verdana"/>
        </w:rPr>
        <w:t xml:space="preserve">Pull together information from a variety of resources into a cohesive document, presentation, or discussion. </w:t>
      </w:r>
    </w:p>
    <w:p w14:paraId="255C8C56" w14:textId="5DAEE2EF" w:rsidR="70D22F45" w:rsidRDefault="70D22F45" w:rsidP="213E24C2">
      <w:pPr>
        <w:pStyle w:val="Bullet1"/>
        <w:tabs>
          <w:tab w:val="clear" w:pos="454"/>
        </w:tabs>
        <w:ind w:left="567" w:hanging="567"/>
        <w:rPr>
          <w:rFonts w:eastAsia="Verdana" w:cs="Verdana"/>
        </w:rPr>
      </w:pPr>
      <w:r w:rsidRPr="213E24C2">
        <w:rPr>
          <w:rFonts w:eastAsia="Verdana" w:cs="Verdana"/>
        </w:rPr>
        <w:t xml:space="preserve">Clearly and concisely brief the </w:t>
      </w:r>
      <w:r w:rsidR="00E00CC4">
        <w:rPr>
          <w:rFonts w:eastAsia="Verdana" w:cs="Verdana"/>
        </w:rPr>
        <w:t>Director</w:t>
      </w:r>
      <w:r w:rsidRPr="213E24C2">
        <w:rPr>
          <w:rFonts w:eastAsia="Verdana" w:cs="Verdana"/>
        </w:rPr>
        <w:t>,</w:t>
      </w:r>
      <w:r w:rsidR="000D0100">
        <w:rPr>
          <w:rFonts w:eastAsia="Verdana" w:cs="Verdana"/>
        </w:rPr>
        <w:t xml:space="preserve"> Innovation, D</w:t>
      </w:r>
      <w:r w:rsidR="007F5433">
        <w:rPr>
          <w:rFonts w:eastAsia="Verdana" w:cs="Verdana"/>
        </w:rPr>
        <w:t xml:space="preserve">eputy </w:t>
      </w:r>
      <w:r w:rsidR="000D0100">
        <w:rPr>
          <w:rFonts w:eastAsia="Verdana" w:cs="Verdana"/>
        </w:rPr>
        <w:t>C</w:t>
      </w:r>
      <w:r w:rsidR="007F5433">
        <w:rPr>
          <w:rFonts w:eastAsia="Verdana" w:cs="Verdana"/>
        </w:rPr>
        <w:t xml:space="preserve">hief </w:t>
      </w:r>
      <w:r w:rsidR="000D0100">
        <w:rPr>
          <w:rFonts w:eastAsia="Verdana" w:cs="Verdana"/>
        </w:rPr>
        <w:t>E</w:t>
      </w:r>
      <w:r w:rsidR="007F5433">
        <w:rPr>
          <w:rFonts w:eastAsia="Verdana" w:cs="Verdana"/>
        </w:rPr>
        <w:t>xecutive</w:t>
      </w:r>
      <w:r w:rsidR="000D0100">
        <w:rPr>
          <w:rFonts w:eastAsia="Verdana" w:cs="Verdana"/>
        </w:rPr>
        <w:t xml:space="preserve">’s, </w:t>
      </w:r>
      <w:r w:rsidRPr="213E24C2">
        <w:rPr>
          <w:rFonts w:eastAsia="Verdana" w:cs="Verdana"/>
        </w:rPr>
        <w:t xml:space="preserve">Chief Executive, and Minister on issues. </w:t>
      </w:r>
    </w:p>
    <w:p w14:paraId="4E48A918" w14:textId="5AD3C33E" w:rsidR="70D22F45" w:rsidRDefault="70D22F45" w:rsidP="13C44811">
      <w:pPr>
        <w:pStyle w:val="Bullet1"/>
        <w:tabs>
          <w:tab w:val="clear" w:pos="454"/>
        </w:tabs>
        <w:ind w:left="567" w:hanging="567"/>
        <w:rPr>
          <w:rFonts w:eastAsia="Verdana" w:cs="Verdana"/>
        </w:rPr>
      </w:pPr>
      <w:r w:rsidRPr="13C44811">
        <w:rPr>
          <w:rFonts w:eastAsia="Verdana" w:cs="Verdana"/>
        </w:rPr>
        <w:t xml:space="preserve">Provide advice on issues management and responses relating to Ministerial requests and correspondence. </w:t>
      </w:r>
    </w:p>
    <w:p w14:paraId="53ECB8FA" w14:textId="0A7045B9" w:rsidR="70D22F45" w:rsidRDefault="70D22F45" w:rsidP="13C44811">
      <w:pPr>
        <w:pStyle w:val="Bullet1"/>
        <w:tabs>
          <w:tab w:val="clear" w:pos="454"/>
        </w:tabs>
        <w:ind w:left="567" w:hanging="567"/>
        <w:rPr>
          <w:rFonts w:eastAsia="Verdana" w:cs="Verdana"/>
        </w:rPr>
      </w:pPr>
      <w:r w:rsidRPr="6F38714F">
        <w:rPr>
          <w:rFonts w:eastAsia="Verdana" w:cs="Verdana"/>
        </w:rPr>
        <w:t>Recommend effective strategies and responses for dealing with difficult issues.</w:t>
      </w:r>
    </w:p>
    <w:p w14:paraId="6695C8F7" w14:textId="278D164A" w:rsidR="00706C8C" w:rsidRDefault="00706C8C" w:rsidP="13C44811">
      <w:pPr>
        <w:pStyle w:val="Bullet1"/>
        <w:tabs>
          <w:tab w:val="clear" w:pos="454"/>
        </w:tabs>
        <w:ind w:left="567" w:hanging="567"/>
        <w:rPr>
          <w:rFonts w:eastAsia="Verdana" w:cs="Verdana"/>
        </w:rPr>
      </w:pPr>
      <w:r w:rsidRPr="00706C8C">
        <w:rPr>
          <w:rFonts w:eastAsia="Verdana" w:cs="Verdana"/>
        </w:rPr>
        <w:t xml:space="preserve">Monitor and evaluate progress against outcomes, adjusting approaches to </w:t>
      </w:r>
      <w:proofErr w:type="spellStart"/>
      <w:r w:rsidRPr="00706C8C">
        <w:rPr>
          <w:rFonts w:eastAsia="Verdana" w:cs="Verdana"/>
        </w:rPr>
        <w:t>maximise</w:t>
      </w:r>
      <w:proofErr w:type="spellEnd"/>
      <w:r w:rsidRPr="00706C8C">
        <w:rPr>
          <w:rFonts w:eastAsia="Verdana" w:cs="Verdana"/>
        </w:rPr>
        <w:t xml:space="preserve"> impact and sustainability.</w:t>
      </w:r>
    </w:p>
    <w:p w14:paraId="4D25901A" w14:textId="62487A0F" w:rsidR="23CA6713" w:rsidRDefault="23CA6713" w:rsidP="1189490F">
      <w:pPr>
        <w:rPr>
          <w:b/>
          <w:bCs/>
        </w:rPr>
      </w:pPr>
      <w:r w:rsidRPr="1189490F">
        <w:rPr>
          <w:b/>
          <w:bCs/>
        </w:rPr>
        <w:lastRenderedPageBreak/>
        <w:t xml:space="preserve">Innovation </w:t>
      </w:r>
    </w:p>
    <w:p w14:paraId="297EFB48" w14:textId="5AA53EF5" w:rsidR="00766B04" w:rsidRDefault="00766B04" w:rsidP="00766B04">
      <w:pPr>
        <w:pStyle w:val="Bullet1"/>
        <w:tabs>
          <w:tab w:val="clear" w:pos="454"/>
        </w:tabs>
        <w:ind w:left="567" w:hanging="567"/>
        <w:rPr>
          <w:rFonts w:eastAsia="Verdana" w:cs="Verdana"/>
        </w:rPr>
      </w:pPr>
      <w:r w:rsidRPr="00766B04">
        <w:rPr>
          <w:rFonts w:eastAsia="Verdana" w:cs="Verdana"/>
        </w:rPr>
        <w:t xml:space="preserve">Work closely with </w:t>
      </w:r>
      <w:r w:rsidR="00481D10">
        <w:rPr>
          <w:rFonts w:eastAsia="Verdana" w:cs="Verdana"/>
        </w:rPr>
        <w:t>Senior Leaders</w:t>
      </w:r>
      <w:r w:rsidRPr="00766B04">
        <w:rPr>
          <w:rFonts w:eastAsia="Verdana" w:cs="Verdana"/>
        </w:rPr>
        <w:t xml:space="preserve"> to draw an evidenced based understanding of the context for disabled and Deaf people, tāngata whaikaha Māori, and Turi Māori and where opportunities for change will make the greatest differences.</w:t>
      </w:r>
    </w:p>
    <w:p w14:paraId="441A4F38" w14:textId="07DD4B24" w:rsidR="001E2952" w:rsidRDefault="001E2952" w:rsidP="00766B04">
      <w:pPr>
        <w:pStyle w:val="Bullet1"/>
        <w:tabs>
          <w:tab w:val="clear" w:pos="454"/>
        </w:tabs>
        <w:ind w:left="567" w:hanging="567"/>
        <w:rPr>
          <w:rFonts w:eastAsia="Verdana" w:cs="Verdana"/>
        </w:rPr>
      </w:pPr>
      <w:r w:rsidRPr="001E2952">
        <w:rPr>
          <w:rFonts w:eastAsia="Verdana" w:cs="Verdana"/>
        </w:rPr>
        <w:t>Apply human-</w:t>
      </w:r>
      <w:proofErr w:type="spellStart"/>
      <w:r w:rsidRPr="001E2952">
        <w:rPr>
          <w:rFonts w:eastAsia="Verdana" w:cs="Verdana"/>
        </w:rPr>
        <w:t>centred</w:t>
      </w:r>
      <w:proofErr w:type="spellEnd"/>
      <w:r w:rsidRPr="001E2952">
        <w:rPr>
          <w:rFonts w:eastAsia="Verdana" w:cs="Verdana"/>
        </w:rPr>
        <w:t xml:space="preserve"> design and facilitation techniques to uncover unmet needs and co-create solutions.</w:t>
      </w:r>
    </w:p>
    <w:p w14:paraId="10B04437" w14:textId="33E02B45" w:rsidR="001E2952" w:rsidRDefault="001E2952" w:rsidP="00766B04">
      <w:pPr>
        <w:pStyle w:val="Bullet1"/>
        <w:tabs>
          <w:tab w:val="clear" w:pos="454"/>
        </w:tabs>
        <w:ind w:left="567" w:hanging="567"/>
        <w:rPr>
          <w:rFonts w:eastAsia="Verdana" w:cs="Verdana"/>
        </w:rPr>
      </w:pPr>
      <w:r w:rsidRPr="001E2952">
        <w:rPr>
          <w:rFonts w:eastAsia="Verdana" w:cs="Verdana"/>
        </w:rPr>
        <w:t>Leverage existing initiatives and scale promising ideas through strategic partnerships and adaptive approaches.</w:t>
      </w:r>
    </w:p>
    <w:p w14:paraId="761B2093" w14:textId="652A234C" w:rsidR="00766B04" w:rsidRPr="001F7B30" w:rsidRDefault="00CC2DD1" w:rsidP="001F7B30">
      <w:pPr>
        <w:pStyle w:val="Bullet1"/>
        <w:tabs>
          <w:tab w:val="clear" w:pos="454"/>
        </w:tabs>
        <w:ind w:left="567" w:hanging="567"/>
        <w:rPr>
          <w:rFonts w:eastAsia="Verdana" w:cs="Verdana"/>
        </w:rPr>
      </w:pPr>
      <w:r w:rsidRPr="00CC2DD1">
        <w:rPr>
          <w:rFonts w:eastAsia="Verdana" w:cs="Verdana"/>
          <w:lang w:val="en-NZ"/>
        </w:rPr>
        <w:t>Use storytelling and social marketing to shift public attitudes and build momentum for change.</w:t>
      </w:r>
      <w:r w:rsidR="002309F3">
        <w:rPr>
          <w:rFonts w:eastAsia="Verdana" w:cs="Verdana"/>
          <w:lang w:val="en-NZ"/>
        </w:rPr>
        <w:t xml:space="preserve"> </w:t>
      </w:r>
      <w:r w:rsidR="00766B04" w:rsidRPr="00766B04">
        <w:rPr>
          <w:rFonts w:eastAsia="Verdana" w:cs="Verdana"/>
          <w:lang w:val="en-NZ"/>
        </w:rPr>
        <w:t>Measure success and identify learnings to apply to future initiatives.</w:t>
      </w:r>
    </w:p>
    <w:p w14:paraId="3E6519E4" w14:textId="31B911C4" w:rsidR="001F7B30" w:rsidRDefault="001F7B30" w:rsidP="001F7B30">
      <w:pPr>
        <w:pStyle w:val="Bullet1"/>
        <w:tabs>
          <w:tab w:val="clear" w:pos="454"/>
        </w:tabs>
        <w:ind w:left="567" w:hanging="567"/>
        <w:rPr>
          <w:rFonts w:eastAsia="Verdana" w:cs="Verdana"/>
        </w:rPr>
      </w:pPr>
      <w:r w:rsidRPr="001F7B30">
        <w:rPr>
          <w:rFonts w:eastAsia="Verdana" w:cs="Verdana"/>
        </w:rPr>
        <w:t>Ensure effective communication with Ministry colleagues, ensuring effective collaboration, communication and knowledge transfer.</w:t>
      </w:r>
    </w:p>
    <w:p w14:paraId="21002A70" w14:textId="5667D278" w:rsidR="6F38714F" w:rsidRPr="001F7B30" w:rsidRDefault="001F7B30" w:rsidP="001F7B30">
      <w:pPr>
        <w:pStyle w:val="Bullet1"/>
        <w:tabs>
          <w:tab w:val="clear" w:pos="454"/>
        </w:tabs>
        <w:ind w:left="567" w:hanging="567"/>
        <w:rPr>
          <w:rFonts w:eastAsia="Verdana" w:cs="Verdana"/>
        </w:rPr>
      </w:pPr>
      <w:r w:rsidRPr="001F7B30">
        <w:rPr>
          <w:rFonts w:eastAsia="Verdana" w:cs="Verdana"/>
        </w:rPr>
        <w:t>Represent the Deputy Chief Executive and Director as required with the Minister as well as a range of stakeholder interests.</w:t>
      </w:r>
    </w:p>
    <w:p w14:paraId="1C063B3A" w14:textId="761D250A" w:rsidR="6C040B27" w:rsidRDefault="6C040B27" w:rsidP="13C44811">
      <w:pPr>
        <w:pStyle w:val="Bullet1"/>
        <w:numPr>
          <w:ilvl w:val="0"/>
          <w:numId w:val="0"/>
        </w:numPr>
        <w:tabs>
          <w:tab w:val="clear" w:pos="454"/>
        </w:tabs>
        <w:ind w:left="567" w:hanging="567"/>
        <w:rPr>
          <w:b/>
          <w:bCs/>
        </w:rPr>
      </w:pPr>
      <w:r w:rsidRPr="13C44811">
        <w:rPr>
          <w:b/>
          <w:bCs/>
        </w:rPr>
        <w:t>Leadership</w:t>
      </w:r>
    </w:p>
    <w:p w14:paraId="775BCE84" w14:textId="07BD84FD" w:rsidR="6C040B27" w:rsidRDefault="6C040B27" w:rsidP="13C44811">
      <w:pPr>
        <w:pStyle w:val="Bullet1"/>
        <w:tabs>
          <w:tab w:val="clear" w:pos="454"/>
        </w:tabs>
        <w:ind w:left="567" w:hanging="567"/>
      </w:pPr>
      <w:r w:rsidRPr="13C44811">
        <w:t xml:space="preserve">Provide advice, support, and guidance to others in the team to maintain and develop the quality of advice and support to the Minister’s office and in response to requests from other government agencies. </w:t>
      </w:r>
    </w:p>
    <w:p w14:paraId="27B40646" w14:textId="07A33C8C" w:rsidR="6C040B27" w:rsidRDefault="6C040B27" w:rsidP="13C44811">
      <w:pPr>
        <w:pStyle w:val="Bullet1"/>
        <w:tabs>
          <w:tab w:val="clear" w:pos="454"/>
        </w:tabs>
        <w:ind w:left="567" w:hanging="567"/>
      </w:pPr>
      <w:r w:rsidRPr="13C44811">
        <w:t xml:space="preserve">Encourage initiative, commitment and a high standard of presentation and professionalism within the team. </w:t>
      </w:r>
    </w:p>
    <w:p w14:paraId="62863E02" w14:textId="7B69A34C" w:rsidR="6C040B27" w:rsidRDefault="6C040B27" w:rsidP="13C44811">
      <w:pPr>
        <w:pStyle w:val="Bullet1"/>
        <w:tabs>
          <w:tab w:val="clear" w:pos="454"/>
        </w:tabs>
        <w:ind w:left="567" w:hanging="567"/>
      </w:pPr>
      <w:r w:rsidRPr="13C44811">
        <w:t xml:space="preserve">Act as a role model for the team’s vision and values and contribute to the development of a highly engaged team culture. </w:t>
      </w:r>
    </w:p>
    <w:p w14:paraId="791E886A" w14:textId="34E78471" w:rsidR="6C040B27" w:rsidRDefault="6C040B27" w:rsidP="13C44811">
      <w:pPr>
        <w:pStyle w:val="Bullet1"/>
        <w:tabs>
          <w:tab w:val="clear" w:pos="454"/>
        </w:tabs>
        <w:ind w:left="567" w:hanging="567"/>
      </w:pPr>
      <w:r w:rsidRPr="13C44811">
        <w:t xml:space="preserve">Provide feedback on other’s work in a constructive fashion. </w:t>
      </w:r>
    </w:p>
    <w:p w14:paraId="288D5709" w14:textId="0FB55397" w:rsidR="6C040B27" w:rsidRDefault="6C040B27" w:rsidP="13C44811">
      <w:pPr>
        <w:pStyle w:val="Bullet1"/>
        <w:tabs>
          <w:tab w:val="clear" w:pos="454"/>
        </w:tabs>
        <w:ind w:left="567" w:hanging="567"/>
      </w:pPr>
      <w:r w:rsidRPr="13C44811">
        <w:t>Contribute to the work of the Whaikaha Policy team when required.</w:t>
      </w:r>
    </w:p>
    <w:p w14:paraId="045E00A3" w14:textId="6C5648E0" w:rsidR="6C040B27" w:rsidRDefault="6C040B27" w:rsidP="13C44811">
      <w:pPr>
        <w:pStyle w:val="Bullet1"/>
        <w:tabs>
          <w:tab w:val="clear" w:pos="454"/>
        </w:tabs>
        <w:ind w:left="567" w:hanging="567"/>
      </w:pPr>
      <w:r w:rsidRPr="13C44811">
        <w:t>Enhance the capability of others through providing coaching and mentoring and quality improvement advice to team members during their day-to-day work.</w:t>
      </w:r>
    </w:p>
    <w:p w14:paraId="4917C3E0" w14:textId="77777777" w:rsidR="00747F7F" w:rsidRPr="00015A3E" w:rsidRDefault="00747F7F" w:rsidP="00015A3E">
      <w:pPr>
        <w:pStyle w:val="Heading4"/>
      </w:pPr>
      <w:r w:rsidRPr="00015A3E">
        <w:t>Relationship Management</w:t>
      </w:r>
    </w:p>
    <w:p w14:paraId="2FC239E6" w14:textId="77777777" w:rsidR="00747F7F" w:rsidRPr="00044795" w:rsidRDefault="00747F7F" w:rsidP="00747F7F">
      <w:pPr>
        <w:pStyle w:val="Bullet1"/>
        <w:numPr>
          <w:ilvl w:val="0"/>
          <w:numId w:val="29"/>
        </w:numPr>
        <w:tabs>
          <w:tab w:val="clear" w:pos="454"/>
        </w:tabs>
        <w:ind w:left="567" w:hanging="567"/>
      </w:pPr>
      <w:r w:rsidRPr="00044795">
        <w:t xml:space="preserve">Build and maintain collaborative and positive relationships across Whaikaha. </w:t>
      </w:r>
    </w:p>
    <w:p w14:paraId="70702D47" w14:textId="5ADCBC27" w:rsidR="00747F7F" w:rsidRPr="00766B40" w:rsidRDefault="00747F7F" w:rsidP="00766B40">
      <w:pPr>
        <w:pStyle w:val="Bullet1"/>
        <w:numPr>
          <w:ilvl w:val="0"/>
          <w:numId w:val="29"/>
        </w:numPr>
        <w:tabs>
          <w:tab w:val="clear" w:pos="454"/>
        </w:tabs>
        <w:ind w:left="567" w:hanging="567"/>
      </w:pPr>
      <w:r w:rsidRPr="00766B40">
        <w:t>Lead relationships as applicable to your role.</w:t>
      </w:r>
    </w:p>
    <w:p w14:paraId="69BE3B31" w14:textId="4D841175" w:rsidR="00747F7F" w:rsidRPr="00044795" w:rsidRDefault="00747F7F" w:rsidP="00747F7F">
      <w:pPr>
        <w:pStyle w:val="Bullet1"/>
        <w:numPr>
          <w:ilvl w:val="0"/>
          <w:numId w:val="29"/>
        </w:numPr>
        <w:tabs>
          <w:tab w:val="clear" w:pos="454"/>
        </w:tabs>
        <w:ind w:left="567" w:hanging="567"/>
      </w:pPr>
      <w:r w:rsidRPr="00044795">
        <w:lastRenderedPageBreak/>
        <w:t>Work proactively with partners in ways that are most likely to deliver tangible benefits for disabled people</w:t>
      </w:r>
      <w:r w:rsidR="00B04AE3">
        <w:t xml:space="preserve">, </w:t>
      </w:r>
      <w:r w:rsidRPr="00044795">
        <w:t>tāngata whaikaha Māori</w:t>
      </w:r>
      <w:r w:rsidR="00B04AE3">
        <w:t xml:space="preserve"> and their whānau</w:t>
      </w:r>
      <w:r w:rsidRPr="00044795">
        <w:t xml:space="preserve">. </w:t>
      </w:r>
    </w:p>
    <w:p w14:paraId="41F1B82B" w14:textId="05ED9DA0" w:rsidR="00747F7F" w:rsidRPr="00044795" w:rsidRDefault="00747F7F" w:rsidP="00747F7F">
      <w:pPr>
        <w:pStyle w:val="Bullet1"/>
        <w:numPr>
          <w:ilvl w:val="0"/>
          <w:numId w:val="29"/>
        </w:numPr>
        <w:tabs>
          <w:tab w:val="clear" w:pos="454"/>
        </w:tabs>
        <w:ind w:left="567" w:hanging="567"/>
      </w:pPr>
      <w:proofErr w:type="spellStart"/>
      <w:r w:rsidRPr="00044795">
        <w:t>Recognise</w:t>
      </w:r>
      <w:proofErr w:type="spellEnd"/>
      <w:r w:rsidRPr="00044795">
        <w:t xml:space="preserve"> and value the voice of the </w:t>
      </w:r>
      <w:r>
        <w:t>disability</w:t>
      </w:r>
      <w:r w:rsidRPr="00044795">
        <w:t xml:space="preserve"> community. Work collaboratively with community groups, disabled people, tāngata </w:t>
      </w:r>
      <w:r w:rsidR="00B04AE3">
        <w:t>w</w:t>
      </w:r>
      <w:r w:rsidRPr="00044795">
        <w:t xml:space="preserve">haikaha Māori, whānau and providers reflecting their concerns and aspirations.  </w:t>
      </w:r>
    </w:p>
    <w:p w14:paraId="6139E9F5" w14:textId="07C4B182" w:rsidR="00556647" w:rsidRDefault="00747F7F" w:rsidP="13C44811">
      <w:pPr>
        <w:pStyle w:val="Bullet1"/>
        <w:tabs>
          <w:tab w:val="clear" w:pos="454"/>
        </w:tabs>
        <w:ind w:left="567" w:hanging="567"/>
      </w:pPr>
      <w:r>
        <w:t>Partner with key stakeholders to ensure the work programme reflects the Crown’s relationship with Māori and improves outcomes and equity and reflects our Te Tiriti obligations.</w:t>
      </w:r>
    </w:p>
    <w:p w14:paraId="51A9A9DB" w14:textId="4967D113" w:rsidR="10371E1B" w:rsidRDefault="10371E1B" w:rsidP="13C44811">
      <w:pPr>
        <w:pStyle w:val="Bullet1"/>
        <w:tabs>
          <w:tab w:val="clear" w:pos="454"/>
        </w:tabs>
        <w:ind w:left="567" w:hanging="567"/>
        <w:rPr>
          <w:rFonts w:eastAsia="Verdana" w:cs="Verdana"/>
        </w:rPr>
      </w:pPr>
      <w:r w:rsidRPr="13C44811">
        <w:rPr>
          <w:rFonts w:eastAsia="Verdana" w:cs="Verdana"/>
        </w:rPr>
        <w:t>Be able to obtain relevant information from stakeholders sometimes under urgency and in an environment of competing demands, in a supportive fashion.</w:t>
      </w:r>
    </w:p>
    <w:p w14:paraId="016735A4" w14:textId="111FB947" w:rsidR="10371E1B" w:rsidRDefault="10371E1B" w:rsidP="1189490F">
      <w:pPr>
        <w:pStyle w:val="Bullet1"/>
        <w:tabs>
          <w:tab w:val="clear" w:pos="454"/>
        </w:tabs>
        <w:ind w:left="567" w:hanging="567"/>
        <w:rPr>
          <w:rFonts w:eastAsia="Verdana" w:cs="Verdana"/>
        </w:rPr>
      </w:pPr>
      <w:r w:rsidRPr="1189490F">
        <w:rPr>
          <w:rFonts w:eastAsia="Verdana" w:cs="Verdana"/>
        </w:rPr>
        <w:t xml:space="preserve">Be a conduit for the Director for key government stakeholders, ensuring you represent Whaikaha appropriately and </w:t>
      </w:r>
      <w:r w:rsidR="06B2A0C3" w:rsidRPr="1189490F">
        <w:rPr>
          <w:rFonts w:eastAsia="Verdana" w:cs="Verdana"/>
        </w:rPr>
        <w:t>in alignment</w:t>
      </w:r>
      <w:r w:rsidRPr="1189490F">
        <w:rPr>
          <w:rFonts w:eastAsia="Verdana" w:cs="Verdana"/>
        </w:rPr>
        <w:t xml:space="preserve"> with </w:t>
      </w:r>
      <w:r w:rsidR="00EA449E">
        <w:rPr>
          <w:rFonts w:eastAsia="Verdana" w:cs="Verdana"/>
        </w:rPr>
        <w:t>Whaikaha</w:t>
      </w:r>
      <w:r w:rsidRPr="1189490F">
        <w:rPr>
          <w:rFonts w:eastAsia="Verdana" w:cs="Verdana"/>
        </w:rPr>
        <w:t xml:space="preserve"> strategic direction and intent</w:t>
      </w:r>
      <w:r w:rsidR="00EA449E">
        <w:rPr>
          <w:rFonts w:eastAsia="Verdana" w:cs="Verdana"/>
        </w:rPr>
        <w:t>.</w:t>
      </w:r>
    </w:p>
    <w:p w14:paraId="6071EEFE" w14:textId="2B26369D" w:rsidR="00475610" w:rsidRPr="00475610" w:rsidRDefault="00475610" w:rsidP="00475610">
      <w:pPr>
        <w:pStyle w:val="Bullet1"/>
        <w:tabs>
          <w:tab w:val="clear" w:pos="454"/>
        </w:tabs>
        <w:ind w:left="567" w:hanging="567"/>
        <w:rPr>
          <w:rFonts w:eastAsia="Verdana" w:cs="Verdana"/>
        </w:rPr>
      </w:pPr>
      <w:r w:rsidRPr="00475610">
        <w:rPr>
          <w:rFonts w:eastAsia="Verdana" w:cs="Verdana"/>
        </w:rPr>
        <w:t>Build and maintain trusted relationships across sectors to identify opportunities for collaborative innovation.</w:t>
      </w:r>
    </w:p>
    <w:p w14:paraId="48FD0445" w14:textId="77777777" w:rsidR="00127736" w:rsidRDefault="00127736" w:rsidP="00127736">
      <w:pPr>
        <w:pStyle w:val="Heading4"/>
      </w:pPr>
      <w:bookmarkStart w:id="28" w:name="_Hlk190335867"/>
      <w:r w:rsidRPr="00A65C09">
        <w:t xml:space="preserve">Risk Management </w:t>
      </w:r>
    </w:p>
    <w:p w14:paraId="3529AAFA" w14:textId="0BE9E802" w:rsidR="001F792E" w:rsidRDefault="001F792E" w:rsidP="001F792E">
      <w:pPr>
        <w:pStyle w:val="Bullet1"/>
        <w:numPr>
          <w:ilvl w:val="0"/>
          <w:numId w:val="29"/>
        </w:numPr>
        <w:tabs>
          <w:tab w:val="clear" w:pos="454"/>
        </w:tabs>
        <w:ind w:left="567" w:hanging="567"/>
      </w:pPr>
      <w:r w:rsidRPr="001F792E">
        <w:t xml:space="preserve">Identify any </w:t>
      </w:r>
      <w:proofErr w:type="spellStart"/>
      <w:r w:rsidRPr="001F792E">
        <w:t>organisational</w:t>
      </w:r>
      <w:proofErr w:type="spellEnd"/>
      <w:r w:rsidRPr="001F792E">
        <w:t xml:space="preserve"> risks and </w:t>
      </w:r>
      <w:proofErr w:type="gramStart"/>
      <w:r w:rsidRPr="001F792E">
        <w:t>take action</w:t>
      </w:r>
      <w:proofErr w:type="gramEnd"/>
      <w:r w:rsidRPr="001F792E">
        <w:t xml:space="preserve"> and</w:t>
      </w:r>
      <w:r w:rsidR="00CA7FBB">
        <w:t>/</w:t>
      </w:r>
      <w:r w:rsidRPr="001F792E">
        <w:t xml:space="preserve">or seek support to </w:t>
      </w:r>
      <w:proofErr w:type="spellStart"/>
      <w:r w:rsidRPr="001F792E">
        <w:t>minimise</w:t>
      </w:r>
      <w:proofErr w:type="spellEnd"/>
      <w:r w:rsidRPr="001F792E">
        <w:t xml:space="preserve"> their impact.</w:t>
      </w:r>
    </w:p>
    <w:p w14:paraId="3342D4A2" w14:textId="3E4A40D4" w:rsidR="00127736" w:rsidRPr="00556647" w:rsidRDefault="001F792E" w:rsidP="001F792E">
      <w:pPr>
        <w:pStyle w:val="Bullet1"/>
        <w:numPr>
          <w:ilvl w:val="0"/>
          <w:numId w:val="29"/>
        </w:numPr>
        <w:tabs>
          <w:tab w:val="clear" w:pos="454"/>
        </w:tabs>
        <w:ind w:left="567" w:hanging="567"/>
      </w:pPr>
      <w:r w:rsidRPr="001F792E">
        <w:t>Keep your manager informed of any risk issues that may impact on the success of Whaikaha.</w:t>
      </w:r>
      <w:bookmarkEnd w:id="28"/>
    </w:p>
    <w:p w14:paraId="1341F39F" w14:textId="4F101A69" w:rsidR="00E56732" w:rsidRPr="007E2F22" w:rsidRDefault="00286282" w:rsidP="00962F9F">
      <w:pPr>
        <w:pStyle w:val="Heading4"/>
        <w:rPr>
          <w:b w:val="0"/>
          <w:bCs w:val="0"/>
        </w:rPr>
      </w:pPr>
      <w:r w:rsidRPr="00E56732">
        <w:t>Embedding accessibility</w:t>
      </w:r>
      <w:r w:rsidR="007E2F22">
        <w:t xml:space="preserve"> </w:t>
      </w:r>
    </w:p>
    <w:p w14:paraId="5262E09B" w14:textId="6BE8934F" w:rsidR="00E56732" w:rsidRPr="00E56732" w:rsidRDefault="3AB18A58" w:rsidP="004C222B">
      <w:pPr>
        <w:pStyle w:val="Bullet1"/>
        <w:tabs>
          <w:tab w:val="clear" w:pos="454"/>
        </w:tabs>
        <w:ind w:left="567" w:hanging="567"/>
      </w:pPr>
      <w:r>
        <w:t xml:space="preserve">Embed a culture of genuine accessibility within teams where people work actively </w:t>
      </w:r>
      <w:r w:rsidR="00B77F38">
        <w:t xml:space="preserve">to </w:t>
      </w:r>
      <w:r>
        <w:t xml:space="preserve">identify and remove barriers and </w:t>
      </w:r>
      <w:proofErr w:type="spellStart"/>
      <w:r>
        <w:t>recogni</w:t>
      </w:r>
      <w:r w:rsidR="00972785">
        <w:t>s</w:t>
      </w:r>
      <w:r>
        <w:t>e</w:t>
      </w:r>
      <w:proofErr w:type="spellEnd"/>
      <w:r>
        <w:t xml:space="preserve"> individual strengths and needs.</w:t>
      </w:r>
    </w:p>
    <w:p w14:paraId="28BF9C1D" w14:textId="5919D513" w:rsidR="00F62E72" w:rsidRPr="00AC358A" w:rsidRDefault="00F62E72" w:rsidP="00962F9F">
      <w:pPr>
        <w:pStyle w:val="Heading4"/>
      </w:pPr>
      <w:r w:rsidRPr="00981A7E">
        <w:t xml:space="preserve">Embedding te </w:t>
      </w:r>
      <w:proofErr w:type="spellStart"/>
      <w:r w:rsidRPr="00981A7E">
        <w:t>ao</w:t>
      </w:r>
      <w:proofErr w:type="spellEnd"/>
      <w:r w:rsidRPr="00981A7E">
        <w:t xml:space="preserve"> Māori </w:t>
      </w:r>
    </w:p>
    <w:p w14:paraId="59D4CBB7" w14:textId="1FDA8C6A" w:rsidR="00F62E72" w:rsidRPr="002022E8" w:rsidRDefault="3AB18A58" w:rsidP="002022E8">
      <w:pPr>
        <w:pStyle w:val="Bullet1"/>
        <w:tabs>
          <w:tab w:val="clear" w:pos="454"/>
        </w:tabs>
        <w:ind w:left="567" w:hanging="567"/>
      </w:pPr>
      <w:r>
        <w:t>Embed Te Ao Māori (te reo Māori, tikanga, kawa, Te Tiriti) into the way we do things at Whaikaha.</w:t>
      </w:r>
    </w:p>
    <w:p w14:paraId="6F06788D" w14:textId="53E35B1C" w:rsidR="00CB5DE2" w:rsidRPr="00711F8B" w:rsidRDefault="3AB18A58" w:rsidP="00711F8B">
      <w:pPr>
        <w:pStyle w:val="Bullet1"/>
        <w:tabs>
          <w:tab w:val="clear" w:pos="454"/>
        </w:tabs>
        <w:ind w:left="567" w:hanging="567"/>
      </w:pPr>
      <w:r>
        <w:t>Continuously build more experience, knowledge, skills and capabilities to confidently engage with whānau, hapū and iwi.</w:t>
      </w:r>
    </w:p>
    <w:p w14:paraId="2CE3DAC4" w14:textId="6A820770" w:rsidR="00AC358A" w:rsidRDefault="00CB5DE2" w:rsidP="00962F9F">
      <w:pPr>
        <w:pStyle w:val="Heading4"/>
        <w:rPr>
          <w:lang w:val="mi-NZ"/>
        </w:rPr>
      </w:pPr>
      <w:r>
        <w:t xml:space="preserve">Contribute to our team </w:t>
      </w:r>
      <w:r w:rsidR="00ED1473">
        <w:t xml:space="preserve">- </w:t>
      </w:r>
      <w:r w:rsidRPr="00ED1473">
        <w:rPr>
          <w:lang w:val="mi-NZ"/>
        </w:rPr>
        <w:t xml:space="preserve">Whaikaha </w:t>
      </w:r>
      <w:proofErr w:type="spellStart"/>
      <w:r w:rsidRPr="00ED1473">
        <w:rPr>
          <w:lang w:val="mi-NZ"/>
        </w:rPr>
        <w:t>team</w:t>
      </w:r>
      <w:proofErr w:type="spellEnd"/>
      <w:r w:rsidRPr="00ED1473">
        <w:rPr>
          <w:lang w:val="mi-NZ"/>
        </w:rPr>
        <w:t xml:space="preserve"> </w:t>
      </w:r>
      <w:proofErr w:type="spellStart"/>
      <w:r w:rsidRPr="00ED1473">
        <w:rPr>
          <w:lang w:val="mi-NZ"/>
        </w:rPr>
        <w:t>player</w:t>
      </w:r>
      <w:proofErr w:type="spellEnd"/>
      <w:r w:rsidRPr="00ED1473">
        <w:rPr>
          <w:lang w:val="mi-NZ"/>
        </w:rPr>
        <w:t xml:space="preserve"> </w:t>
      </w:r>
    </w:p>
    <w:p w14:paraId="4786030E" w14:textId="5E2E2F92" w:rsidR="00CB5DE2" w:rsidRDefault="00CB5DE2" w:rsidP="00AC358A">
      <w:pPr>
        <w:pStyle w:val="Bullet1"/>
        <w:tabs>
          <w:tab w:val="clear" w:pos="454"/>
        </w:tabs>
        <w:ind w:left="567" w:hanging="567"/>
      </w:pPr>
      <w:r>
        <w:t xml:space="preserve">Champion and contribute to a safe, respectful and accessible workplace culture. Embrace your role as a good Whaikaha team </w:t>
      </w:r>
      <w:r>
        <w:lastRenderedPageBreak/>
        <w:t xml:space="preserve">player by showing genuine care for each other, our mahi and the disabled community we serve. </w:t>
      </w:r>
    </w:p>
    <w:p w14:paraId="7B301649" w14:textId="77777777" w:rsidR="00CB5DE2" w:rsidRDefault="00CB5DE2" w:rsidP="00CB5DE2">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w:t>
      </w:r>
      <w:proofErr w:type="spellStart"/>
      <w:r>
        <w:t>familiarise</w:t>
      </w:r>
      <w:proofErr w:type="spellEnd"/>
      <w:r>
        <w:t xml:space="preserve"> yourself with how to respond in case of an emergency. </w:t>
      </w:r>
    </w:p>
    <w:p w14:paraId="7ED3E56D" w14:textId="77777777" w:rsidR="00CB5DE2" w:rsidRDefault="00CB5DE2" w:rsidP="00CB5DE2">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221590FE" w14:textId="77777777" w:rsidR="00CB5DE2" w:rsidRDefault="00CB5DE2" w:rsidP="00CB5DE2">
      <w:pPr>
        <w:pStyle w:val="Bullet1"/>
        <w:tabs>
          <w:tab w:val="clear" w:pos="454"/>
        </w:tabs>
        <w:ind w:left="567" w:hanging="567"/>
      </w:pPr>
      <w:proofErr w:type="spellStart"/>
      <w:r>
        <w:t>Familiarise</w:t>
      </w:r>
      <w:proofErr w:type="spellEnd"/>
      <w:r>
        <w:t xml:space="preserve"> yourself and comply with all Whaikaha policies, procedures, and guidelines.</w:t>
      </w:r>
    </w:p>
    <w:p w14:paraId="0244BE2A" w14:textId="5CD1BFAA" w:rsidR="00CB5DE2" w:rsidRDefault="00CB5DE2" w:rsidP="00CC5617">
      <w:pPr>
        <w:pStyle w:val="Bullet1"/>
        <w:tabs>
          <w:tab w:val="clear" w:pos="454"/>
        </w:tabs>
        <w:ind w:left="567" w:hanging="567"/>
      </w:pPr>
      <w:r>
        <w:t xml:space="preserve">Perform other duties as may be reasonably required from time to time. </w:t>
      </w:r>
    </w:p>
    <w:p w14:paraId="31CDF926" w14:textId="504832C5" w:rsidR="00860C6B" w:rsidRDefault="00AC6819" w:rsidP="00860C6B">
      <w:pPr>
        <w:pStyle w:val="Heading2"/>
      </w:pPr>
      <w:bookmarkStart w:id="29" w:name="_Toc212640301"/>
      <w:r>
        <w:t>What you will bring</w:t>
      </w:r>
      <w:bookmarkEnd w:id="29"/>
    </w:p>
    <w:p w14:paraId="565C9600" w14:textId="0309A405" w:rsidR="001D3A71" w:rsidRDefault="00972785" w:rsidP="00FA3928">
      <w:r>
        <w:t>We are</w:t>
      </w:r>
      <w:r w:rsidR="00FA3928">
        <w:t xml:space="preserv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w:t>
      </w:r>
      <w:r w:rsidR="00363F9E">
        <w:t xml:space="preserve"> and </w:t>
      </w:r>
      <w:r w:rsidR="00313B66" w:rsidRPr="00B002A9">
        <w:t xml:space="preserve">will </w:t>
      </w:r>
      <w:r w:rsidR="00363F9E">
        <w:t xml:space="preserve">work with our people to make any </w:t>
      </w:r>
      <w:r w:rsidR="00313B66" w:rsidRPr="00B002A9">
        <w:t>reasonable accommodations</w:t>
      </w:r>
      <w:r w:rsidR="00363F9E">
        <w:t xml:space="preserve"> needed to ensure they have a work arrangement suited to their specific needs. </w:t>
      </w:r>
      <w:r w:rsidR="00313B66" w:rsidRPr="00B002A9">
        <w:t xml:space="preserve"> </w:t>
      </w:r>
    </w:p>
    <w:p w14:paraId="73A09D0E" w14:textId="577D569E" w:rsidR="007642DD" w:rsidRPr="007642DD" w:rsidRDefault="00D70439" w:rsidP="007642DD">
      <w:pPr>
        <w:pStyle w:val="Bullet1"/>
        <w:numPr>
          <w:ilvl w:val="0"/>
          <w:numId w:val="0"/>
        </w:numPr>
        <w:tabs>
          <w:tab w:val="clear" w:pos="454"/>
        </w:tabs>
      </w:pPr>
      <w:r w:rsidRPr="009C7BAA">
        <w:t>To undertake this role successfully the incumbent will</w:t>
      </w:r>
      <w:r w:rsidR="007642DD">
        <w:t>:</w:t>
      </w:r>
    </w:p>
    <w:p w14:paraId="0A17C004" w14:textId="6A1D35B9" w:rsidR="00D70439" w:rsidRPr="007642DD" w:rsidRDefault="007642DD" w:rsidP="007642DD">
      <w:pPr>
        <w:pStyle w:val="Bullet1"/>
        <w:tabs>
          <w:tab w:val="clear" w:pos="454"/>
        </w:tabs>
        <w:ind w:left="567" w:hanging="567"/>
      </w:pPr>
      <w:r>
        <w:t>B</w:t>
      </w:r>
      <w:r w:rsidR="00D70439" w:rsidRPr="009C7BAA">
        <w:t xml:space="preserve">e a disabled person, </w:t>
      </w:r>
      <w:r w:rsidR="000B628F" w:rsidRPr="000B628F">
        <w:t>tāngata whaikaha Māori</w:t>
      </w:r>
      <w:r w:rsidR="000B628F">
        <w:t>,</w:t>
      </w:r>
      <w:r w:rsidR="000B628F" w:rsidRPr="000B628F">
        <w:t xml:space="preserve"> </w:t>
      </w:r>
      <w:r w:rsidR="00D70439">
        <w:t xml:space="preserve">or have lived experience </w:t>
      </w:r>
      <w:r w:rsidR="000B628F">
        <w:t xml:space="preserve">as </w:t>
      </w:r>
      <w:r w:rsidR="00D70439">
        <w:t xml:space="preserve">whānau, </w:t>
      </w:r>
      <w:r w:rsidR="00D70439" w:rsidRPr="009C7BAA">
        <w:t>or be able to establish credibility and trust with the disability community, as well as having empathy and a deep understanding of the unique and diverse experiences of disabled people.</w:t>
      </w:r>
    </w:p>
    <w:p w14:paraId="53E3A84A" w14:textId="70B6642E" w:rsidR="007642DD" w:rsidRPr="00C04EC6" w:rsidRDefault="007642DD" w:rsidP="13C44811">
      <w:pPr>
        <w:pStyle w:val="Bullet1"/>
        <w:tabs>
          <w:tab w:val="clear" w:pos="454"/>
        </w:tabs>
        <w:ind w:left="567" w:hanging="567"/>
      </w:pPr>
      <w:r>
        <w:t>Be willing to travel for work from time to time</w:t>
      </w:r>
      <w:r w:rsidR="00B77F38">
        <w:t>.</w:t>
      </w:r>
    </w:p>
    <w:p w14:paraId="4D3CEE25" w14:textId="77777777" w:rsidR="007642DD" w:rsidRDefault="007642DD" w:rsidP="00962F9F">
      <w:pPr>
        <w:pStyle w:val="Heading4"/>
        <w:rPr>
          <w:lang w:val="en-US"/>
        </w:rPr>
      </w:pPr>
      <w:r w:rsidRPr="007642DD">
        <w:rPr>
          <w:lang w:val="en-US"/>
        </w:rPr>
        <w:t xml:space="preserve">Qualifications, experience and knowledge </w:t>
      </w:r>
    </w:p>
    <w:p w14:paraId="12BCE2DA" w14:textId="3A0DD129" w:rsidR="00F6737F" w:rsidRDefault="00F6737F" w:rsidP="00F6737F">
      <w:pPr>
        <w:pStyle w:val="Bullet1"/>
        <w:tabs>
          <w:tab w:val="clear" w:pos="454"/>
        </w:tabs>
        <w:ind w:left="567" w:hanging="567"/>
      </w:pPr>
      <w:r w:rsidRPr="00F6737F">
        <w:t>Relevant tertiary qualification and or equivalent experience, this may include lived experience examples.</w:t>
      </w:r>
    </w:p>
    <w:p w14:paraId="21AADCF2" w14:textId="196B3C6F" w:rsidR="00F6737F" w:rsidRPr="00773192" w:rsidRDefault="00542633" w:rsidP="1189490F">
      <w:pPr>
        <w:pStyle w:val="Bullet1"/>
        <w:tabs>
          <w:tab w:val="clear" w:pos="454"/>
        </w:tabs>
        <w:ind w:left="567" w:hanging="567"/>
      </w:pPr>
      <w:bookmarkStart w:id="30" w:name="_Hlk190335962"/>
      <w:r>
        <w:t>Successful experience providing technical leadership or senior expertise on a complex</w:t>
      </w:r>
      <w:bookmarkEnd w:id="30"/>
      <w:r w:rsidR="00D23759">
        <w:t xml:space="preserve"> work programme</w:t>
      </w:r>
      <w:r w:rsidR="00D07E6C">
        <w:t xml:space="preserve"> </w:t>
      </w:r>
      <w:r w:rsidR="002F5D09">
        <w:t xml:space="preserve">designing approaches </w:t>
      </w:r>
      <w:r w:rsidR="002B07C2">
        <w:t>and initiatives</w:t>
      </w:r>
      <w:r w:rsidR="00BE10F9">
        <w:t xml:space="preserve"> </w:t>
      </w:r>
      <w:r w:rsidR="00106BE3">
        <w:t xml:space="preserve">to </w:t>
      </w:r>
      <w:r w:rsidR="00862CB7">
        <w:t xml:space="preserve">influence attitudes and behaviours. </w:t>
      </w:r>
    </w:p>
    <w:p w14:paraId="0FC19C5E" w14:textId="07FEC57D" w:rsidR="00773192" w:rsidRPr="008109EA" w:rsidRDefault="001739AD" w:rsidP="13C44811">
      <w:pPr>
        <w:pStyle w:val="Bullet1"/>
        <w:tabs>
          <w:tab w:val="clear" w:pos="454"/>
        </w:tabs>
        <w:ind w:left="567" w:hanging="567"/>
      </w:pPr>
      <w:bookmarkStart w:id="31" w:name="_Hlk190335978"/>
      <w:r w:rsidRPr="008109EA">
        <w:lastRenderedPageBreak/>
        <w:t xml:space="preserve">Deep knowledge </w:t>
      </w:r>
      <w:r w:rsidR="19B53E87" w:rsidRPr="008109EA">
        <w:t>of</w:t>
      </w:r>
      <w:bookmarkEnd w:id="31"/>
      <w:r w:rsidR="008109EA" w:rsidRPr="008109EA">
        <w:rPr>
          <w:lang w:val="en-NZ"/>
        </w:rPr>
        <w:t xml:space="preserve"> human-centred design and co-design methodologies to uncover unmet needs and create impactful, inclusive solutions</w:t>
      </w:r>
      <w:r w:rsidR="19B53E87" w:rsidRPr="008109EA">
        <w:rPr>
          <w:rFonts w:eastAsia="Verdana" w:cs="Verdana"/>
        </w:rPr>
        <w:t>.</w:t>
      </w:r>
    </w:p>
    <w:p w14:paraId="1CF4E5EF" w14:textId="40B91AA5" w:rsidR="00223C4D" w:rsidRDefault="00D41E20" w:rsidP="07EFAE27">
      <w:pPr>
        <w:pStyle w:val="Bullet1"/>
        <w:tabs>
          <w:tab w:val="clear" w:pos="454"/>
        </w:tabs>
        <w:ind w:left="567" w:hanging="567"/>
      </w:pPr>
      <w:r>
        <w:t>Successful experience and knowledge of</w:t>
      </w:r>
      <w:r w:rsidR="6C9E1C9C">
        <w:t xml:space="preserve"> </w:t>
      </w:r>
      <w:r w:rsidR="6C9E1C9C" w:rsidRPr="07EFAE27">
        <w:rPr>
          <w:rFonts w:eastAsia="Verdana" w:cs="Verdana"/>
        </w:rPr>
        <w:t xml:space="preserve">identifying linkages and opportunities across government </w:t>
      </w:r>
      <w:proofErr w:type="spellStart"/>
      <w:r w:rsidR="6C9E1C9C" w:rsidRPr="07EFAE27">
        <w:rPr>
          <w:rFonts w:eastAsia="Verdana" w:cs="Verdana"/>
        </w:rPr>
        <w:t>programmes</w:t>
      </w:r>
      <w:proofErr w:type="spellEnd"/>
      <w:r w:rsidR="6C9E1C9C" w:rsidRPr="07EFAE27">
        <w:rPr>
          <w:rFonts w:eastAsia="Verdana" w:cs="Verdana"/>
        </w:rPr>
        <w:t xml:space="preserve"> and initiatives, and to leverage those opportunities to deliver results for disabled people.</w:t>
      </w:r>
    </w:p>
    <w:p w14:paraId="6923F19C" w14:textId="73CEDBC6" w:rsidR="007A275D" w:rsidRPr="00FF143D" w:rsidRDefault="6C9E1C9C" w:rsidP="00FF143D">
      <w:pPr>
        <w:pStyle w:val="Bullet1"/>
        <w:tabs>
          <w:tab w:val="clear" w:pos="454"/>
        </w:tabs>
        <w:ind w:left="567" w:hanging="567"/>
        <w:rPr>
          <w:rFonts w:eastAsia="Verdana" w:cs="Verdana"/>
        </w:rPr>
      </w:pPr>
      <w:r>
        <w:t xml:space="preserve">Successful </w:t>
      </w:r>
      <w:r w:rsidR="00D41E20">
        <w:t xml:space="preserve">experience </w:t>
      </w:r>
      <w:r w:rsidR="5B0F8C18" w:rsidRPr="213E24C2">
        <w:rPr>
          <w:rFonts w:eastAsia="Verdana" w:cs="Verdana"/>
        </w:rPr>
        <w:t xml:space="preserve">in enlisting others’ support and assistance in influencing </w:t>
      </w:r>
      <w:r w:rsidR="06E6BC48" w:rsidRPr="213E24C2">
        <w:rPr>
          <w:rFonts w:eastAsia="Verdana" w:cs="Verdana"/>
        </w:rPr>
        <w:t>others,</w:t>
      </w:r>
      <w:r w:rsidR="5B0F8C18" w:rsidRPr="213E24C2">
        <w:rPr>
          <w:rFonts w:eastAsia="Verdana" w:cs="Verdana"/>
        </w:rPr>
        <w:t xml:space="preserve"> building agreement and cooperation and a unified sense of purpose.  </w:t>
      </w:r>
    </w:p>
    <w:p w14:paraId="04403EF3" w14:textId="70E2A66A" w:rsidR="797F9CC3" w:rsidRDefault="797F9CC3" w:rsidP="07EFAE27">
      <w:pPr>
        <w:pStyle w:val="Bullet1"/>
        <w:tabs>
          <w:tab w:val="clear" w:pos="454"/>
        </w:tabs>
        <w:ind w:left="567" w:hanging="567"/>
        <w:rPr>
          <w:rFonts w:eastAsia="Verdana" w:cs="Verdana"/>
        </w:rPr>
      </w:pPr>
      <w:r w:rsidRPr="07EFAE27">
        <w:rPr>
          <w:rFonts w:eastAsia="Verdana" w:cs="Verdana"/>
        </w:rPr>
        <w:t xml:space="preserve">Proven experience in delivering tangible results through multiple separate </w:t>
      </w:r>
      <w:proofErr w:type="spellStart"/>
      <w:r w:rsidRPr="07EFAE27">
        <w:rPr>
          <w:rFonts w:eastAsia="Verdana" w:cs="Verdana"/>
        </w:rPr>
        <w:t>organisations</w:t>
      </w:r>
      <w:proofErr w:type="spellEnd"/>
      <w:r w:rsidRPr="07EFAE27">
        <w:rPr>
          <w:rFonts w:eastAsia="Verdana" w:cs="Verdana"/>
        </w:rPr>
        <w:t>.</w:t>
      </w:r>
    </w:p>
    <w:p w14:paraId="6736145C" w14:textId="442849E9" w:rsidR="797F9CC3" w:rsidRDefault="797F9CC3" w:rsidP="07EFAE27">
      <w:pPr>
        <w:pStyle w:val="Bullet1"/>
        <w:tabs>
          <w:tab w:val="clear" w:pos="454"/>
        </w:tabs>
        <w:ind w:left="567" w:hanging="567"/>
        <w:rPr>
          <w:rFonts w:eastAsia="Verdana" w:cs="Verdana"/>
        </w:rPr>
      </w:pPr>
      <w:r w:rsidRPr="07EFAE27">
        <w:rPr>
          <w:rFonts w:eastAsia="Verdana" w:cs="Verdana"/>
        </w:rPr>
        <w:t>Proven analytical skills that support best practice, issues management and opportunity identification.</w:t>
      </w:r>
    </w:p>
    <w:p w14:paraId="383864DF" w14:textId="3270E44A" w:rsidR="0731A22C" w:rsidRDefault="0731A22C" w:rsidP="07EFAE27">
      <w:pPr>
        <w:pStyle w:val="Bullet1"/>
        <w:tabs>
          <w:tab w:val="clear" w:pos="454"/>
        </w:tabs>
        <w:ind w:left="567" w:hanging="567"/>
        <w:rPr>
          <w:rFonts w:eastAsia="Verdana" w:cs="Verdana"/>
        </w:rPr>
      </w:pPr>
      <w:r w:rsidRPr="07EFAE27">
        <w:rPr>
          <w:rFonts w:eastAsia="Verdana" w:cs="Verdana"/>
        </w:rPr>
        <w:t>Knowledge of New Zealand government structures and process (e.g., committee structures and decision-making processes).</w:t>
      </w:r>
    </w:p>
    <w:p w14:paraId="1B522050" w14:textId="77777777" w:rsidR="009E1003" w:rsidRDefault="00000956" w:rsidP="009E1003">
      <w:pPr>
        <w:pStyle w:val="Bullet1"/>
        <w:tabs>
          <w:tab w:val="clear" w:pos="454"/>
        </w:tabs>
        <w:ind w:left="567" w:hanging="567"/>
      </w:pPr>
      <w:r w:rsidRPr="007A275D">
        <w:t>Experience providing strategic and operational advice to leaders and stakeholders this may include lived experience examples.</w:t>
      </w:r>
    </w:p>
    <w:p w14:paraId="726355D3" w14:textId="1703F947" w:rsidR="00A35B93" w:rsidRPr="00A35B93" w:rsidRDefault="00A35B93" w:rsidP="00A35B93">
      <w:pPr>
        <w:pStyle w:val="Bullet1"/>
        <w:tabs>
          <w:tab w:val="clear" w:pos="454"/>
        </w:tabs>
        <w:ind w:left="567" w:hanging="567"/>
        <w:rPr>
          <w:rFonts w:eastAsia="Verdana" w:cs="Verdana"/>
        </w:rPr>
      </w:pPr>
      <w:r w:rsidRPr="07EFAE27">
        <w:rPr>
          <w:rFonts w:eastAsia="Verdana" w:cs="Verdana"/>
        </w:rPr>
        <w:t>Successful experience in planning and successfully delivering projects and work on time.</w:t>
      </w:r>
    </w:p>
    <w:p w14:paraId="784E364C" w14:textId="392353C9" w:rsidR="009E1003" w:rsidRDefault="009E1003" w:rsidP="07EFAE27">
      <w:pPr>
        <w:pStyle w:val="Bullet1"/>
        <w:tabs>
          <w:tab w:val="clear" w:pos="454"/>
        </w:tabs>
        <w:ind w:left="567" w:hanging="567"/>
      </w:pPr>
      <w:r>
        <w:t>Experience providing technical leadership or senior advice to others.</w:t>
      </w:r>
    </w:p>
    <w:p w14:paraId="08CB2DE7" w14:textId="65BFAC59" w:rsidR="009E1003" w:rsidRPr="009E1003" w:rsidRDefault="009E1003" w:rsidP="009E1003">
      <w:pPr>
        <w:pStyle w:val="Bullet1"/>
        <w:tabs>
          <w:tab w:val="clear" w:pos="454"/>
        </w:tabs>
        <w:ind w:left="567" w:hanging="567"/>
      </w:pPr>
      <w:r>
        <w:t xml:space="preserve">Understanding of Te Tiriti. </w:t>
      </w:r>
    </w:p>
    <w:p w14:paraId="61585C19" w14:textId="27E97E62" w:rsidR="001361EE" w:rsidRPr="00F478C0" w:rsidRDefault="00AC6819" w:rsidP="005B2AF3">
      <w:pPr>
        <w:pStyle w:val="Heading2"/>
        <w:rPr>
          <w:lang w:val="en-US"/>
        </w:rPr>
      </w:pPr>
      <w:bookmarkStart w:id="32" w:name="_Toc212640302"/>
      <w:r>
        <w:t>Who you will be working with</w:t>
      </w:r>
      <w:bookmarkEnd w:id="32"/>
      <w:r>
        <w:t xml:space="preserve"> </w:t>
      </w:r>
    </w:p>
    <w:p w14:paraId="15D21003" w14:textId="5ADBD380" w:rsidR="001361EE" w:rsidRPr="00962F9F" w:rsidRDefault="001361EE" w:rsidP="00962F9F">
      <w:pPr>
        <w:pStyle w:val="Heading4"/>
      </w:pPr>
      <w:r w:rsidRPr="00962F9F">
        <w:t>Internal</w:t>
      </w:r>
    </w:p>
    <w:p w14:paraId="36BD1044" w14:textId="3D3D658C" w:rsidR="001361EE" w:rsidRPr="00014FFC" w:rsidRDefault="004044B4" w:rsidP="007D7446">
      <w:pPr>
        <w:pStyle w:val="Bullet1"/>
        <w:tabs>
          <w:tab w:val="clear" w:pos="454"/>
        </w:tabs>
        <w:ind w:left="567" w:hanging="567"/>
      </w:pPr>
      <w:r>
        <w:t>Innovation Team</w:t>
      </w:r>
    </w:p>
    <w:p w14:paraId="7660CFBA" w14:textId="2C969D03" w:rsidR="00014FFC" w:rsidRPr="00EC3B85" w:rsidRDefault="00484F91" w:rsidP="00EC3B85">
      <w:pPr>
        <w:pStyle w:val="Bullet1"/>
        <w:tabs>
          <w:tab w:val="clear" w:pos="454"/>
        </w:tabs>
        <w:ind w:left="567" w:hanging="567"/>
      </w:pPr>
      <w:r>
        <w:t>People</w:t>
      </w:r>
      <w:r w:rsidR="00D2295F">
        <w:t xml:space="preserve"> Leaders</w:t>
      </w:r>
    </w:p>
    <w:p w14:paraId="0E25DDFE" w14:textId="76DCDFDE" w:rsidR="001361EE" w:rsidRPr="004857F7" w:rsidRDefault="007D7446" w:rsidP="004857F7">
      <w:pPr>
        <w:pStyle w:val="Bullet1"/>
        <w:tabs>
          <w:tab w:val="clear" w:pos="454"/>
        </w:tabs>
        <w:ind w:left="567" w:hanging="567"/>
      </w:pPr>
      <w:r>
        <w:t>Whaikaha kaimahi</w:t>
      </w:r>
    </w:p>
    <w:p w14:paraId="5DC21238" w14:textId="77777777" w:rsidR="001361EE" w:rsidRDefault="001361EE" w:rsidP="00962F9F">
      <w:pPr>
        <w:pStyle w:val="Heading4"/>
      </w:pPr>
      <w:r w:rsidRPr="00E83550">
        <w:t xml:space="preserve">External </w:t>
      </w:r>
    </w:p>
    <w:p w14:paraId="6CF50016" w14:textId="608B29F2" w:rsidR="005453D0" w:rsidRPr="00BE151F" w:rsidRDefault="005453D0" w:rsidP="005453D0">
      <w:pPr>
        <w:pStyle w:val="Bullet1"/>
        <w:tabs>
          <w:tab w:val="clear" w:pos="454"/>
        </w:tabs>
        <w:ind w:left="567" w:hanging="567"/>
      </w:pPr>
      <w:r w:rsidRPr="00BE151F">
        <w:t>Minister</w:t>
      </w:r>
      <w:r w:rsidR="00CA7FBB">
        <w:t>’</w:t>
      </w:r>
      <w:r w:rsidRPr="00BE151F">
        <w:t>s Office</w:t>
      </w:r>
    </w:p>
    <w:p w14:paraId="0E114EBF" w14:textId="77777777" w:rsidR="005453D0" w:rsidRDefault="005453D0" w:rsidP="005453D0">
      <w:pPr>
        <w:pStyle w:val="Bullet1"/>
        <w:tabs>
          <w:tab w:val="clear" w:pos="454"/>
          <w:tab w:val="left" w:pos="720"/>
        </w:tabs>
        <w:ind w:left="567" w:hanging="567"/>
      </w:pPr>
      <w:r>
        <w:t>Whaikaha partnership or reference groups</w:t>
      </w:r>
    </w:p>
    <w:p w14:paraId="4906A783" w14:textId="77777777" w:rsidR="005453D0" w:rsidRDefault="005453D0" w:rsidP="005453D0">
      <w:pPr>
        <w:pStyle w:val="Bullet1"/>
        <w:tabs>
          <w:tab w:val="clear" w:pos="454"/>
          <w:tab w:val="left" w:pos="720"/>
        </w:tabs>
        <w:ind w:left="567" w:hanging="567"/>
      </w:pPr>
      <w:r w:rsidRPr="00BE151F">
        <w:t xml:space="preserve">Disability community groups, Disabled Peoples’ </w:t>
      </w:r>
      <w:proofErr w:type="spellStart"/>
      <w:r w:rsidRPr="00BE151F">
        <w:t>Organisations</w:t>
      </w:r>
      <w:proofErr w:type="spellEnd"/>
      <w:r w:rsidRPr="00BE151F">
        <w:t xml:space="preserve"> and tāngata whaikaha Māori </w:t>
      </w:r>
      <w:proofErr w:type="spellStart"/>
      <w:r w:rsidRPr="00BE151F">
        <w:t>rōpū</w:t>
      </w:r>
      <w:proofErr w:type="spellEnd"/>
    </w:p>
    <w:p w14:paraId="46048C44" w14:textId="77777777" w:rsidR="005453D0" w:rsidRDefault="005453D0" w:rsidP="005453D0">
      <w:pPr>
        <w:pStyle w:val="Bullet1"/>
        <w:tabs>
          <w:tab w:val="clear" w:pos="454"/>
          <w:tab w:val="left" w:pos="720"/>
        </w:tabs>
        <w:ind w:left="567" w:hanging="567"/>
      </w:pPr>
      <w:r w:rsidRPr="00BE151F">
        <w:t>Relevant Iwi networks and Māori interest groups</w:t>
      </w:r>
    </w:p>
    <w:p w14:paraId="3457F9E0" w14:textId="77777777" w:rsidR="00492251" w:rsidRPr="00D949D3" w:rsidRDefault="00492251" w:rsidP="00492251">
      <w:pPr>
        <w:pStyle w:val="Bullet1"/>
        <w:tabs>
          <w:tab w:val="clear" w:pos="454"/>
        </w:tabs>
        <w:suppressAutoHyphens/>
        <w:autoSpaceDE w:val="0"/>
        <w:autoSpaceDN w:val="0"/>
        <w:adjustRightInd w:val="0"/>
        <w:ind w:left="567" w:hanging="567"/>
        <w:textAlignment w:val="center"/>
      </w:pPr>
      <w:r>
        <w:t>Partners and stakeholders in the Deaf and disability sectors.</w:t>
      </w:r>
    </w:p>
    <w:p w14:paraId="2E19D6ED" w14:textId="77777777" w:rsidR="00492251" w:rsidRPr="00F031A7" w:rsidRDefault="00492251" w:rsidP="00492251">
      <w:pPr>
        <w:pStyle w:val="Bullet1"/>
        <w:tabs>
          <w:tab w:val="clear" w:pos="454"/>
        </w:tabs>
        <w:suppressAutoHyphens/>
        <w:autoSpaceDE w:val="0"/>
        <w:autoSpaceDN w:val="0"/>
        <w:adjustRightInd w:val="0"/>
        <w:ind w:left="567" w:hanging="567"/>
        <w:textAlignment w:val="center"/>
      </w:pPr>
      <w:r w:rsidRPr="00D949D3">
        <w:lastRenderedPageBreak/>
        <w:t>Other government agencies and departments</w:t>
      </w:r>
      <w:r>
        <w:t>.</w:t>
      </w:r>
    </w:p>
    <w:p w14:paraId="7C4FF17E" w14:textId="17909743" w:rsidR="00416B23" w:rsidRPr="00AF73B6" w:rsidRDefault="3AB18A58" w:rsidP="002A5D86">
      <w:pPr>
        <w:pStyle w:val="Heading2"/>
      </w:pPr>
      <w:bookmarkStart w:id="33" w:name="_Toc212640303"/>
      <w:r>
        <w:t>Delegations</w:t>
      </w:r>
      <w:bookmarkEnd w:id="33"/>
    </w:p>
    <w:p w14:paraId="6152DCA3" w14:textId="7C1711C2" w:rsidR="00416B23" w:rsidRDefault="00416B23" w:rsidP="00416B23">
      <w:r>
        <w:t>The following delegations apply to this position:</w:t>
      </w:r>
    </w:p>
    <w:p w14:paraId="42E73839" w14:textId="23861401" w:rsidR="00416B23" w:rsidRPr="00A94EBC" w:rsidRDefault="00AB56AB" w:rsidP="00416B23">
      <w:pPr>
        <w:pStyle w:val="Bullet1"/>
        <w:tabs>
          <w:tab w:val="clear" w:pos="454"/>
        </w:tabs>
        <w:ind w:left="567" w:hanging="567"/>
      </w:pPr>
      <w:r>
        <w:t>People and Culture</w:t>
      </w:r>
      <w:r w:rsidR="00416B23" w:rsidRPr="00A94EBC">
        <w:t xml:space="preserve"> </w:t>
      </w:r>
      <w:r w:rsidR="00416B23">
        <w:t>–</w:t>
      </w:r>
      <w:r w:rsidR="00007958" w:rsidRPr="009E1003">
        <w:t xml:space="preserve"> N/A</w:t>
      </w:r>
    </w:p>
    <w:p w14:paraId="4A24C143" w14:textId="2E29909E" w:rsidR="00416B23" w:rsidRPr="00055D6B" w:rsidRDefault="3AB18A58" w:rsidP="00055D6B">
      <w:pPr>
        <w:pStyle w:val="Bullet1"/>
        <w:tabs>
          <w:tab w:val="clear" w:pos="454"/>
        </w:tabs>
        <w:ind w:left="567" w:hanging="567"/>
      </w:pPr>
      <w:r>
        <w:t xml:space="preserve">Financial – </w:t>
      </w:r>
      <w:r w:rsidR="00007958" w:rsidRPr="009E1003">
        <w:t>N/A</w:t>
      </w:r>
    </w:p>
    <w:p w14:paraId="592EF84A" w14:textId="79F80C77" w:rsidR="0028188A" w:rsidRDefault="0028188A" w:rsidP="00077CD7">
      <w:pPr>
        <w:rPr>
          <w:lang w:eastAsia="en-NZ"/>
        </w:rPr>
      </w:pPr>
    </w:p>
    <w:p w14:paraId="3C032C6A" w14:textId="3223D81F" w:rsidR="0028188A" w:rsidRPr="00981A7E" w:rsidRDefault="0028188A" w:rsidP="00077CD7">
      <w:r w:rsidRPr="213E24C2">
        <w:rPr>
          <w:b/>
          <w:bCs/>
        </w:rPr>
        <w:t>Position Description</w:t>
      </w:r>
      <w:r>
        <w:t xml:space="preserve"> </w:t>
      </w:r>
      <w:r w:rsidRPr="213E24C2">
        <w:rPr>
          <w:b/>
          <w:bCs/>
        </w:rPr>
        <w:t>Updated:</w:t>
      </w:r>
      <w:r>
        <w:t xml:space="preserve"> </w:t>
      </w:r>
      <w:r w:rsidR="00475610">
        <w:t>October</w:t>
      </w:r>
      <w:r w:rsidR="304EEBB5">
        <w:t xml:space="preserve"> </w:t>
      </w:r>
      <w:r w:rsidR="00014FFC">
        <w:t>202</w:t>
      </w:r>
      <w:r w:rsidR="001F7B30">
        <w:t>5</w:t>
      </w:r>
    </w:p>
    <w:sectPr w:rsidR="0028188A" w:rsidRPr="00981A7E" w:rsidSect="004940A3">
      <w:headerReference w:type="even" r:id="rId13"/>
      <w:headerReference w:type="default" r:id="rId14"/>
      <w:footerReference w:type="even" r:id="rId15"/>
      <w:footerReference w:type="default" r:id="rId16"/>
      <w:head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40C0" w14:textId="77777777" w:rsidR="003055D7" w:rsidRDefault="003055D7" w:rsidP="005A444D">
      <w:pPr>
        <w:spacing w:after="0" w:line="240" w:lineRule="auto"/>
      </w:pPr>
      <w:r>
        <w:separator/>
      </w:r>
    </w:p>
  </w:endnote>
  <w:endnote w:type="continuationSeparator" w:id="0">
    <w:p w14:paraId="3134CEAD" w14:textId="77777777" w:rsidR="003055D7" w:rsidRDefault="003055D7" w:rsidP="005A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636447"/>
      <w:docPartObj>
        <w:docPartGallery w:val="Page Numbers (Bottom of Page)"/>
        <w:docPartUnique/>
      </w:docPartObj>
    </w:sdtPr>
    <w:sdtEndPr>
      <w:rPr>
        <w:rStyle w:val="PageNumber"/>
      </w:rPr>
    </w:sdtEndPr>
    <w:sdtContent>
      <w:p w14:paraId="32706E62" w14:textId="34282F4E" w:rsidR="00711F8B" w:rsidRDefault="00711F8B" w:rsidP="00F00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4C245" w14:textId="77777777" w:rsidR="00711F8B" w:rsidRDefault="00711F8B" w:rsidP="00711F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616009"/>
      <w:docPartObj>
        <w:docPartGallery w:val="Page Numbers (Bottom of Page)"/>
        <w:docPartUnique/>
      </w:docPartObj>
    </w:sdtPr>
    <w:sdtEndPr>
      <w:rPr>
        <w:rStyle w:val="PageNumber"/>
      </w:rPr>
    </w:sdtEndPr>
    <w:sdtContent>
      <w:p w14:paraId="1FC34583" w14:textId="45F942BD" w:rsidR="00711F8B" w:rsidRDefault="00711F8B" w:rsidP="00F00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CA4FAE" w14:textId="77777777" w:rsidR="00711F8B" w:rsidRDefault="00711F8B" w:rsidP="00711F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FC3A" w14:textId="77777777" w:rsidR="003055D7" w:rsidRDefault="003055D7" w:rsidP="005A444D">
      <w:pPr>
        <w:spacing w:after="0" w:line="240" w:lineRule="auto"/>
      </w:pPr>
      <w:r>
        <w:separator/>
      </w:r>
    </w:p>
  </w:footnote>
  <w:footnote w:type="continuationSeparator" w:id="0">
    <w:p w14:paraId="250B74F1" w14:textId="77777777" w:rsidR="003055D7" w:rsidRDefault="003055D7" w:rsidP="005A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BB3D" w14:textId="654BC139" w:rsidR="00E416E9" w:rsidRDefault="00E41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F1F8" w14:textId="5F9EAC7B" w:rsidR="00E416E9" w:rsidRDefault="00E41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7C3" w14:textId="3E3057A2" w:rsidR="00E416E9" w:rsidRDefault="00E4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662D16"/>
    <w:multiLevelType w:val="hybridMultilevel"/>
    <w:tmpl w:val="C29C62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A53127A"/>
    <w:multiLevelType w:val="multilevel"/>
    <w:tmpl w:val="2CD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D2193"/>
    <w:multiLevelType w:val="hybridMultilevel"/>
    <w:tmpl w:val="98AA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342CA6"/>
    <w:multiLevelType w:val="hybridMultilevel"/>
    <w:tmpl w:val="6ADA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1836E6"/>
    <w:multiLevelType w:val="hybridMultilevel"/>
    <w:tmpl w:val="92486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53514"/>
    <w:multiLevelType w:val="hybridMultilevel"/>
    <w:tmpl w:val="1C9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CA0803"/>
    <w:multiLevelType w:val="hybridMultilevel"/>
    <w:tmpl w:val="13E6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EECAE"/>
    <w:multiLevelType w:val="hybridMultilevel"/>
    <w:tmpl w:val="2CC273FE"/>
    <w:lvl w:ilvl="0" w:tplc="41967D5E">
      <w:start w:val="1"/>
      <w:numFmt w:val="bullet"/>
      <w:lvlText w:val="·"/>
      <w:lvlJc w:val="left"/>
      <w:pPr>
        <w:ind w:left="720" w:hanging="360"/>
      </w:pPr>
      <w:rPr>
        <w:rFonts w:ascii="Symbol" w:hAnsi="Symbol" w:hint="default"/>
      </w:rPr>
    </w:lvl>
    <w:lvl w:ilvl="1" w:tplc="E23CA550">
      <w:start w:val="1"/>
      <w:numFmt w:val="bullet"/>
      <w:lvlText w:val="o"/>
      <w:lvlJc w:val="left"/>
      <w:pPr>
        <w:ind w:left="1440" w:hanging="360"/>
      </w:pPr>
      <w:rPr>
        <w:rFonts w:ascii="Courier New" w:hAnsi="Courier New" w:hint="default"/>
      </w:rPr>
    </w:lvl>
    <w:lvl w:ilvl="2" w:tplc="702470F4">
      <w:start w:val="1"/>
      <w:numFmt w:val="bullet"/>
      <w:lvlText w:val=""/>
      <w:lvlJc w:val="left"/>
      <w:pPr>
        <w:ind w:left="2160" w:hanging="360"/>
      </w:pPr>
      <w:rPr>
        <w:rFonts w:ascii="Wingdings" w:hAnsi="Wingdings" w:hint="default"/>
      </w:rPr>
    </w:lvl>
    <w:lvl w:ilvl="3" w:tplc="AD1A4736">
      <w:start w:val="1"/>
      <w:numFmt w:val="bullet"/>
      <w:lvlText w:val=""/>
      <w:lvlJc w:val="left"/>
      <w:pPr>
        <w:ind w:left="2880" w:hanging="360"/>
      </w:pPr>
      <w:rPr>
        <w:rFonts w:ascii="Symbol" w:hAnsi="Symbol" w:hint="default"/>
      </w:rPr>
    </w:lvl>
    <w:lvl w:ilvl="4" w:tplc="7ABE6308">
      <w:start w:val="1"/>
      <w:numFmt w:val="bullet"/>
      <w:lvlText w:val="o"/>
      <w:lvlJc w:val="left"/>
      <w:pPr>
        <w:ind w:left="3600" w:hanging="360"/>
      </w:pPr>
      <w:rPr>
        <w:rFonts w:ascii="Courier New" w:hAnsi="Courier New" w:hint="default"/>
      </w:rPr>
    </w:lvl>
    <w:lvl w:ilvl="5" w:tplc="B42C78C0">
      <w:start w:val="1"/>
      <w:numFmt w:val="bullet"/>
      <w:lvlText w:val=""/>
      <w:lvlJc w:val="left"/>
      <w:pPr>
        <w:ind w:left="4320" w:hanging="360"/>
      </w:pPr>
      <w:rPr>
        <w:rFonts w:ascii="Wingdings" w:hAnsi="Wingdings" w:hint="default"/>
      </w:rPr>
    </w:lvl>
    <w:lvl w:ilvl="6" w:tplc="FD60072E">
      <w:start w:val="1"/>
      <w:numFmt w:val="bullet"/>
      <w:lvlText w:val=""/>
      <w:lvlJc w:val="left"/>
      <w:pPr>
        <w:ind w:left="5040" w:hanging="360"/>
      </w:pPr>
      <w:rPr>
        <w:rFonts w:ascii="Symbol" w:hAnsi="Symbol" w:hint="default"/>
      </w:rPr>
    </w:lvl>
    <w:lvl w:ilvl="7" w:tplc="E6D41398">
      <w:start w:val="1"/>
      <w:numFmt w:val="bullet"/>
      <w:lvlText w:val="o"/>
      <w:lvlJc w:val="left"/>
      <w:pPr>
        <w:ind w:left="5760" w:hanging="360"/>
      </w:pPr>
      <w:rPr>
        <w:rFonts w:ascii="Courier New" w:hAnsi="Courier New" w:hint="default"/>
      </w:rPr>
    </w:lvl>
    <w:lvl w:ilvl="8" w:tplc="1EFC11A6">
      <w:start w:val="1"/>
      <w:numFmt w:val="bullet"/>
      <w:lvlText w:val=""/>
      <w:lvlJc w:val="left"/>
      <w:pPr>
        <w:ind w:left="6480" w:hanging="360"/>
      </w:pPr>
      <w:rPr>
        <w:rFonts w:ascii="Wingdings" w:hAnsi="Wingdings" w:hint="default"/>
      </w:rPr>
    </w:lvl>
  </w:abstractNum>
  <w:abstractNum w:abstractNumId="14" w15:restartNumberingAfterBreak="0">
    <w:nsid w:val="50650345"/>
    <w:multiLevelType w:val="hybridMultilevel"/>
    <w:tmpl w:val="3A148814"/>
    <w:lvl w:ilvl="0" w:tplc="FFFFFFFF">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CA56BCA"/>
    <w:multiLevelType w:val="hybridMultilevel"/>
    <w:tmpl w:val="E4E26020"/>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16" w15:restartNumberingAfterBreak="0">
    <w:nsid w:val="651524F7"/>
    <w:multiLevelType w:val="hybridMultilevel"/>
    <w:tmpl w:val="7DFC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D0BB7"/>
    <w:multiLevelType w:val="hybridMultilevel"/>
    <w:tmpl w:val="30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D84A39"/>
    <w:multiLevelType w:val="hybridMultilevel"/>
    <w:tmpl w:val="83BE70B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294680">
    <w:abstractNumId w:val="13"/>
  </w:num>
  <w:num w:numId="2" w16cid:durableId="1444113010">
    <w:abstractNumId w:val="5"/>
  </w:num>
  <w:num w:numId="3" w16cid:durableId="796945735">
    <w:abstractNumId w:val="1"/>
  </w:num>
  <w:num w:numId="4" w16cid:durableId="1518808640">
    <w:abstractNumId w:val="0"/>
  </w:num>
  <w:num w:numId="5" w16cid:durableId="431172793">
    <w:abstractNumId w:val="3"/>
  </w:num>
  <w:num w:numId="6" w16cid:durableId="1727292811">
    <w:abstractNumId w:val="4"/>
  </w:num>
  <w:num w:numId="7" w16cid:durableId="1578779645">
    <w:abstractNumId w:val="14"/>
  </w:num>
  <w:num w:numId="8" w16cid:durableId="1098522941">
    <w:abstractNumId w:val="14"/>
  </w:num>
  <w:num w:numId="9" w16cid:durableId="39593634">
    <w:abstractNumId w:val="14"/>
  </w:num>
  <w:num w:numId="10" w16cid:durableId="620110442">
    <w:abstractNumId w:val="8"/>
  </w:num>
  <w:num w:numId="11" w16cid:durableId="764110390">
    <w:abstractNumId w:val="14"/>
  </w:num>
  <w:num w:numId="12" w16cid:durableId="1620070759">
    <w:abstractNumId w:val="14"/>
  </w:num>
  <w:num w:numId="13" w16cid:durableId="594098927">
    <w:abstractNumId w:val="14"/>
  </w:num>
  <w:num w:numId="14" w16cid:durableId="694383192">
    <w:abstractNumId w:val="14"/>
  </w:num>
  <w:num w:numId="15" w16cid:durableId="1838307178">
    <w:abstractNumId w:val="14"/>
  </w:num>
  <w:num w:numId="16" w16cid:durableId="1956251677">
    <w:abstractNumId w:val="10"/>
  </w:num>
  <w:num w:numId="17" w16cid:durableId="100952176">
    <w:abstractNumId w:val="17"/>
  </w:num>
  <w:num w:numId="18" w16cid:durableId="1187597021">
    <w:abstractNumId w:val="11"/>
  </w:num>
  <w:num w:numId="19" w16cid:durableId="282882831">
    <w:abstractNumId w:val="12"/>
  </w:num>
  <w:num w:numId="20" w16cid:durableId="504319071">
    <w:abstractNumId w:val="9"/>
  </w:num>
  <w:num w:numId="21" w16cid:durableId="1253471257">
    <w:abstractNumId w:val="16"/>
  </w:num>
  <w:num w:numId="22" w16cid:durableId="84881159">
    <w:abstractNumId w:val="14"/>
  </w:num>
  <w:num w:numId="23" w16cid:durableId="79375237">
    <w:abstractNumId w:val="14"/>
  </w:num>
  <w:num w:numId="24" w16cid:durableId="1354527231">
    <w:abstractNumId w:val="14"/>
  </w:num>
  <w:num w:numId="25" w16cid:durableId="1600870306">
    <w:abstractNumId w:val="7"/>
  </w:num>
  <w:num w:numId="26" w16cid:durableId="1067875899">
    <w:abstractNumId w:val="6"/>
  </w:num>
  <w:num w:numId="27" w16cid:durableId="1917595969">
    <w:abstractNumId w:val="14"/>
  </w:num>
  <w:num w:numId="28" w16cid:durableId="310137272">
    <w:abstractNumId w:val="14"/>
  </w:num>
  <w:num w:numId="29" w16cid:durableId="708989271">
    <w:abstractNumId w:val="18"/>
  </w:num>
  <w:num w:numId="30" w16cid:durableId="1909805074">
    <w:abstractNumId w:val="14"/>
  </w:num>
  <w:num w:numId="31" w16cid:durableId="1173300745">
    <w:abstractNumId w:val="15"/>
  </w:num>
  <w:num w:numId="32" w16cid:durableId="1588464063">
    <w:abstractNumId w:val="14"/>
  </w:num>
  <w:num w:numId="33" w16cid:durableId="1816530630">
    <w:abstractNumId w:val="14"/>
  </w:num>
  <w:num w:numId="34" w16cid:durableId="551425980">
    <w:abstractNumId w:val="14"/>
  </w:num>
  <w:num w:numId="35" w16cid:durableId="1004282551">
    <w:abstractNumId w:val="14"/>
  </w:num>
  <w:num w:numId="36" w16cid:durableId="1991712565">
    <w:abstractNumId w:val="14"/>
  </w:num>
  <w:num w:numId="37" w16cid:durableId="940333987">
    <w:abstractNumId w:val="14"/>
  </w:num>
  <w:num w:numId="38" w16cid:durableId="952127333">
    <w:abstractNumId w:val="2"/>
  </w:num>
  <w:num w:numId="39" w16cid:durableId="154883103">
    <w:abstractNumId w:val="14"/>
  </w:num>
  <w:num w:numId="40" w16cid:durableId="3416000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956"/>
    <w:rsid w:val="00000B4C"/>
    <w:rsid w:val="00000D52"/>
    <w:rsid w:val="00002442"/>
    <w:rsid w:val="00005BBE"/>
    <w:rsid w:val="00007958"/>
    <w:rsid w:val="000106D0"/>
    <w:rsid w:val="00014FFC"/>
    <w:rsid w:val="00015A3E"/>
    <w:rsid w:val="00017D55"/>
    <w:rsid w:val="00031D22"/>
    <w:rsid w:val="00034336"/>
    <w:rsid w:val="00037CB0"/>
    <w:rsid w:val="0004425C"/>
    <w:rsid w:val="00053BC6"/>
    <w:rsid w:val="00055D6B"/>
    <w:rsid w:val="00056AD5"/>
    <w:rsid w:val="0007169C"/>
    <w:rsid w:val="00077190"/>
    <w:rsid w:val="00077CD7"/>
    <w:rsid w:val="00092C14"/>
    <w:rsid w:val="000A3FCE"/>
    <w:rsid w:val="000A4C63"/>
    <w:rsid w:val="000A576B"/>
    <w:rsid w:val="000A7BB3"/>
    <w:rsid w:val="000B628F"/>
    <w:rsid w:val="000C49C0"/>
    <w:rsid w:val="000D0100"/>
    <w:rsid w:val="000D7B68"/>
    <w:rsid w:val="000E3BB9"/>
    <w:rsid w:val="00106AED"/>
    <w:rsid w:val="00106BE3"/>
    <w:rsid w:val="0011198C"/>
    <w:rsid w:val="00115A00"/>
    <w:rsid w:val="00127736"/>
    <w:rsid w:val="001361EE"/>
    <w:rsid w:val="00154816"/>
    <w:rsid w:val="00160FED"/>
    <w:rsid w:val="0016239D"/>
    <w:rsid w:val="00167400"/>
    <w:rsid w:val="001726D9"/>
    <w:rsid w:val="001739AD"/>
    <w:rsid w:val="00183E39"/>
    <w:rsid w:val="0018766D"/>
    <w:rsid w:val="00195587"/>
    <w:rsid w:val="00196DDE"/>
    <w:rsid w:val="001A32D1"/>
    <w:rsid w:val="001B0E66"/>
    <w:rsid w:val="001B584C"/>
    <w:rsid w:val="001C57E6"/>
    <w:rsid w:val="001C7E27"/>
    <w:rsid w:val="001D3744"/>
    <w:rsid w:val="001D3A71"/>
    <w:rsid w:val="001D51AD"/>
    <w:rsid w:val="001D5315"/>
    <w:rsid w:val="001E0450"/>
    <w:rsid w:val="001E2952"/>
    <w:rsid w:val="001F6B51"/>
    <w:rsid w:val="001F792E"/>
    <w:rsid w:val="001F7B30"/>
    <w:rsid w:val="002022E8"/>
    <w:rsid w:val="00206133"/>
    <w:rsid w:val="00207846"/>
    <w:rsid w:val="0021117C"/>
    <w:rsid w:val="00211E9B"/>
    <w:rsid w:val="00211ED3"/>
    <w:rsid w:val="00213DA6"/>
    <w:rsid w:val="00213DD6"/>
    <w:rsid w:val="00214EC0"/>
    <w:rsid w:val="00216302"/>
    <w:rsid w:val="00221C47"/>
    <w:rsid w:val="00223C4D"/>
    <w:rsid w:val="0023013E"/>
    <w:rsid w:val="00230905"/>
    <w:rsid w:val="002309F3"/>
    <w:rsid w:val="00236706"/>
    <w:rsid w:val="00236D2D"/>
    <w:rsid w:val="00236D75"/>
    <w:rsid w:val="002420F2"/>
    <w:rsid w:val="00245A2B"/>
    <w:rsid w:val="00252488"/>
    <w:rsid w:val="00264346"/>
    <w:rsid w:val="00275A09"/>
    <w:rsid w:val="0028188A"/>
    <w:rsid w:val="00286282"/>
    <w:rsid w:val="002A5D86"/>
    <w:rsid w:val="002B07C2"/>
    <w:rsid w:val="002B106C"/>
    <w:rsid w:val="002D1C62"/>
    <w:rsid w:val="002D367B"/>
    <w:rsid w:val="002D52F6"/>
    <w:rsid w:val="002D5E48"/>
    <w:rsid w:val="002E392E"/>
    <w:rsid w:val="002F2BAC"/>
    <w:rsid w:val="002F5D09"/>
    <w:rsid w:val="00300B46"/>
    <w:rsid w:val="003055D7"/>
    <w:rsid w:val="00313B66"/>
    <w:rsid w:val="003220A6"/>
    <w:rsid w:val="00347991"/>
    <w:rsid w:val="00354EC2"/>
    <w:rsid w:val="003551D5"/>
    <w:rsid w:val="00363F9E"/>
    <w:rsid w:val="003678A3"/>
    <w:rsid w:val="003704C8"/>
    <w:rsid w:val="00371111"/>
    <w:rsid w:val="00385205"/>
    <w:rsid w:val="00396692"/>
    <w:rsid w:val="00397220"/>
    <w:rsid w:val="003A0943"/>
    <w:rsid w:val="003A1EFD"/>
    <w:rsid w:val="003A6E2C"/>
    <w:rsid w:val="003A7954"/>
    <w:rsid w:val="003B0A38"/>
    <w:rsid w:val="003B173B"/>
    <w:rsid w:val="003B33EF"/>
    <w:rsid w:val="003E25DA"/>
    <w:rsid w:val="003E2869"/>
    <w:rsid w:val="003E347C"/>
    <w:rsid w:val="003E3722"/>
    <w:rsid w:val="003F2B47"/>
    <w:rsid w:val="003F5D47"/>
    <w:rsid w:val="004044B4"/>
    <w:rsid w:val="00406042"/>
    <w:rsid w:val="00416B23"/>
    <w:rsid w:val="004227ED"/>
    <w:rsid w:val="004370FD"/>
    <w:rsid w:val="00444B80"/>
    <w:rsid w:val="00445BCE"/>
    <w:rsid w:val="00454F25"/>
    <w:rsid w:val="00456417"/>
    <w:rsid w:val="004710B8"/>
    <w:rsid w:val="00472FCD"/>
    <w:rsid w:val="00475610"/>
    <w:rsid w:val="00480E0A"/>
    <w:rsid w:val="00481D10"/>
    <w:rsid w:val="00482126"/>
    <w:rsid w:val="00484F91"/>
    <w:rsid w:val="004857F7"/>
    <w:rsid w:val="00492251"/>
    <w:rsid w:val="004940A3"/>
    <w:rsid w:val="00494B7D"/>
    <w:rsid w:val="00496CC7"/>
    <w:rsid w:val="004A344E"/>
    <w:rsid w:val="004B1BB5"/>
    <w:rsid w:val="004B7494"/>
    <w:rsid w:val="004C222B"/>
    <w:rsid w:val="004C5300"/>
    <w:rsid w:val="004D522C"/>
    <w:rsid w:val="004E32BD"/>
    <w:rsid w:val="004F3846"/>
    <w:rsid w:val="00511E53"/>
    <w:rsid w:val="00513E90"/>
    <w:rsid w:val="00517ED4"/>
    <w:rsid w:val="00533E65"/>
    <w:rsid w:val="00534661"/>
    <w:rsid w:val="005349AD"/>
    <w:rsid w:val="00542633"/>
    <w:rsid w:val="005453D0"/>
    <w:rsid w:val="00545F8D"/>
    <w:rsid w:val="00552629"/>
    <w:rsid w:val="00556647"/>
    <w:rsid w:val="00563F4D"/>
    <w:rsid w:val="00564148"/>
    <w:rsid w:val="0056681E"/>
    <w:rsid w:val="00572AA9"/>
    <w:rsid w:val="00573490"/>
    <w:rsid w:val="00574E27"/>
    <w:rsid w:val="005864B3"/>
    <w:rsid w:val="00586C23"/>
    <w:rsid w:val="0059030F"/>
    <w:rsid w:val="005918D4"/>
    <w:rsid w:val="00592A78"/>
    <w:rsid w:val="00595906"/>
    <w:rsid w:val="005A444D"/>
    <w:rsid w:val="005A6734"/>
    <w:rsid w:val="005B10D2"/>
    <w:rsid w:val="005B11F9"/>
    <w:rsid w:val="005B130C"/>
    <w:rsid w:val="005B1C67"/>
    <w:rsid w:val="005B2AF3"/>
    <w:rsid w:val="005C4CE4"/>
    <w:rsid w:val="005D296A"/>
    <w:rsid w:val="005D7247"/>
    <w:rsid w:val="005E0E62"/>
    <w:rsid w:val="005E29FD"/>
    <w:rsid w:val="005E74EC"/>
    <w:rsid w:val="005F2B75"/>
    <w:rsid w:val="005F3FB8"/>
    <w:rsid w:val="006109B8"/>
    <w:rsid w:val="00617710"/>
    <w:rsid w:val="00621BAF"/>
    <w:rsid w:val="0062756F"/>
    <w:rsid w:val="00631D73"/>
    <w:rsid w:val="00631FBB"/>
    <w:rsid w:val="006378DF"/>
    <w:rsid w:val="006563AA"/>
    <w:rsid w:val="006605C2"/>
    <w:rsid w:val="00672615"/>
    <w:rsid w:val="00680F82"/>
    <w:rsid w:val="0068175A"/>
    <w:rsid w:val="006A6696"/>
    <w:rsid w:val="006B19BD"/>
    <w:rsid w:val="006C3B92"/>
    <w:rsid w:val="006C4255"/>
    <w:rsid w:val="006D30D2"/>
    <w:rsid w:val="006E05A7"/>
    <w:rsid w:val="006E0A3D"/>
    <w:rsid w:val="006E4BC9"/>
    <w:rsid w:val="006E4EB8"/>
    <w:rsid w:val="0070529A"/>
    <w:rsid w:val="00706C8C"/>
    <w:rsid w:val="00711F8B"/>
    <w:rsid w:val="007143C5"/>
    <w:rsid w:val="00717254"/>
    <w:rsid w:val="00717573"/>
    <w:rsid w:val="007209A9"/>
    <w:rsid w:val="00724A83"/>
    <w:rsid w:val="0073170D"/>
    <w:rsid w:val="00746A47"/>
    <w:rsid w:val="00747F7F"/>
    <w:rsid w:val="00751232"/>
    <w:rsid w:val="007549A5"/>
    <w:rsid w:val="007553D6"/>
    <w:rsid w:val="007642DD"/>
    <w:rsid w:val="00766B04"/>
    <w:rsid w:val="00766B40"/>
    <w:rsid w:val="00773192"/>
    <w:rsid w:val="007936A3"/>
    <w:rsid w:val="007A275D"/>
    <w:rsid w:val="007A531F"/>
    <w:rsid w:val="007B201A"/>
    <w:rsid w:val="007C2143"/>
    <w:rsid w:val="007C236D"/>
    <w:rsid w:val="007D0118"/>
    <w:rsid w:val="007D0C7F"/>
    <w:rsid w:val="007D5BA0"/>
    <w:rsid w:val="007D7446"/>
    <w:rsid w:val="007E0364"/>
    <w:rsid w:val="007E2F22"/>
    <w:rsid w:val="007E7E97"/>
    <w:rsid w:val="007F20A7"/>
    <w:rsid w:val="007F3ACD"/>
    <w:rsid w:val="007F5433"/>
    <w:rsid w:val="0080133F"/>
    <w:rsid w:val="0080498F"/>
    <w:rsid w:val="008109EA"/>
    <w:rsid w:val="008113E0"/>
    <w:rsid w:val="00814AB8"/>
    <w:rsid w:val="008201E9"/>
    <w:rsid w:val="008204BF"/>
    <w:rsid w:val="00850057"/>
    <w:rsid w:val="00851A65"/>
    <w:rsid w:val="00856D0D"/>
    <w:rsid w:val="00860654"/>
    <w:rsid w:val="00860C6B"/>
    <w:rsid w:val="00861CFC"/>
    <w:rsid w:val="00862CB7"/>
    <w:rsid w:val="008658B3"/>
    <w:rsid w:val="008716B9"/>
    <w:rsid w:val="00874797"/>
    <w:rsid w:val="0087655A"/>
    <w:rsid w:val="0088227D"/>
    <w:rsid w:val="0088441F"/>
    <w:rsid w:val="00886AE4"/>
    <w:rsid w:val="00889507"/>
    <w:rsid w:val="008968CE"/>
    <w:rsid w:val="008B5DE2"/>
    <w:rsid w:val="008C3896"/>
    <w:rsid w:val="008C52E6"/>
    <w:rsid w:val="008D0885"/>
    <w:rsid w:val="008D25DB"/>
    <w:rsid w:val="008D6702"/>
    <w:rsid w:val="008E5F67"/>
    <w:rsid w:val="008E6261"/>
    <w:rsid w:val="008F1973"/>
    <w:rsid w:val="008F7DC5"/>
    <w:rsid w:val="00903467"/>
    <w:rsid w:val="00906EAA"/>
    <w:rsid w:val="0091334C"/>
    <w:rsid w:val="0091466D"/>
    <w:rsid w:val="00914970"/>
    <w:rsid w:val="009477F3"/>
    <w:rsid w:val="00962F9F"/>
    <w:rsid w:val="00970DD2"/>
    <w:rsid w:val="00971B13"/>
    <w:rsid w:val="00972134"/>
    <w:rsid w:val="00972785"/>
    <w:rsid w:val="00981A7E"/>
    <w:rsid w:val="00983783"/>
    <w:rsid w:val="00987DDE"/>
    <w:rsid w:val="00997BDD"/>
    <w:rsid w:val="00997D2E"/>
    <w:rsid w:val="009B0C2C"/>
    <w:rsid w:val="009B755E"/>
    <w:rsid w:val="009C34C1"/>
    <w:rsid w:val="009C7BAA"/>
    <w:rsid w:val="009D15F1"/>
    <w:rsid w:val="009D2B10"/>
    <w:rsid w:val="009D64F6"/>
    <w:rsid w:val="009E0E3C"/>
    <w:rsid w:val="009E1003"/>
    <w:rsid w:val="00A2199C"/>
    <w:rsid w:val="00A22569"/>
    <w:rsid w:val="00A24BC5"/>
    <w:rsid w:val="00A27FF1"/>
    <w:rsid w:val="00A35B93"/>
    <w:rsid w:val="00A40937"/>
    <w:rsid w:val="00A43896"/>
    <w:rsid w:val="00A441BB"/>
    <w:rsid w:val="00A60ECA"/>
    <w:rsid w:val="00A6244E"/>
    <w:rsid w:val="00A763CE"/>
    <w:rsid w:val="00A90C2C"/>
    <w:rsid w:val="00A94EBC"/>
    <w:rsid w:val="00AB02EE"/>
    <w:rsid w:val="00AB56AB"/>
    <w:rsid w:val="00AC0F3D"/>
    <w:rsid w:val="00AC1E60"/>
    <w:rsid w:val="00AC358A"/>
    <w:rsid w:val="00AC6309"/>
    <w:rsid w:val="00AC6819"/>
    <w:rsid w:val="00AD7FCF"/>
    <w:rsid w:val="00AE38B5"/>
    <w:rsid w:val="00AF2B54"/>
    <w:rsid w:val="00AF73B6"/>
    <w:rsid w:val="00B002A9"/>
    <w:rsid w:val="00B03853"/>
    <w:rsid w:val="00B04AE3"/>
    <w:rsid w:val="00B05081"/>
    <w:rsid w:val="00B161C8"/>
    <w:rsid w:val="00B41635"/>
    <w:rsid w:val="00B41A42"/>
    <w:rsid w:val="00B459D2"/>
    <w:rsid w:val="00B510EC"/>
    <w:rsid w:val="00B5357A"/>
    <w:rsid w:val="00B537B1"/>
    <w:rsid w:val="00B57FD4"/>
    <w:rsid w:val="00B77F38"/>
    <w:rsid w:val="00B820A0"/>
    <w:rsid w:val="00B8271B"/>
    <w:rsid w:val="00B854C0"/>
    <w:rsid w:val="00B950F2"/>
    <w:rsid w:val="00BA4999"/>
    <w:rsid w:val="00BA4B9B"/>
    <w:rsid w:val="00BA7B6A"/>
    <w:rsid w:val="00BB6F30"/>
    <w:rsid w:val="00BC576C"/>
    <w:rsid w:val="00BE10F9"/>
    <w:rsid w:val="00BE21FF"/>
    <w:rsid w:val="00C015C5"/>
    <w:rsid w:val="00C04EC6"/>
    <w:rsid w:val="00C2137E"/>
    <w:rsid w:val="00C323A4"/>
    <w:rsid w:val="00C353A4"/>
    <w:rsid w:val="00C42812"/>
    <w:rsid w:val="00C503A7"/>
    <w:rsid w:val="00C5215F"/>
    <w:rsid w:val="00C54644"/>
    <w:rsid w:val="00C55148"/>
    <w:rsid w:val="00C65431"/>
    <w:rsid w:val="00C737A4"/>
    <w:rsid w:val="00C77017"/>
    <w:rsid w:val="00C81AF2"/>
    <w:rsid w:val="00C81FA1"/>
    <w:rsid w:val="00C83BC0"/>
    <w:rsid w:val="00C96CEF"/>
    <w:rsid w:val="00C97FBD"/>
    <w:rsid w:val="00CA2019"/>
    <w:rsid w:val="00CA49F3"/>
    <w:rsid w:val="00CA70A0"/>
    <w:rsid w:val="00CA7218"/>
    <w:rsid w:val="00CA7FBB"/>
    <w:rsid w:val="00CB4A28"/>
    <w:rsid w:val="00CB5DE2"/>
    <w:rsid w:val="00CB7062"/>
    <w:rsid w:val="00CC24BA"/>
    <w:rsid w:val="00CC2DD1"/>
    <w:rsid w:val="00CC5617"/>
    <w:rsid w:val="00CE7EFF"/>
    <w:rsid w:val="00CF7BFC"/>
    <w:rsid w:val="00D03A8E"/>
    <w:rsid w:val="00D06006"/>
    <w:rsid w:val="00D07E6C"/>
    <w:rsid w:val="00D2295F"/>
    <w:rsid w:val="00D23759"/>
    <w:rsid w:val="00D25F1A"/>
    <w:rsid w:val="00D34EA0"/>
    <w:rsid w:val="00D41E20"/>
    <w:rsid w:val="00D42BEF"/>
    <w:rsid w:val="00D458BF"/>
    <w:rsid w:val="00D604F1"/>
    <w:rsid w:val="00D6348E"/>
    <w:rsid w:val="00D655CB"/>
    <w:rsid w:val="00D70439"/>
    <w:rsid w:val="00D822AB"/>
    <w:rsid w:val="00D92D57"/>
    <w:rsid w:val="00D936FA"/>
    <w:rsid w:val="00D968A9"/>
    <w:rsid w:val="00DA1585"/>
    <w:rsid w:val="00DA18D1"/>
    <w:rsid w:val="00DA289C"/>
    <w:rsid w:val="00DA37EF"/>
    <w:rsid w:val="00DA3CD8"/>
    <w:rsid w:val="00DA526E"/>
    <w:rsid w:val="00DB6CE4"/>
    <w:rsid w:val="00DC2874"/>
    <w:rsid w:val="00DD6907"/>
    <w:rsid w:val="00DD7526"/>
    <w:rsid w:val="00DE422E"/>
    <w:rsid w:val="00DE47FB"/>
    <w:rsid w:val="00DE62D9"/>
    <w:rsid w:val="00DF2B01"/>
    <w:rsid w:val="00DF4F04"/>
    <w:rsid w:val="00DF5AE0"/>
    <w:rsid w:val="00E00CC4"/>
    <w:rsid w:val="00E041A8"/>
    <w:rsid w:val="00E15454"/>
    <w:rsid w:val="00E33379"/>
    <w:rsid w:val="00E4162C"/>
    <w:rsid w:val="00E416E9"/>
    <w:rsid w:val="00E462A6"/>
    <w:rsid w:val="00E533CD"/>
    <w:rsid w:val="00E56401"/>
    <w:rsid w:val="00E56732"/>
    <w:rsid w:val="00E671C3"/>
    <w:rsid w:val="00E72B7D"/>
    <w:rsid w:val="00E73E45"/>
    <w:rsid w:val="00E74E88"/>
    <w:rsid w:val="00E7620F"/>
    <w:rsid w:val="00E80056"/>
    <w:rsid w:val="00E8391C"/>
    <w:rsid w:val="00E90142"/>
    <w:rsid w:val="00E9269E"/>
    <w:rsid w:val="00E9334E"/>
    <w:rsid w:val="00EA449E"/>
    <w:rsid w:val="00EA7608"/>
    <w:rsid w:val="00EB11D8"/>
    <w:rsid w:val="00EB420D"/>
    <w:rsid w:val="00EC3B85"/>
    <w:rsid w:val="00ED00DA"/>
    <w:rsid w:val="00ED1473"/>
    <w:rsid w:val="00EE3A9D"/>
    <w:rsid w:val="00EF23D8"/>
    <w:rsid w:val="00F06EE8"/>
    <w:rsid w:val="00F07349"/>
    <w:rsid w:val="00F113EF"/>
    <w:rsid w:val="00F126F3"/>
    <w:rsid w:val="00F17851"/>
    <w:rsid w:val="00F22AE5"/>
    <w:rsid w:val="00F23CB4"/>
    <w:rsid w:val="00F478C0"/>
    <w:rsid w:val="00F62E72"/>
    <w:rsid w:val="00F641E2"/>
    <w:rsid w:val="00F6737F"/>
    <w:rsid w:val="00F67E1B"/>
    <w:rsid w:val="00F829C0"/>
    <w:rsid w:val="00F829F6"/>
    <w:rsid w:val="00F844CE"/>
    <w:rsid w:val="00F948BC"/>
    <w:rsid w:val="00FA3928"/>
    <w:rsid w:val="00FB1980"/>
    <w:rsid w:val="00FD2A35"/>
    <w:rsid w:val="00FD3C60"/>
    <w:rsid w:val="00FD6236"/>
    <w:rsid w:val="00FD6AE3"/>
    <w:rsid w:val="00FE5A2D"/>
    <w:rsid w:val="00FF143D"/>
    <w:rsid w:val="00FF32F3"/>
    <w:rsid w:val="02A128AB"/>
    <w:rsid w:val="05A07F70"/>
    <w:rsid w:val="06B2A0C3"/>
    <w:rsid w:val="06E6BC48"/>
    <w:rsid w:val="0731A22C"/>
    <w:rsid w:val="07EFAE27"/>
    <w:rsid w:val="0A45C289"/>
    <w:rsid w:val="0CBF90F0"/>
    <w:rsid w:val="10371E1B"/>
    <w:rsid w:val="1189490F"/>
    <w:rsid w:val="13C44811"/>
    <w:rsid w:val="151DA515"/>
    <w:rsid w:val="1566FB81"/>
    <w:rsid w:val="15E22CB1"/>
    <w:rsid w:val="19B53E87"/>
    <w:rsid w:val="1DD4CF43"/>
    <w:rsid w:val="213E24C2"/>
    <w:rsid w:val="2161AAEB"/>
    <w:rsid w:val="227BE3BB"/>
    <w:rsid w:val="23CA6713"/>
    <w:rsid w:val="2429B754"/>
    <w:rsid w:val="276D2E3A"/>
    <w:rsid w:val="28D7F8F1"/>
    <w:rsid w:val="2C2B87EA"/>
    <w:rsid w:val="2CC3269A"/>
    <w:rsid w:val="2DFE4F39"/>
    <w:rsid w:val="2F638552"/>
    <w:rsid w:val="304EEBB5"/>
    <w:rsid w:val="326CAFC5"/>
    <w:rsid w:val="32C96225"/>
    <w:rsid w:val="36100624"/>
    <w:rsid w:val="3AB18A58"/>
    <w:rsid w:val="3F11D15B"/>
    <w:rsid w:val="40B3E176"/>
    <w:rsid w:val="4107FEBD"/>
    <w:rsid w:val="465E65FE"/>
    <w:rsid w:val="49F55817"/>
    <w:rsid w:val="4B1541F6"/>
    <w:rsid w:val="5124B005"/>
    <w:rsid w:val="552DD366"/>
    <w:rsid w:val="56851B98"/>
    <w:rsid w:val="598B47FC"/>
    <w:rsid w:val="5B0F8C18"/>
    <w:rsid w:val="5B6DC49D"/>
    <w:rsid w:val="5D937944"/>
    <w:rsid w:val="60538CBA"/>
    <w:rsid w:val="61437504"/>
    <w:rsid w:val="6255C144"/>
    <w:rsid w:val="67C08F35"/>
    <w:rsid w:val="6BDEACA8"/>
    <w:rsid w:val="6C040B27"/>
    <w:rsid w:val="6C9E1C9C"/>
    <w:rsid w:val="6EF08679"/>
    <w:rsid w:val="6F38714F"/>
    <w:rsid w:val="70D22F45"/>
    <w:rsid w:val="752C80FE"/>
    <w:rsid w:val="797F9CC3"/>
    <w:rsid w:val="7C2E1995"/>
    <w:rsid w:val="7F91A9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56785E18-BE00-4435-9CF3-5BD796B7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189490F"/>
    <w:pPr>
      <w:spacing w:after="120" w:line="288" w:lineRule="auto"/>
    </w:pPr>
    <w:rPr>
      <w:rFonts w:ascii="Verdana" w:hAnsi="Verdana" w:cs="Arial"/>
      <w:sz w:val="24"/>
      <w:szCs w:val="24"/>
    </w:rPr>
  </w:style>
  <w:style w:type="paragraph" w:styleId="Heading1">
    <w:name w:val="heading 1"/>
    <w:basedOn w:val="Normal"/>
    <w:next w:val="Normal"/>
    <w:link w:val="Heading1Char"/>
    <w:uiPriority w:val="99"/>
    <w:qFormat/>
    <w:rsid w:val="1189490F"/>
    <w:pPr>
      <w:keepNext/>
      <w:keepLines/>
      <w:spacing w:before="360" w:after="240"/>
      <w:outlineLvl w:val="0"/>
    </w:pPr>
    <w:rPr>
      <w:rFonts w:ascii="Georgia" w:eastAsiaTheme="majorEastAsia" w:hAnsi="Georgia"/>
      <w:b/>
      <w:bCs/>
      <w:sz w:val="36"/>
      <w:szCs w:val="36"/>
    </w:rPr>
  </w:style>
  <w:style w:type="paragraph" w:styleId="Heading2">
    <w:name w:val="heading 2"/>
    <w:basedOn w:val="Normal"/>
    <w:next w:val="Normal"/>
    <w:link w:val="Heading2Char"/>
    <w:uiPriority w:val="99"/>
    <w:qFormat/>
    <w:rsid w:val="1189490F"/>
    <w:pPr>
      <w:outlineLvl w:val="1"/>
    </w:pPr>
    <w:rPr>
      <w:b/>
      <w:bCs/>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015A3E"/>
    <w:pPr>
      <w:outlineLvl w:val="3"/>
    </w:pPr>
    <w:rPr>
      <w:iCs/>
    </w:rPr>
  </w:style>
  <w:style w:type="paragraph" w:styleId="Heading5">
    <w:name w:val="heading 5"/>
    <w:basedOn w:val="Normal"/>
    <w:next w:val="Normal"/>
    <w:link w:val="Heading5Char"/>
    <w:uiPriority w:val="9"/>
    <w:semiHidden/>
    <w:unhideWhenUsed/>
    <w:rsid w:val="1189490F"/>
    <w:pPr>
      <w:keepNext/>
      <w:keepLines/>
      <w:numPr>
        <w:ilvl w:val="4"/>
        <w:numId w:val="6"/>
      </w:numPr>
      <w:spacing w:before="200"/>
      <w:outlineLvl w:val="4"/>
    </w:pPr>
    <w:rPr>
      <w:rFonts w:eastAsiaTheme="majorEastAsia" w:cstheme="majorBidi"/>
      <w:color w:val="243F60"/>
    </w:rPr>
  </w:style>
  <w:style w:type="paragraph" w:styleId="Heading6">
    <w:name w:val="heading 6"/>
    <w:basedOn w:val="Normal"/>
    <w:next w:val="Normal"/>
    <w:link w:val="Heading6Char"/>
    <w:uiPriority w:val="9"/>
    <w:semiHidden/>
    <w:unhideWhenUsed/>
    <w:qFormat/>
    <w:rsid w:val="1189490F"/>
    <w:pPr>
      <w:keepNext/>
      <w:keepLines/>
      <w:spacing w:before="200" w:after="0"/>
      <w:outlineLvl w:val="5"/>
    </w:pPr>
    <w:rPr>
      <w:rFonts w:eastAsiaTheme="majorEastAsia" w:cstheme="majorBidi"/>
      <w:i/>
      <w:iCs/>
      <w:color w:val="243F60"/>
    </w:rPr>
  </w:style>
  <w:style w:type="paragraph" w:styleId="Heading7">
    <w:name w:val="heading 7"/>
    <w:basedOn w:val="Normal"/>
    <w:next w:val="Normal"/>
    <w:link w:val="Heading7Char"/>
    <w:uiPriority w:val="9"/>
    <w:semiHidden/>
    <w:unhideWhenUsed/>
    <w:qFormat/>
    <w:rsid w:val="1189490F"/>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1189490F"/>
    <w:pPr>
      <w:keepNext/>
      <w:keepLines/>
      <w:spacing w:before="200" w:after="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1189490F"/>
    <w:pPr>
      <w:keepNext/>
      <w:keepLines/>
      <w:spacing w:before="200" w:after="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015A3E"/>
    <w:rPr>
      <w:rFonts w:ascii="Verdana" w:hAnsi="Verdana" w:cs="Arial"/>
      <w:b/>
      <w:bCs/>
      <w:iCs/>
      <w:sz w:val="24"/>
      <w:szCs w:val="24"/>
    </w:rPr>
  </w:style>
  <w:style w:type="paragraph" w:styleId="ListParagraph">
    <w:name w:val="List Paragraph"/>
    <w:basedOn w:val="Normal"/>
    <w:link w:val="ListParagraphChar"/>
    <w:uiPriority w:val="1"/>
    <w:qFormat/>
    <w:rsid w:val="1189490F"/>
    <w:pPr>
      <w:ind w:left="720"/>
      <w:contextualSpacing/>
    </w:pPr>
  </w:style>
  <w:style w:type="paragraph" w:styleId="List5">
    <w:name w:val="List 5"/>
    <w:basedOn w:val="Normal"/>
    <w:uiPriority w:val="99"/>
    <w:semiHidden/>
    <w:rsid w:val="1189490F"/>
    <w:pPr>
      <w:numPr>
        <w:ilvl w:val="4"/>
        <w:numId w:val="2"/>
      </w:numPr>
      <w:contextualSpacing/>
    </w:pPr>
  </w:style>
  <w:style w:type="paragraph" w:styleId="List">
    <w:name w:val="List"/>
    <w:basedOn w:val="Normal"/>
    <w:uiPriority w:val="99"/>
    <w:rsid w:val="1189490F"/>
    <w:pPr>
      <w:numPr>
        <w:numId w:val="2"/>
      </w:numPr>
      <w:ind w:left="454" w:hanging="454"/>
    </w:pPr>
  </w:style>
  <w:style w:type="paragraph" w:styleId="List2">
    <w:name w:val="List 2"/>
    <w:basedOn w:val="Normal"/>
    <w:uiPriority w:val="99"/>
    <w:rsid w:val="1189490F"/>
    <w:pPr>
      <w:numPr>
        <w:ilvl w:val="1"/>
        <w:numId w:val="2"/>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1189490F"/>
    <w:pPr>
      <w:spacing w:after="300"/>
      <w:contextualSpacing/>
    </w:pPr>
    <w:rPr>
      <w:rFonts w:ascii="Georgia" w:eastAsiaTheme="majorEastAsia" w:hAnsi="Georgia" w:cs="Times New Roman"/>
      <w:sz w:val="36"/>
      <w:szCs w:val="36"/>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1189490F"/>
    <w:rPr>
      <w:rFonts w:eastAsiaTheme="majorEastAsia" w:cs="Times New Roman"/>
      <w:b/>
      <w:bCs/>
      <w:sz w:val="28"/>
      <w:szCs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bCs/>
      <w:i w:val="0"/>
      <w:iCs w:val="0"/>
      <w:color w:val="auto"/>
      <w:sz w:val="20"/>
      <w:szCs w:val="24"/>
    </w:rPr>
  </w:style>
  <w:style w:type="paragraph" w:customStyle="1" w:styleId="Bullet1">
    <w:name w:val="Bullet1"/>
    <w:basedOn w:val="Normal"/>
    <w:qFormat/>
    <w:rsid w:val="1189490F"/>
    <w:pPr>
      <w:numPr>
        <w:numId w:val="7"/>
      </w:numPr>
      <w:tabs>
        <w:tab w:val="left" w:pos="454"/>
      </w:tabs>
    </w:pPr>
    <w:rPr>
      <w:rFonts w:eastAsia="Times New Roman"/>
      <w:lang w:val="en-US"/>
    </w:rPr>
  </w:style>
  <w:style w:type="paragraph" w:customStyle="1" w:styleId="Bullet2">
    <w:name w:val="Bullet2"/>
    <w:qFormat/>
    <w:rsid w:val="00F113EF"/>
    <w:pPr>
      <w:numPr>
        <w:numId w:val="5"/>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val="0"/>
      <w:bCs w:val="0"/>
      <w:i w:val="0"/>
      <w:iCs/>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1189490F"/>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1189490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1189490F"/>
    <w:pPr>
      <w:numPr>
        <w:numId w:val="4"/>
      </w:numPr>
      <w:tabs>
        <w:tab w:val="clear" w:pos="643"/>
      </w:tabs>
      <w:contextualSpacing/>
    </w:pPr>
  </w:style>
  <w:style w:type="paragraph" w:styleId="ListBullet">
    <w:name w:val="List Bullet"/>
    <w:basedOn w:val="Normal"/>
    <w:uiPriority w:val="99"/>
    <w:rsid w:val="1189490F"/>
    <w:pPr>
      <w:numPr>
        <w:numId w:val="3"/>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118949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1189490F"/>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1189490F"/>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1189490F"/>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1189490F"/>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1189490F"/>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uiPriority w:val="39"/>
    <w:rsid w:val="1189490F"/>
    <w:pPr>
      <w:tabs>
        <w:tab w:val="right" w:leader="dot" w:pos="9016"/>
      </w:tabs>
      <w:spacing w:after="100"/>
    </w:pPr>
  </w:style>
  <w:style w:type="paragraph" w:styleId="TOC2">
    <w:name w:val="toc 2"/>
    <w:basedOn w:val="Normal"/>
    <w:next w:val="Normal"/>
    <w:uiPriority w:val="39"/>
    <w:rsid w:val="1189490F"/>
    <w:pPr>
      <w:spacing w:after="100"/>
      <w:ind w:left="200"/>
    </w:pPr>
  </w:style>
  <w:style w:type="paragraph" w:styleId="TOC3">
    <w:name w:val="toc 3"/>
    <w:basedOn w:val="Normal"/>
    <w:next w:val="Normal"/>
    <w:uiPriority w:val="39"/>
    <w:rsid w:val="1189490F"/>
    <w:pPr>
      <w:spacing w:after="100"/>
      <w:ind w:left="400"/>
    </w:pPr>
  </w:style>
  <w:style w:type="paragraph" w:styleId="TOC4">
    <w:name w:val="toc 4"/>
    <w:basedOn w:val="Normal"/>
    <w:next w:val="Normal"/>
    <w:uiPriority w:val="39"/>
    <w:semiHidden/>
    <w:rsid w:val="1189490F"/>
    <w:pPr>
      <w:spacing w:after="100"/>
      <w:ind w:left="600"/>
    </w:pPr>
  </w:style>
  <w:style w:type="paragraph" w:styleId="TOC5">
    <w:name w:val="toc 5"/>
    <w:basedOn w:val="Normal"/>
    <w:next w:val="Normal"/>
    <w:uiPriority w:val="39"/>
    <w:semiHidden/>
    <w:rsid w:val="1189490F"/>
    <w:pPr>
      <w:spacing w:after="100"/>
      <w:ind w:left="800"/>
    </w:pPr>
  </w:style>
  <w:style w:type="paragraph" w:styleId="TOC6">
    <w:name w:val="toc 6"/>
    <w:basedOn w:val="Normal"/>
    <w:next w:val="Normal"/>
    <w:uiPriority w:val="39"/>
    <w:semiHidden/>
    <w:rsid w:val="1189490F"/>
    <w:pPr>
      <w:spacing w:after="100"/>
      <w:ind w:left="1000"/>
    </w:pPr>
  </w:style>
  <w:style w:type="paragraph" w:styleId="TOC7">
    <w:name w:val="toc 7"/>
    <w:basedOn w:val="Normal"/>
    <w:next w:val="Normal"/>
    <w:uiPriority w:val="39"/>
    <w:semiHidden/>
    <w:rsid w:val="1189490F"/>
    <w:pPr>
      <w:spacing w:after="100"/>
      <w:ind w:left="1200"/>
    </w:pPr>
  </w:style>
  <w:style w:type="paragraph" w:styleId="TOC8">
    <w:name w:val="toc 8"/>
    <w:basedOn w:val="Normal"/>
    <w:next w:val="Normal"/>
    <w:uiPriority w:val="39"/>
    <w:semiHidden/>
    <w:rsid w:val="1189490F"/>
    <w:pPr>
      <w:spacing w:after="100"/>
      <w:ind w:left="1400"/>
    </w:pPr>
  </w:style>
  <w:style w:type="paragraph" w:styleId="TOC9">
    <w:name w:val="toc 9"/>
    <w:basedOn w:val="Normal"/>
    <w:next w:val="Normal"/>
    <w:uiPriority w:val="39"/>
    <w:semiHidden/>
    <w:rsid w:val="1189490F"/>
    <w:pPr>
      <w:spacing w:after="100"/>
      <w:ind w:left="1600"/>
    </w:pPr>
  </w:style>
  <w:style w:type="paragraph" w:styleId="BalloonText">
    <w:name w:val="Balloon Text"/>
    <w:basedOn w:val="Normal"/>
    <w:link w:val="BalloonTextChar"/>
    <w:uiPriority w:val="99"/>
    <w:semiHidden/>
    <w:rsid w:val="1189490F"/>
    <w:pPr>
      <w:spacing w:after="0"/>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1189490F"/>
    <w:pPr>
      <w:spacing w:after="0"/>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1189490F"/>
    <w:pPr>
      <w:spacing w:after="0"/>
      <w:ind w:left="2880"/>
    </w:pPr>
    <w:rPr>
      <w:rFonts w:eastAsiaTheme="majorEastAsia" w:cstheme="majorBidi"/>
      <w:sz w:val="22"/>
      <w:szCs w:val="22"/>
    </w:rPr>
  </w:style>
  <w:style w:type="paragraph" w:styleId="EnvelopeReturn">
    <w:name w:val="envelope return"/>
    <w:basedOn w:val="Normal"/>
    <w:uiPriority w:val="99"/>
    <w:semiHidden/>
    <w:rsid w:val="1189490F"/>
    <w:pPr>
      <w:spacing w:after="0"/>
    </w:pPr>
    <w:rPr>
      <w:rFonts w:eastAsiaTheme="majorEastAsia" w:cstheme="majorBidi"/>
      <w:sz w:val="18"/>
      <w:szCs w:val="18"/>
    </w:rPr>
  </w:style>
  <w:style w:type="paragraph" w:styleId="Footer">
    <w:name w:val="footer"/>
    <w:basedOn w:val="Normal"/>
    <w:link w:val="FooterChar"/>
    <w:uiPriority w:val="99"/>
    <w:semiHidden/>
    <w:rsid w:val="1189490F"/>
    <w:pPr>
      <w:tabs>
        <w:tab w:val="center" w:pos="4513"/>
        <w:tab w:val="right" w:pos="9026"/>
      </w:tabs>
      <w:spacing w:after="0"/>
    </w:pPr>
    <w:rPr>
      <w:sz w:val="18"/>
      <w:szCs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1189490F"/>
    <w:pPr>
      <w:spacing w:after="0"/>
    </w:pPr>
    <w:rPr>
      <w:sz w:val="18"/>
      <w:szCs w:val="18"/>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uiPriority w:val="99"/>
    <w:semiHidden/>
    <w:rsid w:val="1189490F"/>
    <w:pPr>
      <w:spacing w:after="0"/>
      <w:ind w:left="200" w:hanging="200"/>
    </w:pPr>
  </w:style>
  <w:style w:type="paragraph" w:styleId="IndexHeading">
    <w:name w:val="index heading"/>
    <w:basedOn w:val="Normal"/>
    <w:next w:val="Index1"/>
    <w:uiPriority w:val="99"/>
    <w:semiHidden/>
    <w:rsid w:val="1189490F"/>
    <w:rPr>
      <w:rFonts w:eastAsiaTheme="majorEastAsia" w:cstheme="majorBidi"/>
      <w:b/>
      <w:bCs/>
      <w:sz w:val="18"/>
      <w:szCs w:val="18"/>
    </w:rPr>
  </w:style>
  <w:style w:type="paragraph" w:styleId="MessageHeader">
    <w:name w:val="Message Header"/>
    <w:basedOn w:val="Normal"/>
    <w:link w:val="MessageHeaderChar"/>
    <w:uiPriority w:val="99"/>
    <w:semiHidden/>
    <w:rsid w:val="1189490F"/>
    <w:pPr>
      <w:pBdr>
        <w:top w:val="single" w:sz="6" w:space="1" w:color="auto"/>
        <w:left w:val="single" w:sz="6" w:space="1" w:color="auto"/>
        <w:bottom w:val="single" w:sz="6" w:space="1" w:color="auto"/>
        <w:right w:val="single" w:sz="6" w:space="1" w:color="auto"/>
      </w:pBdr>
      <w:spacing w:after="0"/>
      <w:ind w:left="1134" w:hanging="1134"/>
    </w:pPr>
    <w:rPr>
      <w:rFonts w:eastAsiaTheme="majorEastAsia" w:cstheme="majorBidi"/>
      <w:sz w:val="22"/>
      <w:szCs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1189490F"/>
    <w:rPr>
      <w:rFonts w:cs="Times New Roman"/>
    </w:rPr>
  </w:style>
  <w:style w:type="paragraph" w:styleId="PlainText">
    <w:name w:val="Plain Text"/>
    <w:basedOn w:val="Normal"/>
    <w:link w:val="PlainTextChar"/>
    <w:uiPriority w:val="99"/>
    <w:semiHidden/>
    <w:rsid w:val="1189490F"/>
    <w:pPr>
      <w:spacing w:after="0"/>
    </w:pPr>
    <w:rPr>
      <w:rFonts w:cs="Consolas"/>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1189490F"/>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1189490F"/>
    <w:pPr>
      <w:spacing w:after="0"/>
    </w:pPr>
    <w:rPr>
      <w:rFonts w:cs="Consolas"/>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1189490F"/>
    <w:pPr>
      <w:tabs>
        <w:tab w:val="center" w:pos="4513"/>
        <w:tab w:val="right" w:pos="9026"/>
      </w:tabs>
      <w:spacing w:after="0"/>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uiPriority w:val="1"/>
    <w:qFormat/>
    <w:rsid w:val="1189490F"/>
    <w:pPr>
      <w:ind w:left="323" w:right="170"/>
      <w:jc w:val="center"/>
    </w:pPr>
    <w:rPr>
      <w:rFonts w:eastAsiaTheme="minorEastAsia"/>
      <w:color w:val="000000" w:themeColor="text1"/>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paragraph" w:styleId="Revision">
    <w:name w:val="Revision"/>
    <w:hidden/>
    <w:uiPriority w:val="99"/>
    <w:semiHidden/>
    <w:rsid w:val="0091334C"/>
    <w:rPr>
      <w:rFonts w:ascii="Verdana" w:hAnsi="Verdana" w:cs="Arial"/>
      <w:sz w:val="24"/>
      <w:szCs w:val="22"/>
    </w:rPr>
  </w:style>
  <w:style w:type="paragraph" w:customStyle="1" w:styleId="m6030230514404635220xbullet1">
    <w:name w:val="m_6030230514404635220xbullet1"/>
    <w:basedOn w:val="Normal"/>
    <w:uiPriority w:val="1"/>
    <w:rsid w:val="1189490F"/>
    <w:pPr>
      <w:spacing w:beforeAutospacing="1" w:afterAutospacing="1"/>
    </w:pPr>
    <w:rPr>
      <w:rFonts w:ascii="Times New Roman" w:eastAsia="Times New Roman" w:hAnsi="Times New Roman" w:cs="Times New Roman"/>
      <w:lang w:eastAsia="en-GB"/>
    </w:rPr>
  </w:style>
  <w:style w:type="character" w:customStyle="1" w:styleId="ListParagraphChar">
    <w:name w:val="List Paragraph Char"/>
    <w:basedOn w:val="DefaultParagraphFont"/>
    <w:link w:val="ListParagraph"/>
    <w:uiPriority w:val="1"/>
    <w:locked/>
    <w:rsid w:val="00914970"/>
    <w:rPr>
      <w:rFonts w:ascii="Verdana" w:hAnsi="Verdana" w:cs="Arial"/>
      <w:sz w:val="24"/>
      <w:szCs w:val="22"/>
    </w:rPr>
  </w:style>
  <w:style w:type="character" w:styleId="PageNumber">
    <w:name w:val="page number"/>
    <w:basedOn w:val="DefaultParagraphFont"/>
    <w:uiPriority w:val="99"/>
    <w:semiHidden/>
    <w:unhideWhenUsed/>
    <w:rsid w:val="00711F8B"/>
  </w:style>
  <w:style w:type="character" w:customStyle="1" w:styleId="normaltextrun">
    <w:name w:val="normaltextrun"/>
    <w:basedOn w:val="DefaultParagraphFont"/>
    <w:rsid w:val="00480E0A"/>
  </w:style>
  <w:style w:type="character" w:customStyle="1" w:styleId="eop">
    <w:name w:val="eop"/>
    <w:basedOn w:val="DefaultParagraphFont"/>
    <w:rsid w:val="00480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966">
      <w:bodyDiv w:val="1"/>
      <w:marLeft w:val="0"/>
      <w:marRight w:val="0"/>
      <w:marTop w:val="0"/>
      <w:marBottom w:val="0"/>
      <w:divBdr>
        <w:top w:val="none" w:sz="0" w:space="0" w:color="auto"/>
        <w:left w:val="none" w:sz="0" w:space="0" w:color="auto"/>
        <w:bottom w:val="none" w:sz="0" w:space="0" w:color="auto"/>
        <w:right w:val="none" w:sz="0" w:space="0" w:color="auto"/>
      </w:divBdr>
    </w:div>
    <w:div w:id="176190817">
      <w:bodyDiv w:val="1"/>
      <w:marLeft w:val="0"/>
      <w:marRight w:val="0"/>
      <w:marTop w:val="0"/>
      <w:marBottom w:val="0"/>
      <w:divBdr>
        <w:top w:val="none" w:sz="0" w:space="0" w:color="auto"/>
        <w:left w:val="none" w:sz="0" w:space="0" w:color="auto"/>
        <w:bottom w:val="none" w:sz="0" w:space="0" w:color="auto"/>
        <w:right w:val="none" w:sz="0" w:space="0" w:color="auto"/>
      </w:divBdr>
    </w:div>
    <w:div w:id="654116017">
      <w:bodyDiv w:val="1"/>
      <w:marLeft w:val="0"/>
      <w:marRight w:val="0"/>
      <w:marTop w:val="0"/>
      <w:marBottom w:val="0"/>
      <w:divBdr>
        <w:top w:val="none" w:sz="0" w:space="0" w:color="auto"/>
        <w:left w:val="none" w:sz="0" w:space="0" w:color="auto"/>
        <w:bottom w:val="none" w:sz="0" w:space="0" w:color="auto"/>
        <w:right w:val="none" w:sz="0" w:space="0" w:color="auto"/>
      </w:divBdr>
    </w:div>
    <w:div w:id="677386219">
      <w:bodyDiv w:val="1"/>
      <w:marLeft w:val="0"/>
      <w:marRight w:val="0"/>
      <w:marTop w:val="0"/>
      <w:marBottom w:val="0"/>
      <w:divBdr>
        <w:top w:val="none" w:sz="0" w:space="0" w:color="auto"/>
        <w:left w:val="none" w:sz="0" w:space="0" w:color="auto"/>
        <w:bottom w:val="none" w:sz="0" w:space="0" w:color="auto"/>
        <w:right w:val="none" w:sz="0" w:space="0" w:color="auto"/>
      </w:divBdr>
    </w:div>
    <w:div w:id="825822546">
      <w:bodyDiv w:val="1"/>
      <w:marLeft w:val="0"/>
      <w:marRight w:val="0"/>
      <w:marTop w:val="0"/>
      <w:marBottom w:val="0"/>
      <w:divBdr>
        <w:top w:val="none" w:sz="0" w:space="0" w:color="auto"/>
        <w:left w:val="none" w:sz="0" w:space="0" w:color="auto"/>
        <w:bottom w:val="none" w:sz="0" w:space="0" w:color="auto"/>
        <w:right w:val="none" w:sz="0" w:space="0" w:color="auto"/>
      </w:divBdr>
    </w:div>
    <w:div w:id="940644594">
      <w:bodyDiv w:val="1"/>
      <w:marLeft w:val="0"/>
      <w:marRight w:val="0"/>
      <w:marTop w:val="0"/>
      <w:marBottom w:val="0"/>
      <w:divBdr>
        <w:top w:val="none" w:sz="0" w:space="0" w:color="auto"/>
        <w:left w:val="none" w:sz="0" w:space="0" w:color="auto"/>
        <w:bottom w:val="none" w:sz="0" w:space="0" w:color="auto"/>
        <w:right w:val="none" w:sz="0" w:space="0" w:color="auto"/>
      </w:divBdr>
    </w:div>
    <w:div w:id="1195852375">
      <w:bodyDiv w:val="1"/>
      <w:marLeft w:val="0"/>
      <w:marRight w:val="0"/>
      <w:marTop w:val="0"/>
      <w:marBottom w:val="0"/>
      <w:divBdr>
        <w:top w:val="none" w:sz="0" w:space="0" w:color="auto"/>
        <w:left w:val="none" w:sz="0" w:space="0" w:color="auto"/>
        <w:bottom w:val="none" w:sz="0" w:space="0" w:color="auto"/>
        <w:right w:val="none" w:sz="0" w:space="0" w:color="auto"/>
      </w:divBdr>
    </w:div>
    <w:div w:id="1291521838">
      <w:bodyDiv w:val="1"/>
      <w:marLeft w:val="0"/>
      <w:marRight w:val="0"/>
      <w:marTop w:val="0"/>
      <w:marBottom w:val="0"/>
      <w:divBdr>
        <w:top w:val="none" w:sz="0" w:space="0" w:color="auto"/>
        <w:left w:val="none" w:sz="0" w:space="0" w:color="auto"/>
        <w:bottom w:val="none" w:sz="0" w:space="0" w:color="auto"/>
        <w:right w:val="none" w:sz="0" w:space="0" w:color="auto"/>
      </w:divBdr>
    </w:div>
    <w:div w:id="1583367906">
      <w:bodyDiv w:val="1"/>
      <w:marLeft w:val="0"/>
      <w:marRight w:val="0"/>
      <w:marTop w:val="0"/>
      <w:marBottom w:val="0"/>
      <w:divBdr>
        <w:top w:val="none" w:sz="0" w:space="0" w:color="auto"/>
        <w:left w:val="none" w:sz="0" w:space="0" w:color="auto"/>
        <w:bottom w:val="none" w:sz="0" w:space="0" w:color="auto"/>
        <w:right w:val="none" w:sz="0" w:space="0" w:color="auto"/>
      </w:divBdr>
    </w:div>
    <w:div w:id="17964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TaxCatchAll xmlns="69202c88-7579-4e45-9511-bc15d2894354" xsi:nil="true"/>
    <_dlc_DocId xmlns="69202c88-7579-4e45-9511-bc15d2894354">INFO-908568043-4834</_dlc_DocId>
    <_dlc_DocIdUrl xmlns="69202c88-7579-4e45-9511-bc15d2894354">
      <Url>https://msdgovtnz.sharepoint.com/sites/whaikaha-ORG-People-%26-Culture-SEG/_layouts/15/DocIdRedir.aspx?ID=INFO-908568043-4834</Url>
      <Description>INFO-908568043-4834</Description>
    </_dlc_DocIdUrl>
    <Comments xmlns="68141181-fe8e-416f-90eb-c6f8e4abed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16" ma:contentTypeDescription="Create a new document." ma:contentTypeScope="" ma:versionID="514c208f551a6e62c47a51702550dd8d">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af25c96349658ea625d9f11b885bac9a"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DD776-8CAB-41BD-BBE1-0D0BF3177FE8}">
  <ds:schemaRefs>
    <ds:schemaRef ds:uri="http://schemas.microsoft.com/sharepoint/event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9D508BB4-708C-4B30-866E-E28040974607}">
  <ds:schemaRefs>
    <ds:schemaRef ds:uri="http://schemas.microsoft.com/office/2006/metadata/properties"/>
    <ds:schemaRef ds:uri="http://schemas.microsoft.com/office/infopath/2007/PartnerControls"/>
    <ds:schemaRef ds:uri="http://schemas.microsoft.com/sharepoint/v3"/>
    <ds:schemaRef ds:uri="68141181-fe8e-416f-90eb-c6f8e4abed1f"/>
    <ds:schemaRef ds:uri="69202c88-7579-4e45-9511-bc15d2894354"/>
  </ds:schemaRefs>
</ds:datastoreItem>
</file>

<file path=customXml/itemProps4.xml><?xml version="1.0" encoding="utf-8"?>
<ds:datastoreItem xmlns:ds="http://schemas.openxmlformats.org/officeDocument/2006/customXml" ds:itemID="{2B841D5A-D248-4FA0-BFD3-6C69DF7A2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02c88-7579-4e45-9511-bc15d2894354"/>
    <ds:schemaRef ds:uri="68141181-fe8e-416f-90eb-c6f8e4ab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2F6EB3-5747-45C6-B964-DDB0B5B57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Ethan Roache</cp:lastModifiedBy>
  <cp:revision>2</cp:revision>
  <cp:lastPrinted>2023-08-28T19:53:00Z</cp:lastPrinted>
  <dcterms:created xsi:type="dcterms:W3CDTF">2025-11-03T23:23:00Z</dcterms:created>
  <dcterms:modified xsi:type="dcterms:W3CDTF">2025-11-03T23:23:00Z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0x0101000AA43B1531036E48ADF363E582E4EDD7</vt:lpwstr>
  </property>
  <property fmtid="{D5CDD505-2E9C-101B-9397-08002B2CF9AE}" pid="3" name="MediaServiceImageTags">
    <vt:lpwstr/>
  </property>
  <property fmtid="{D5CDD505-2E9C-101B-9397-08002B2CF9AE}" pid="4" name="_dlc_DocIdItemGuid">
    <vt:lpwstr>8c7b8dfb-df43-40c0-be48-dd4a0e3f973b</vt:lpwstr>
  </property>
  <property fmtid="{D5CDD505-2E9C-101B-9397-08002B2CF9AE}" pid="5" name="docLang">
    <vt:lpwstr>en</vt:lpwstr>
  </property>
  <property fmtid="{D5CDD505-2E9C-101B-9397-08002B2CF9AE}" pid="6" name="MSIP_Label_5a96e5af-8d67-4c00-8226-9513c2a2e5a4_Enabled">
    <vt:lpwstr>true</vt:lpwstr>
  </property>
  <property fmtid="{D5CDD505-2E9C-101B-9397-08002B2CF9AE}" pid="7" name="MSIP_Label_5a96e5af-8d67-4c00-8226-9513c2a2e5a4_SetDate">
    <vt:lpwstr>2025-11-03T23:06:09Z</vt:lpwstr>
  </property>
  <property fmtid="{D5CDD505-2E9C-101B-9397-08002B2CF9AE}" pid="8" name="MSIP_Label_5a96e5af-8d67-4c00-8226-9513c2a2e5a4_Method">
    <vt:lpwstr>Privileged</vt:lpwstr>
  </property>
  <property fmtid="{D5CDD505-2E9C-101B-9397-08002B2CF9AE}" pid="9" name="MSIP_Label_5a96e5af-8d67-4c00-8226-9513c2a2e5a4_Name">
    <vt:lpwstr>Unclassified</vt:lpwstr>
  </property>
  <property fmtid="{D5CDD505-2E9C-101B-9397-08002B2CF9AE}" pid="10" name="MSIP_Label_5a96e5af-8d67-4c00-8226-9513c2a2e5a4_SiteId">
    <vt:lpwstr>e40c4f52-99bd-4d4f-bf7e-d001a2ca6556</vt:lpwstr>
  </property>
  <property fmtid="{D5CDD505-2E9C-101B-9397-08002B2CF9AE}" pid="11" name="MSIP_Label_5a96e5af-8d67-4c00-8226-9513c2a2e5a4_ActionId">
    <vt:lpwstr>6fe5f867-adb0-4235-abf4-de7754c546e5</vt:lpwstr>
  </property>
  <property fmtid="{D5CDD505-2E9C-101B-9397-08002B2CF9AE}" pid="12" name="MSIP_Label_5a96e5af-8d67-4c00-8226-9513c2a2e5a4_ContentBits">
    <vt:lpwstr>0</vt:lpwstr>
  </property>
  <property fmtid="{D5CDD505-2E9C-101B-9397-08002B2CF9AE}" pid="13" name="MSIP_Label_5a96e5af-8d67-4c00-8226-9513c2a2e5a4_Tag">
    <vt:lpwstr>10, 0, 1, 1</vt:lpwstr>
  </property>
</Properties>
</file>