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0C3D911E" w:rsidR="00DF2B01" w:rsidRDefault="00750A66" w:rsidP="00DF2B01">
      <w:pPr>
        <w:rPr>
          <w:b/>
          <w:bCs/>
          <w:color w:val="000000" w:themeColor="text1"/>
          <w:sz w:val="28"/>
          <w:szCs w:val="28"/>
        </w:rPr>
      </w:pPr>
      <w:bookmarkStart w:id="6" w:name="_Toc107308457"/>
      <w:bookmarkStart w:id="7" w:name="_Toc102041452"/>
      <w:bookmarkStart w:id="8" w:name="_Toc100753569"/>
      <w:bookmarkStart w:id="9" w:name="_Toc100735260"/>
      <w:bookmarkStart w:id="10" w:name="_Toc105056385"/>
      <w:bookmarkStart w:id="11" w:name="_Toc105056425"/>
      <w:r w:rsidRPr="4B8F66AE">
        <w:rPr>
          <w:b/>
          <w:bCs/>
          <w:color w:val="000000" w:themeColor="text1"/>
          <w:sz w:val="28"/>
          <w:szCs w:val="28"/>
        </w:rPr>
        <w:t xml:space="preserve">Advisor, </w:t>
      </w:r>
      <w:r w:rsidR="0DE632FF" w:rsidRPr="4B8F66AE">
        <w:rPr>
          <w:b/>
          <w:bCs/>
          <w:color w:val="000000" w:themeColor="text1"/>
          <w:sz w:val="28"/>
          <w:szCs w:val="28"/>
        </w:rPr>
        <w:t xml:space="preserve">Disability Information and </w:t>
      </w:r>
      <w:r w:rsidRPr="4B8F66AE">
        <w:rPr>
          <w:b/>
          <w:bCs/>
          <w:color w:val="000000" w:themeColor="text1"/>
          <w:sz w:val="28"/>
          <w:szCs w:val="28"/>
        </w:rPr>
        <w:t>Formats</w:t>
      </w:r>
    </w:p>
    <w:p w14:paraId="54269088" w14:textId="77777777" w:rsidR="00750A66" w:rsidRPr="002A5D86" w:rsidRDefault="00750A66" w:rsidP="00DF2B01"/>
    <w:sdt>
      <w:sdtPr>
        <w:rPr>
          <w:b/>
          <w:bCs/>
        </w:rPr>
        <w:id w:val="1502000961"/>
        <w:docPartObj>
          <w:docPartGallery w:val="Table of Contents"/>
          <w:docPartUnique/>
        </w:docPartObj>
      </w:sdtPr>
      <w:sdtEndPr>
        <w:rPr>
          <w:b w:val="0"/>
          <w:bCs w:val="0"/>
          <w:noProof/>
        </w:rPr>
      </w:sdtEndPr>
      <w:sdtContent>
        <w:p w14:paraId="403A5664" w14:textId="6683A039"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5732C362" w14:textId="0EC70DA2" w:rsidR="00A33FF4" w:rsidRDefault="002022E8">
          <w:pPr>
            <w:pStyle w:val="TOC2"/>
            <w:tabs>
              <w:tab w:val="right" w:leader="dot" w:pos="9016"/>
            </w:tabs>
            <w:rPr>
              <w:rFonts w:asciiTheme="minorHAnsi" w:eastAsiaTheme="minorEastAsia" w:hAnsiTheme="minorHAnsi" w:cstheme="minorBidi"/>
              <w:noProof/>
              <w:kern w:val="2"/>
              <w:szCs w:val="24"/>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208828846" w:history="1">
            <w:r w:rsidR="00A33FF4" w:rsidRPr="002340FB">
              <w:rPr>
                <w:rStyle w:val="Hyperlink"/>
                <w:noProof/>
              </w:rPr>
              <w:t>About Ministry of Disabled People - Whaikaha</w:t>
            </w:r>
            <w:r w:rsidR="00A33FF4">
              <w:rPr>
                <w:noProof/>
                <w:webHidden/>
              </w:rPr>
              <w:tab/>
            </w:r>
            <w:r w:rsidR="00A33FF4">
              <w:rPr>
                <w:noProof/>
                <w:webHidden/>
              </w:rPr>
              <w:fldChar w:fldCharType="begin"/>
            </w:r>
            <w:r w:rsidR="00A33FF4">
              <w:rPr>
                <w:noProof/>
                <w:webHidden/>
              </w:rPr>
              <w:instrText xml:space="preserve"> PAGEREF _Toc208828846 \h </w:instrText>
            </w:r>
            <w:r w:rsidR="00A33FF4">
              <w:rPr>
                <w:noProof/>
                <w:webHidden/>
              </w:rPr>
            </w:r>
            <w:r w:rsidR="00A33FF4">
              <w:rPr>
                <w:noProof/>
                <w:webHidden/>
              </w:rPr>
              <w:fldChar w:fldCharType="separate"/>
            </w:r>
            <w:r w:rsidR="00A33FF4">
              <w:rPr>
                <w:noProof/>
                <w:webHidden/>
              </w:rPr>
              <w:t>1</w:t>
            </w:r>
            <w:r w:rsidR="00A33FF4">
              <w:rPr>
                <w:noProof/>
                <w:webHidden/>
              </w:rPr>
              <w:fldChar w:fldCharType="end"/>
            </w:r>
          </w:hyperlink>
        </w:p>
        <w:p w14:paraId="517E6370" w14:textId="2AFF6275" w:rsidR="00A33FF4" w:rsidRDefault="00AB6D6B">
          <w:pPr>
            <w:pStyle w:val="TOC3"/>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47" w:history="1">
            <w:r w:rsidR="00A33FF4" w:rsidRPr="002340FB">
              <w:rPr>
                <w:rStyle w:val="Hyperlink"/>
                <w:rFonts w:eastAsia="Verdana" w:cs="Verdana"/>
                <w:bCs/>
                <w:noProof/>
              </w:rPr>
              <w:t>Our Purpose</w:t>
            </w:r>
            <w:r w:rsidR="00A33FF4">
              <w:rPr>
                <w:noProof/>
                <w:webHidden/>
              </w:rPr>
              <w:tab/>
            </w:r>
            <w:r w:rsidR="00A33FF4">
              <w:rPr>
                <w:noProof/>
                <w:webHidden/>
              </w:rPr>
              <w:fldChar w:fldCharType="begin"/>
            </w:r>
            <w:r w:rsidR="00A33FF4">
              <w:rPr>
                <w:noProof/>
                <w:webHidden/>
              </w:rPr>
              <w:instrText xml:space="preserve"> PAGEREF _Toc208828847 \h </w:instrText>
            </w:r>
            <w:r w:rsidR="00A33FF4">
              <w:rPr>
                <w:noProof/>
                <w:webHidden/>
              </w:rPr>
            </w:r>
            <w:r w:rsidR="00A33FF4">
              <w:rPr>
                <w:noProof/>
                <w:webHidden/>
              </w:rPr>
              <w:fldChar w:fldCharType="separate"/>
            </w:r>
            <w:r w:rsidR="00A33FF4">
              <w:rPr>
                <w:noProof/>
                <w:webHidden/>
              </w:rPr>
              <w:t>1</w:t>
            </w:r>
            <w:r w:rsidR="00A33FF4">
              <w:rPr>
                <w:noProof/>
                <w:webHidden/>
              </w:rPr>
              <w:fldChar w:fldCharType="end"/>
            </w:r>
          </w:hyperlink>
        </w:p>
        <w:p w14:paraId="78B99B8C" w14:textId="7610D80A" w:rsidR="00A33FF4" w:rsidRDefault="00AB6D6B">
          <w:pPr>
            <w:pStyle w:val="TOC3"/>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48" w:history="1">
            <w:r w:rsidR="00A33FF4" w:rsidRPr="002340FB">
              <w:rPr>
                <w:rStyle w:val="Hyperlink"/>
                <w:rFonts w:eastAsia="Verdana" w:cs="Verdana"/>
                <w:bCs/>
                <w:noProof/>
              </w:rPr>
              <w:t>Our working environment</w:t>
            </w:r>
            <w:r w:rsidR="00A33FF4">
              <w:rPr>
                <w:noProof/>
                <w:webHidden/>
              </w:rPr>
              <w:tab/>
            </w:r>
            <w:r w:rsidR="00A33FF4">
              <w:rPr>
                <w:noProof/>
                <w:webHidden/>
              </w:rPr>
              <w:fldChar w:fldCharType="begin"/>
            </w:r>
            <w:r w:rsidR="00A33FF4">
              <w:rPr>
                <w:noProof/>
                <w:webHidden/>
              </w:rPr>
              <w:instrText xml:space="preserve"> PAGEREF _Toc208828848 \h </w:instrText>
            </w:r>
            <w:r w:rsidR="00A33FF4">
              <w:rPr>
                <w:noProof/>
                <w:webHidden/>
              </w:rPr>
            </w:r>
            <w:r w:rsidR="00A33FF4">
              <w:rPr>
                <w:noProof/>
                <w:webHidden/>
              </w:rPr>
              <w:fldChar w:fldCharType="separate"/>
            </w:r>
            <w:r w:rsidR="00A33FF4">
              <w:rPr>
                <w:noProof/>
                <w:webHidden/>
              </w:rPr>
              <w:t>1</w:t>
            </w:r>
            <w:r w:rsidR="00A33FF4">
              <w:rPr>
                <w:noProof/>
                <w:webHidden/>
              </w:rPr>
              <w:fldChar w:fldCharType="end"/>
            </w:r>
          </w:hyperlink>
        </w:p>
        <w:p w14:paraId="03913E3A" w14:textId="0260A72D" w:rsidR="00A33FF4" w:rsidRDefault="00AB6D6B">
          <w:pPr>
            <w:pStyle w:val="TOC3"/>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49" w:history="1">
            <w:r w:rsidR="00A33FF4" w:rsidRPr="002340FB">
              <w:rPr>
                <w:rStyle w:val="Hyperlink"/>
                <w:rFonts w:eastAsia="Verdana" w:cs="Verdana"/>
                <w:bCs/>
                <w:noProof/>
              </w:rPr>
              <w:t>Working in the Public Service</w:t>
            </w:r>
            <w:r w:rsidR="00A33FF4">
              <w:rPr>
                <w:noProof/>
                <w:webHidden/>
              </w:rPr>
              <w:tab/>
            </w:r>
            <w:r w:rsidR="00A33FF4">
              <w:rPr>
                <w:noProof/>
                <w:webHidden/>
              </w:rPr>
              <w:fldChar w:fldCharType="begin"/>
            </w:r>
            <w:r w:rsidR="00A33FF4">
              <w:rPr>
                <w:noProof/>
                <w:webHidden/>
              </w:rPr>
              <w:instrText xml:space="preserve"> PAGEREF _Toc208828849 \h </w:instrText>
            </w:r>
            <w:r w:rsidR="00A33FF4">
              <w:rPr>
                <w:noProof/>
                <w:webHidden/>
              </w:rPr>
            </w:r>
            <w:r w:rsidR="00A33FF4">
              <w:rPr>
                <w:noProof/>
                <w:webHidden/>
              </w:rPr>
              <w:fldChar w:fldCharType="separate"/>
            </w:r>
            <w:r w:rsidR="00A33FF4">
              <w:rPr>
                <w:noProof/>
                <w:webHidden/>
              </w:rPr>
              <w:t>2</w:t>
            </w:r>
            <w:r w:rsidR="00A33FF4">
              <w:rPr>
                <w:noProof/>
                <w:webHidden/>
              </w:rPr>
              <w:fldChar w:fldCharType="end"/>
            </w:r>
          </w:hyperlink>
        </w:p>
        <w:p w14:paraId="760CEDFD" w14:textId="5B310210" w:rsidR="00A33FF4" w:rsidRDefault="00AB6D6B">
          <w:pPr>
            <w:pStyle w:val="TOC3"/>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50" w:history="1">
            <w:r w:rsidR="00A33FF4" w:rsidRPr="002340FB">
              <w:rPr>
                <w:rStyle w:val="Hyperlink"/>
                <w:rFonts w:eastAsia="Verdana" w:cs="Verdana"/>
                <w:bCs/>
                <w:noProof/>
              </w:rPr>
              <w:t>Te Tiriti o Waitangi</w:t>
            </w:r>
            <w:r w:rsidR="00A33FF4">
              <w:rPr>
                <w:noProof/>
                <w:webHidden/>
              </w:rPr>
              <w:tab/>
            </w:r>
            <w:r w:rsidR="00A33FF4">
              <w:rPr>
                <w:noProof/>
                <w:webHidden/>
              </w:rPr>
              <w:fldChar w:fldCharType="begin"/>
            </w:r>
            <w:r w:rsidR="00A33FF4">
              <w:rPr>
                <w:noProof/>
                <w:webHidden/>
              </w:rPr>
              <w:instrText xml:space="preserve"> PAGEREF _Toc208828850 \h </w:instrText>
            </w:r>
            <w:r w:rsidR="00A33FF4">
              <w:rPr>
                <w:noProof/>
                <w:webHidden/>
              </w:rPr>
            </w:r>
            <w:r w:rsidR="00A33FF4">
              <w:rPr>
                <w:noProof/>
                <w:webHidden/>
              </w:rPr>
              <w:fldChar w:fldCharType="separate"/>
            </w:r>
            <w:r w:rsidR="00A33FF4">
              <w:rPr>
                <w:noProof/>
                <w:webHidden/>
              </w:rPr>
              <w:t>2</w:t>
            </w:r>
            <w:r w:rsidR="00A33FF4">
              <w:rPr>
                <w:noProof/>
                <w:webHidden/>
              </w:rPr>
              <w:fldChar w:fldCharType="end"/>
            </w:r>
          </w:hyperlink>
        </w:p>
        <w:p w14:paraId="69130894" w14:textId="39627DC3" w:rsidR="00A33FF4" w:rsidRDefault="00AB6D6B">
          <w:pPr>
            <w:pStyle w:val="TOC2"/>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51" w:history="1">
            <w:r w:rsidR="00A33FF4" w:rsidRPr="002340FB">
              <w:rPr>
                <w:rStyle w:val="Hyperlink"/>
                <w:noProof/>
              </w:rPr>
              <w:t>Your place in Whaikaha</w:t>
            </w:r>
            <w:r w:rsidR="00A33FF4">
              <w:rPr>
                <w:noProof/>
                <w:webHidden/>
              </w:rPr>
              <w:tab/>
            </w:r>
            <w:r w:rsidR="00A33FF4">
              <w:rPr>
                <w:noProof/>
                <w:webHidden/>
              </w:rPr>
              <w:fldChar w:fldCharType="begin"/>
            </w:r>
            <w:r w:rsidR="00A33FF4">
              <w:rPr>
                <w:noProof/>
                <w:webHidden/>
              </w:rPr>
              <w:instrText xml:space="preserve"> PAGEREF _Toc208828851 \h </w:instrText>
            </w:r>
            <w:r w:rsidR="00A33FF4">
              <w:rPr>
                <w:noProof/>
                <w:webHidden/>
              </w:rPr>
            </w:r>
            <w:r w:rsidR="00A33FF4">
              <w:rPr>
                <w:noProof/>
                <w:webHidden/>
              </w:rPr>
              <w:fldChar w:fldCharType="separate"/>
            </w:r>
            <w:r w:rsidR="00A33FF4">
              <w:rPr>
                <w:noProof/>
                <w:webHidden/>
              </w:rPr>
              <w:t>2</w:t>
            </w:r>
            <w:r w:rsidR="00A33FF4">
              <w:rPr>
                <w:noProof/>
                <w:webHidden/>
              </w:rPr>
              <w:fldChar w:fldCharType="end"/>
            </w:r>
          </w:hyperlink>
        </w:p>
        <w:p w14:paraId="1A3D17C5" w14:textId="237E9094" w:rsidR="00A33FF4" w:rsidRDefault="00AB6D6B">
          <w:pPr>
            <w:pStyle w:val="TOC2"/>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52" w:history="1">
            <w:r w:rsidR="00A33FF4" w:rsidRPr="002340FB">
              <w:rPr>
                <w:rStyle w:val="Hyperlink"/>
                <w:noProof/>
              </w:rPr>
              <w:t>About the role</w:t>
            </w:r>
            <w:r w:rsidR="00A33FF4">
              <w:rPr>
                <w:noProof/>
                <w:webHidden/>
              </w:rPr>
              <w:tab/>
            </w:r>
            <w:r w:rsidR="00A33FF4">
              <w:rPr>
                <w:noProof/>
                <w:webHidden/>
              </w:rPr>
              <w:fldChar w:fldCharType="begin"/>
            </w:r>
            <w:r w:rsidR="00A33FF4">
              <w:rPr>
                <w:noProof/>
                <w:webHidden/>
              </w:rPr>
              <w:instrText xml:space="preserve"> PAGEREF _Toc208828852 \h </w:instrText>
            </w:r>
            <w:r w:rsidR="00A33FF4">
              <w:rPr>
                <w:noProof/>
                <w:webHidden/>
              </w:rPr>
            </w:r>
            <w:r w:rsidR="00A33FF4">
              <w:rPr>
                <w:noProof/>
                <w:webHidden/>
              </w:rPr>
              <w:fldChar w:fldCharType="separate"/>
            </w:r>
            <w:r w:rsidR="00A33FF4">
              <w:rPr>
                <w:noProof/>
                <w:webHidden/>
              </w:rPr>
              <w:t>2</w:t>
            </w:r>
            <w:r w:rsidR="00A33FF4">
              <w:rPr>
                <w:noProof/>
                <w:webHidden/>
              </w:rPr>
              <w:fldChar w:fldCharType="end"/>
            </w:r>
          </w:hyperlink>
        </w:p>
        <w:p w14:paraId="34C599AA" w14:textId="39C871FE" w:rsidR="00A33FF4" w:rsidRDefault="00AB6D6B">
          <w:pPr>
            <w:pStyle w:val="TOC2"/>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53" w:history="1">
            <w:r w:rsidR="00A33FF4" w:rsidRPr="002340FB">
              <w:rPr>
                <w:rStyle w:val="Hyperlink"/>
                <w:noProof/>
              </w:rPr>
              <w:t>How you will contribute</w:t>
            </w:r>
            <w:r w:rsidR="00A33FF4">
              <w:rPr>
                <w:noProof/>
                <w:webHidden/>
              </w:rPr>
              <w:tab/>
            </w:r>
            <w:r w:rsidR="00A33FF4">
              <w:rPr>
                <w:noProof/>
                <w:webHidden/>
              </w:rPr>
              <w:fldChar w:fldCharType="begin"/>
            </w:r>
            <w:r w:rsidR="00A33FF4">
              <w:rPr>
                <w:noProof/>
                <w:webHidden/>
              </w:rPr>
              <w:instrText xml:space="preserve"> PAGEREF _Toc208828853 \h </w:instrText>
            </w:r>
            <w:r w:rsidR="00A33FF4">
              <w:rPr>
                <w:noProof/>
                <w:webHidden/>
              </w:rPr>
            </w:r>
            <w:r w:rsidR="00A33FF4">
              <w:rPr>
                <w:noProof/>
                <w:webHidden/>
              </w:rPr>
              <w:fldChar w:fldCharType="separate"/>
            </w:r>
            <w:r w:rsidR="00A33FF4">
              <w:rPr>
                <w:noProof/>
                <w:webHidden/>
              </w:rPr>
              <w:t>2</w:t>
            </w:r>
            <w:r w:rsidR="00A33FF4">
              <w:rPr>
                <w:noProof/>
                <w:webHidden/>
              </w:rPr>
              <w:fldChar w:fldCharType="end"/>
            </w:r>
          </w:hyperlink>
        </w:p>
        <w:p w14:paraId="1BA4D1F9" w14:textId="78C309B0" w:rsidR="00A33FF4" w:rsidRDefault="00AB6D6B">
          <w:pPr>
            <w:pStyle w:val="TOC2"/>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54" w:history="1">
            <w:r w:rsidR="00A33FF4" w:rsidRPr="002340FB">
              <w:rPr>
                <w:rStyle w:val="Hyperlink"/>
                <w:noProof/>
              </w:rPr>
              <w:t>What you will bring</w:t>
            </w:r>
            <w:r w:rsidR="00A33FF4">
              <w:rPr>
                <w:noProof/>
                <w:webHidden/>
              </w:rPr>
              <w:tab/>
            </w:r>
            <w:r w:rsidR="00A33FF4">
              <w:rPr>
                <w:noProof/>
                <w:webHidden/>
              </w:rPr>
              <w:fldChar w:fldCharType="begin"/>
            </w:r>
            <w:r w:rsidR="00A33FF4">
              <w:rPr>
                <w:noProof/>
                <w:webHidden/>
              </w:rPr>
              <w:instrText xml:space="preserve"> PAGEREF _Toc208828854 \h </w:instrText>
            </w:r>
            <w:r w:rsidR="00A33FF4">
              <w:rPr>
                <w:noProof/>
                <w:webHidden/>
              </w:rPr>
            </w:r>
            <w:r w:rsidR="00A33FF4">
              <w:rPr>
                <w:noProof/>
                <w:webHidden/>
              </w:rPr>
              <w:fldChar w:fldCharType="separate"/>
            </w:r>
            <w:r w:rsidR="00A33FF4">
              <w:rPr>
                <w:noProof/>
                <w:webHidden/>
              </w:rPr>
              <w:t>5</w:t>
            </w:r>
            <w:r w:rsidR="00A33FF4">
              <w:rPr>
                <w:noProof/>
                <w:webHidden/>
              </w:rPr>
              <w:fldChar w:fldCharType="end"/>
            </w:r>
          </w:hyperlink>
        </w:p>
        <w:p w14:paraId="1D17EE50" w14:textId="3682137D" w:rsidR="00A33FF4" w:rsidRDefault="00AB6D6B">
          <w:pPr>
            <w:pStyle w:val="TOC2"/>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55" w:history="1">
            <w:r w:rsidR="00A33FF4" w:rsidRPr="002340FB">
              <w:rPr>
                <w:rStyle w:val="Hyperlink"/>
                <w:noProof/>
              </w:rPr>
              <w:t>Who you will be working with</w:t>
            </w:r>
            <w:r w:rsidR="00A33FF4">
              <w:rPr>
                <w:noProof/>
                <w:webHidden/>
              </w:rPr>
              <w:tab/>
            </w:r>
            <w:r w:rsidR="00A33FF4">
              <w:rPr>
                <w:noProof/>
                <w:webHidden/>
              </w:rPr>
              <w:fldChar w:fldCharType="begin"/>
            </w:r>
            <w:r w:rsidR="00A33FF4">
              <w:rPr>
                <w:noProof/>
                <w:webHidden/>
              </w:rPr>
              <w:instrText xml:space="preserve"> PAGEREF _Toc208828855 \h </w:instrText>
            </w:r>
            <w:r w:rsidR="00A33FF4">
              <w:rPr>
                <w:noProof/>
                <w:webHidden/>
              </w:rPr>
            </w:r>
            <w:r w:rsidR="00A33FF4">
              <w:rPr>
                <w:noProof/>
                <w:webHidden/>
              </w:rPr>
              <w:fldChar w:fldCharType="separate"/>
            </w:r>
            <w:r w:rsidR="00A33FF4">
              <w:rPr>
                <w:noProof/>
                <w:webHidden/>
              </w:rPr>
              <w:t>6</w:t>
            </w:r>
            <w:r w:rsidR="00A33FF4">
              <w:rPr>
                <w:noProof/>
                <w:webHidden/>
              </w:rPr>
              <w:fldChar w:fldCharType="end"/>
            </w:r>
          </w:hyperlink>
        </w:p>
        <w:p w14:paraId="3A1E3706" w14:textId="1FA89439" w:rsidR="00A33FF4" w:rsidRDefault="00AB6D6B">
          <w:pPr>
            <w:pStyle w:val="TOC2"/>
            <w:tabs>
              <w:tab w:val="right" w:leader="dot" w:pos="9016"/>
            </w:tabs>
            <w:rPr>
              <w:rFonts w:asciiTheme="minorHAnsi" w:eastAsiaTheme="minorEastAsia" w:hAnsiTheme="minorHAnsi" w:cstheme="minorBidi"/>
              <w:noProof/>
              <w:kern w:val="2"/>
              <w:szCs w:val="24"/>
              <w:lang w:eastAsia="en-NZ"/>
              <w14:ligatures w14:val="standardContextual"/>
            </w:rPr>
          </w:pPr>
          <w:hyperlink w:anchor="_Toc208828856" w:history="1">
            <w:r w:rsidR="00A33FF4" w:rsidRPr="002340FB">
              <w:rPr>
                <w:rStyle w:val="Hyperlink"/>
                <w:noProof/>
              </w:rPr>
              <w:t>Delegations</w:t>
            </w:r>
            <w:r w:rsidR="00A33FF4">
              <w:rPr>
                <w:noProof/>
                <w:webHidden/>
              </w:rPr>
              <w:tab/>
            </w:r>
            <w:r w:rsidR="00A33FF4">
              <w:rPr>
                <w:noProof/>
                <w:webHidden/>
              </w:rPr>
              <w:fldChar w:fldCharType="begin"/>
            </w:r>
            <w:r w:rsidR="00A33FF4">
              <w:rPr>
                <w:noProof/>
                <w:webHidden/>
              </w:rPr>
              <w:instrText xml:space="preserve"> PAGEREF _Toc208828856 \h </w:instrText>
            </w:r>
            <w:r w:rsidR="00A33FF4">
              <w:rPr>
                <w:noProof/>
                <w:webHidden/>
              </w:rPr>
            </w:r>
            <w:r w:rsidR="00A33FF4">
              <w:rPr>
                <w:noProof/>
                <w:webHidden/>
              </w:rPr>
              <w:fldChar w:fldCharType="separate"/>
            </w:r>
            <w:r w:rsidR="00A33FF4">
              <w:rPr>
                <w:noProof/>
                <w:webHidden/>
              </w:rPr>
              <w:t>7</w:t>
            </w:r>
            <w:r w:rsidR="00A33FF4">
              <w:rPr>
                <w:noProof/>
                <w:webHidden/>
              </w:rPr>
              <w:fldChar w:fldCharType="end"/>
            </w:r>
          </w:hyperlink>
        </w:p>
        <w:p w14:paraId="215589BE" w14:textId="3431B15B" w:rsidR="001C57E6" w:rsidRDefault="002022E8" w:rsidP="002022E8">
          <w:pPr>
            <w:rPr>
              <w:b/>
              <w:bCs/>
              <w:noProof/>
            </w:rPr>
          </w:pPr>
          <w:r w:rsidRPr="002022E8">
            <w:rPr>
              <w:b/>
              <w:bCs/>
              <w:noProof/>
              <w:szCs w:val="24"/>
            </w:rPr>
            <w:fldChar w:fldCharType="end"/>
          </w:r>
        </w:p>
      </w:sdtContent>
    </w:sdt>
    <w:p w14:paraId="5A2C3645" w14:textId="5E2132F8" w:rsidR="0028188A" w:rsidRDefault="0028188A" w:rsidP="0028188A">
      <w:pPr>
        <w:pStyle w:val="Heading2"/>
      </w:pPr>
      <w:bookmarkStart w:id="12" w:name="_Toc100649891"/>
      <w:bookmarkStart w:id="13" w:name="_Toc208828846"/>
      <w:bookmarkStart w:id="14" w:name="_Toc100649890"/>
      <w:r>
        <w:t xml:space="preserve">About </w:t>
      </w:r>
      <w:bookmarkEnd w:id="12"/>
      <w:r w:rsidR="007E0364">
        <w:t>Ministry of Disabled People</w:t>
      </w:r>
      <w:r w:rsidR="003824DC">
        <w:t xml:space="preserve"> - Whaikaha</w:t>
      </w:r>
      <w:bookmarkEnd w:id="13"/>
    </w:p>
    <w:p w14:paraId="2A8BE422" w14:textId="49DBB505" w:rsidR="0091334C" w:rsidRDefault="0A808B97" w:rsidP="748ADD33">
      <w:pPr>
        <w:pStyle w:val="Heading3"/>
      </w:pPr>
      <w:bookmarkStart w:id="15" w:name="_Toc208828847"/>
      <w:r w:rsidRPr="748ADD33">
        <w:rPr>
          <w:rFonts w:eastAsia="Verdana" w:cs="Verdana"/>
          <w:bCs/>
        </w:rPr>
        <w:t>Our Purpose</w:t>
      </w:r>
      <w:bookmarkEnd w:id="15"/>
      <w:r w:rsidRPr="748ADD33">
        <w:rPr>
          <w:rFonts w:eastAsia="Verdana" w:cs="Verdana"/>
          <w:bCs/>
        </w:rPr>
        <w:t xml:space="preserve">  </w:t>
      </w:r>
    </w:p>
    <w:p w14:paraId="602C26C2" w14:textId="64F732DE" w:rsidR="0091334C" w:rsidRDefault="0A808B97" w:rsidP="748ADD33">
      <w:proofErr w:type="spellStart"/>
      <w:r w:rsidRPr="748ADD33">
        <w:rPr>
          <w:rFonts w:eastAsia="Verdana" w:cs="Verdana"/>
          <w:szCs w:val="24"/>
          <w:lang w:val="mi-NZ"/>
        </w:rPr>
        <w:t>At</w:t>
      </w:r>
      <w:proofErr w:type="spellEnd"/>
      <w:r w:rsidRPr="748ADD33">
        <w:rPr>
          <w:rFonts w:eastAsia="Verdana" w:cs="Verdana"/>
          <w:szCs w:val="24"/>
          <w:lang w:val="mi-NZ"/>
        </w:rPr>
        <w:t xml:space="preserve">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w:t>
      </w:r>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want</w:t>
      </w:r>
      <w:proofErr w:type="spellEnd"/>
      <w:r w:rsidRPr="748ADD33">
        <w:rPr>
          <w:rFonts w:eastAsia="Verdana" w:cs="Verdana"/>
          <w:szCs w:val="24"/>
          <w:lang w:val="mi-NZ"/>
        </w:rPr>
        <w:t xml:space="preserve"> </w:t>
      </w:r>
      <w:proofErr w:type="spellStart"/>
      <w:r w:rsidRPr="748ADD33">
        <w:rPr>
          <w:rFonts w:eastAsia="Verdana" w:cs="Verdana"/>
          <w:szCs w:val="24"/>
          <w:lang w:val="mi-NZ"/>
        </w:rPr>
        <w:t>an</w:t>
      </w:r>
      <w:proofErr w:type="spellEnd"/>
      <w:r w:rsidRPr="748ADD33">
        <w:rPr>
          <w:rFonts w:eastAsia="Verdana" w:cs="Verdana"/>
          <w:szCs w:val="24"/>
          <w:lang w:val="mi-NZ"/>
        </w:rPr>
        <w:t xml:space="preserve"> Aotearoa New </w:t>
      </w:r>
      <w:proofErr w:type="spellStart"/>
      <w:r w:rsidRPr="748ADD33">
        <w:rPr>
          <w:rFonts w:eastAsia="Verdana" w:cs="Verdana"/>
          <w:szCs w:val="24"/>
          <w:lang w:val="mi-NZ"/>
        </w:rPr>
        <w:t>Zealand</w:t>
      </w:r>
      <w:proofErr w:type="spellEnd"/>
      <w:r w:rsidRPr="748ADD33">
        <w:rPr>
          <w:rFonts w:eastAsia="Verdana" w:cs="Verdana"/>
          <w:szCs w:val="24"/>
          <w:lang w:val="mi-NZ"/>
        </w:rPr>
        <w:t xml:space="preserve"> where </w:t>
      </w:r>
      <w:proofErr w:type="spellStart"/>
      <w:r w:rsidRPr="748ADD33">
        <w:rPr>
          <w:rFonts w:eastAsia="Verdana" w:cs="Verdana"/>
          <w:szCs w:val="24"/>
          <w:lang w:val="mi-NZ"/>
        </w:rPr>
        <w:t>disabled</w:t>
      </w:r>
      <w:proofErr w:type="spellEnd"/>
      <w:r w:rsidRPr="748ADD33">
        <w:rPr>
          <w:rFonts w:eastAsia="Verdana" w:cs="Verdana"/>
          <w:szCs w:val="24"/>
          <w:lang w:val="mi-NZ"/>
        </w:rPr>
        <w:t xml:space="preserve"> </w:t>
      </w:r>
      <w:proofErr w:type="spellStart"/>
      <w:r w:rsidRPr="748ADD33">
        <w:rPr>
          <w:rFonts w:eastAsia="Verdana" w:cs="Verdana"/>
          <w:szCs w:val="24"/>
          <w:lang w:val="mi-NZ"/>
        </w:rPr>
        <w:t>people</w:t>
      </w:r>
      <w:proofErr w:type="spellEnd"/>
      <w:r w:rsidRPr="748ADD33">
        <w:rPr>
          <w:rFonts w:eastAsia="Verdana" w:cs="Verdana"/>
          <w:szCs w:val="24"/>
          <w:lang w:val="mi-NZ"/>
        </w:rPr>
        <w:t xml:space="preserve"> and tāngata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Māori are </w:t>
      </w:r>
      <w:proofErr w:type="spellStart"/>
      <w:r w:rsidRPr="748ADD33">
        <w:rPr>
          <w:rFonts w:eastAsia="Verdana" w:cs="Verdana"/>
          <w:szCs w:val="24"/>
          <w:lang w:val="mi-NZ"/>
        </w:rPr>
        <w:t>thriving</w:t>
      </w:r>
      <w:proofErr w:type="spellEnd"/>
      <w:r w:rsidRPr="748ADD33">
        <w:rPr>
          <w:rFonts w:eastAsia="Verdana" w:cs="Verdana"/>
          <w:szCs w:val="24"/>
          <w:lang w:val="mi-NZ"/>
        </w:rPr>
        <w:t>.</w:t>
      </w:r>
      <w:r w:rsidRPr="748ADD33">
        <w:rPr>
          <w:rFonts w:eastAsia="Verdana" w:cs="Verdana"/>
          <w:szCs w:val="24"/>
        </w:rPr>
        <w:t xml:space="preserve">  </w:t>
      </w:r>
    </w:p>
    <w:p w14:paraId="0D17B8BF" w14:textId="43C047CF" w:rsidR="0091334C" w:rsidRDefault="0A808B97" w:rsidP="748ADD33">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work</w:t>
      </w:r>
      <w:proofErr w:type="spellEnd"/>
      <w:r w:rsidRPr="748ADD33">
        <w:rPr>
          <w:rFonts w:eastAsia="Verdana" w:cs="Verdana"/>
          <w:szCs w:val="24"/>
          <w:lang w:val="mi-NZ"/>
        </w:rPr>
        <w:t xml:space="preserve"> </w:t>
      </w:r>
      <w:proofErr w:type="spellStart"/>
      <w:r w:rsidRPr="748ADD33">
        <w:rPr>
          <w:rFonts w:eastAsia="Verdana" w:cs="Verdana"/>
          <w:szCs w:val="24"/>
          <w:lang w:val="mi-NZ"/>
        </w:rPr>
        <w:t>with</w:t>
      </w:r>
      <w:proofErr w:type="spellEnd"/>
      <w:r w:rsidRPr="748ADD33">
        <w:rPr>
          <w:rFonts w:eastAsia="Verdana" w:cs="Verdana"/>
          <w:szCs w:val="24"/>
          <w:lang w:val="mi-NZ"/>
        </w:rPr>
        <w:t xml:space="preserve"> </w:t>
      </w:r>
      <w:proofErr w:type="spellStart"/>
      <w:r w:rsidRPr="748ADD33">
        <w:rPr>
          <w:rFonts w:eastAsia="Verdana" w:cs="Verdana"/>
          <w:szCs w:val="24"/>
          <w:lang w:val="mi-NZ"/>
        </w:rPr>
        <w:t>Deaf</w:t>
      </w:r>
      <w:proofErr w:type="spellEnd"/>
      <w:r w:rsidRPr="748ADD33">
        <w:rPr>
          <w:rFonts w:eastAsia="Verdana" w:cs="Verdana"/>
          <w:szCs w:val="24"/>
          <w:lang w:val="mi-NZ"/>
        </w:rPr>
        <w:t xml:space="preserve">, </w:t>
      </w:r>
      <w:proofErr w:type="spellStart"/>
      <w:r w:rsidRPr="748ADD33">
        <w:rPr>
          <w:rFonts w:eastAsia="Verdana" w:cs="Verdana"/>
          <w:szCs w:val="24"/>
          <w:lang w:val="mi-NZ"/>
        </w:rPr>
        <w:t>disabled</w:t>
      </w:r>
      <w:proofErr w:type="spellEnd"/>
      <w:r w:rsidRPr="748ADD33">
        <w:rPr>
          <w:rFonts w:eastAsia="Verdana" w:cs="Verdana"/>
          <w:szCs w:val="24"/>
          <w:lang w:val="mi-NZ"/>
        </w:rPr>
        <w:t xml:space="preserve"> </w:t>
      </w:r>
      <w:proofErr w:type="spellStart"/>
      <w:r w:rsidRPr="748ADD33">
        <w:rPr>
          <w:rFonts w:eastAsia="Verdana" w:cs="Verdana"/>
          <w:szCs w:val="24"/>
          <w:lang w:val="mi-NZ"/>
        </w:rPr>
        <w:t>people</w:t>
      </w:r>
      <w:proofErr w:type="spellEnd"/>
      <w:r w:rsidRPr="748ADD33">
        <w:rPr>
          <w:rFonts w:eastAsia="Verdana" w:cs="Verdana"/>
          <w:szCs w:val="24"/>
          <w:lang w:val="mi-NZ"/>
        </w:rPr>
        <w:t xml:space="preserve">, tāngata </w:t>
      </w:r>
      <w:proofErr w:type="spellStart"/>
      <w:r w:rsidRPr="748ADD33">
        <w:rPr>
          <w:rFonts w:eastAsia="Verdana" w:cs="Verdana"/>
          <w:szCs w:val="24"/>
          <w:lang w:val="mi-NZ"/>
        </w:rPr>
        <w:t>whaikaha</w:t>
      </w:r>
      <w:proofErr w:type="spellEnd"/>
      <w:r w:rsidRPr="748ADD33">
        <w:rPr>
          <w:rFonts w:eastAsia="Verdana" w:cs="Verdana"/>
          <w:szCs w:val="24"/>
          <w:lang w:val="mi-NZ"/>
        </w:rPr>
        <w:t xml:space="preserve"> Māori and Turi Māori, </w:t>
      </w:r>
      <w:proofErr w:type="spellStart"/>
      <w:r w:rsidRPr="748ADD33">
        <w:rPr>
          <w:rFonts w:eastAsia="Verdana" w:cs="Verdana"/>
          <w:szCs w:val="24"/>
          <w:lang w:val="mi-NZ"/>
        </w:rPr>
        <w:t>their</w:t>
      </w:r>
      <w:proofErr w:type="spellEnd"/>
      <w:r w:rsidRPr="748ADD33">
        <w:rPr>
          <w:rFonts w:eastAsia="Verdana" w:cs="Verdana"/>
          <w:szCs w:val="24"/>
          <w:lang w:val="mi-NZ"/>
        </w:rPr>
        <w:t xml:space="preserve"> </w:t>
      </w:r>
      <w:proofErr w:type="spellStart"/>
      <w:r w:rsidRPr="748ADD33">
        <w:rPr>
          <w:rFonts w:eastAsia="Verdana" w:cs="Verdana"/>
          <w:szCs w:val="24"/>
          <w:lang w:val="mi-NZ"/>
        </w:rPr>
        <w:t>families</w:t>
      </w:r>
      <w:proofErr w:type="spellEnd"/>
      <w:r w:rsidRPr="748ADD33">
        <w:rPr>
          <w:rFonts w:eastAsia="Verdana" w:cs="Verdana"/>
          <w:szCs w:val="24"/>
          <w:lang w:val="mi-NZ"/>
        </w:rPr>
        <w:t xml:space="preserve">, whānau and </w:t>
      </w:r>
      <w:proofErr w:type="spellStart"/>
      <w:r w:rsidRPr="748ADD33">
        <w:rPr>
          <w:rFonts w:eastAsia="Verdana" w:cs="Verdana"/>
          <w:szCs w:val="24"/>
          <w:lang w:val="mi-NZ"/>
        </w:rPr>
        <w:t>communities</w:t>
      </w:r>
      <w:proofErr w:type="spellEnd"/>
      <w:r w:rsidRPr="748ADD33">
        <w:rPr>
          <w:rFonts w:eastAsia="Verdana" w:cs="Verdana"/>
          <w:szCs w:val="24"/>
          <w:lang w:val="mi-NZ"/>
        </w:rPr>
        <w:t xml:space="preserve">, </w:t>
      </w:r>
      <w:proofErr w:type="spellStart"/>
      <w:r w:rsidRPr="748ADD33">
        <w:rPr>
          <w:rFonts w:eastAsia="Verdana" w:cs="Verdana"/>
          <w:szCs w:val="24"/>
          <w:lang w:val="mi-NZ"/>
        </w:rPr>
        <w:t>to</w:t>
      </w:r>
      <w:proofErr w:type="spellEnd"/>
      <w:r w:rsidRPr="748ADD33">
        <w:rPr>
          <w:rFonts w:eastAsia="Verdana" w:cs="Verdana"/>
          <w:szCs w:val="24"/>
          <w:lang w:val="mi-NZ"/>
        </w:rPr>
        <w:t xml:space="preserve"> </w:t>
      </w:r>
      <w:proofErr w:type="spellStart"/>
      <w:r w:rsidRPr="748ADD33">
        <w:rPr>
          <w:rFonts w:eastAsia="Verdana" w:cs="Verdana"/>
          <w:szCs w:val="24"/>
          <w:lang w:val="mi-NZ"/>
        </w:rPr>
        <w:t>drive</w:t>
      </w:r>
      <w:proofErr w:type="spellEnd"/>
      <w:r w:rsidRPr="748ADD33">
        <w:rPr>
          <w:rFonts w:eastAsia="Verdana" w:cs="Verdana"/>
          <w:szCs w:val="24"/>
          <w:lang w:val="mi-NZ"/>
        </w:rPr>
        <w:t xml:space="preserve"> </w:t>
      </w:r>
      <w:proofErr w:type="spellStart"/>
      <w:r w:rsidRPr="748ADD33">
        <w:rPr>
          <w:rFonts w:eastAsia="Verdana" w:cs="Verdana"/>
          <w:szCs w:val="24"/>
          <w:lang w:val="mi-NZ"/>
        </w:rPr>
        <w:t>real</w:t>
      </w:r>
      <w:proofErr w:type="spellEnd"/>
      <w:r w:rsidRPr="748ADD33">
        <w:rPr>
          <w:rFonts w:eastAsia="Verdana" w:cs="Verdana"/>
          <w:szCs w:val="24"/>
          <w:lang w:val="mi-NZ"/>
        </w:rPr>
        <w:t xml:space="preserve"> and </w:t>
      </w:r>
      <w:proofErr w:type="spellStart"/>
      <w:r w:rsidRPr="748ADD33">
        <w:rPr>
          <w:rFonts w:eastAsia="Verdana" w:cs="Verdana"/>
          <w:szCs w:val="24"/>
          <w:lang w:val="mi-NZ"/>
        </w:rPr>
        <w:t>meaningful</w:t>
      </w:r>
      <w:proofErr w:type="spellEnd"/>
      <w:r w:rsidRPr="748ADD33">
        <w:rPr>
          <w:rFonts w:eastAsia="Verdana" w:cs="Verdana"/>
          <w:szCs w:val="24"/>
          <w:lang w:val="mi-NZ"/>
        </w:rPr>
        <w:t xml:space="preserve"> </w:t>
      </w:r>
      <w:proofErr w:type="spellStart"/>
      <w:r w:rsidRPr="748ADD33">
        <w:rPr>
          <w:rFonts w:eastAsia="Verdana" w:cs="Verdana"/>
          <w:szCs w:val="24"/>
          <w:lang w:val="mi-NZ"/>
        </w:rPr>
        <w:t>change</w:t>
      </w:r>
      <w:proofErr w:type="spellEnd"/>
      <w:r w:rsidRPr="748ADD33">
        <w:rPr>
          <w:rFonts w:eastAsia="Verdana" w:cs="Verdana"/>
          <w:szCs w:val="24"/>
          <w:lang w:val="mi-NZ"/>
        </w:rPr>
        <w:t>.</w:t>
      </w:r>
      <w:r w:rsidRPr="748ADD33">
        <w:rPr>
          <w:rFonts w:eastAsia="Verdana" w:cs="Verdana"/>
          <w:szCs w:val="24"/>
        </w:rPr>
        <w:t xml:space="preserve">  </w:t>
      </w:r>
    </w:p>
    <w:p w14:paraId="52A01171" w14:textId="50A2281A" w:rsidR="0091334C" w:rsidRDefault="0A808B97" w:rsidP="748ADD33">
      <w:proofErr w:type="spellStart"/>
      <w:r w:rsidRPr="748ADD33">
        <w:rPr>
          <w:rFonts w:eastAsia="Verdana" w:cs="Verdana"/>
          <w:szCs w:val="24"/>
          <w:lang w:val="mi-NZ"/>
        </w:rPr>
        <w:t>We</w:t>
      </w:r>
      <w:proofErr w:type="spellEnd"/>
      <w:r w:rsidRPr="748ADD33">
        <w:rPr>
          <w:rFonts w:eastAsia="Verdana" w:cs="Verdana"/>
          <w:szCs w:val="24"/>
          <w:lang w:val="mi-NZ"/>
        </w:rPr>
        <w:t xml:space="preserve"> </w:t>
      </w:r>
      <w:proofErr w:type="spellStart"/>
      <w:r w:rsidRPr="748ADD33">
        <w:rPr>
          <w:rFonts w:eastAsia="Verdana" w:cs="Verdana"/>
          <w:szCs w:val="24"/>
          <w:lang w:val="mi-NZ"/>
        </w:rPr>
        <w:t>can</w:t>
      </w:r>
      <w:proofErr w:type="spellEnd"/>
      <w:r w:rsidRPr="748ADD33">
        <w:rPr>
          <w:rFonts w:eastAsia="Verdana" w:cs="Verdana"/>
          <w:szCs w:val="24"/>
          <w:lang w:val="mi-NZ"/>
        </w:rPr>
        <w:t xml:space="preserve"> </w:t>
      </w:r>
      <w:proofErr w:type="spellStart"/>
      <w:r w:rsidRPr="748ADD33">
        <w:rPr>
          <w:rFonts w:eastAsia="Verdana" w:cs="Verdana"/>
          <w:szCs w:val="24"/>
          <w:lang w:val="mi-NZ"/>
        </w:rPr>
        <w:t>achieve</w:t>
      </w:r>
      <w:proofErr w:type="spellEnd"/>
      <w:r w:rsidRPr="748ADD33">
        <w:rPr>
          <w:rFonts w:eastAsia="Verdana" w:cs="Verdana"/>
          <w:szCs w:val="24"/>
          <w:lang w:val="mi-NZ"/>
        </w:rPr>
        <w:t xml:space="preserve"> more </w:t>
      </w:r>
      <w:proofErr w:type="spellStart"/>
      <w:r w:rsidRPr="748ADD33">
        <w:rPr>
          <w:rFonts w:eastAsia="Verdana" w:cs="Verdana"/>
          <w:szCs w:val="24"/>
          <w:lang w:val="mi-NZ"/>
        </w:rPr>
        <w:t>impact</w:t>
      </w:r>
      <w:proofErr w:type="spellEnd"/>
      <w:r w:rsidRPr="748ADD33">
        <w:rPr>
          <w:rFonts w:eastAsia="Verdana" w:cs="Verdana"/>
          <w:szCs w:val="24"/>
          <w:lang w:val="mi-NZ"/>
        </w:rPr>
        <w:t xml:space="preserve"> </w:t>
      </w:r>
      <w:proofErr w:type="spellStart"/>
      <w:r w:rsidRPr="748ADD33">
        <w:rPr>
          <w:rFonts w:eastAsia="Verdana" w:cs="Verdana"/>
          <w:szCs w:val="24"/>
          <w:lang w:val="mi-NZ"/>
        </w:rPr>
        <w:t>by</w:t>
      </w:r>
      <w:proofErr w:type="spellEnd"/>
      <w:r w:rsidRPr="748ADD33">
        <w:rPr>
          <w:rFonts w:eastAsia="Verdana" w:cs="Verdana"/>
          <w:szCs w:val="24"/>
          <w:lang w:val="mi-NZ"/>
        </w:rPr>
        <w:t xml:space="preserve"> </w:t>
      </w:r>
      <w:proofErr w:type="spellStart"/>
      <w:r w:rsidRPr="748ADD33">
        <w:rPr>
          <w:rFonts w:eastAsia="Verdana" w:cs="Verdana"/>
          <w:szCs w:val="24"/>
          <w:lang w:val="mi-NZ"/>
        </w:rPr>
        <w:t>working</w:t>
      </w:r>
      <w:proofErr w:type="spellEnd"/>
      <w:r w:rsidRPr="748ADD33">
        <w:rPr>
          <w:rFonts w:eastAsia="Verdana" w:cs="Verdana"/>
          <w:szCs w:val="24"/>
          <w:lang w:val="mi-NZ"/>
        </w:rPr>
        <w:t xml:space="preserve"> </w:t>
      </w:r>
      <w:proofErr w:type="spellStart"/>
      <w:r w:rsidRPr="748ADD33">
        <w:rPr>
          <w:rFonts w:eastAsia="Verdana" w:cs="Verdana"/>
          <w:szCs w:val="24"/>
          <w:lang w:val="mi-NZ"/>
        </w:rPr>
        <w:t>with</w:t>
      </w:r>
      <w:proofErr w:type="spellEnd"/>
      <w:r w:rsidRPr="748ADD33">
        <w:rPr>
          <w:rFonts w:eastAsia="Verdana" w:cs="Verdana"/>
          <w:szCs w:val="24"/>
          <w:lang w:val="mi-NZ"/>
        </w:rPr>
        <w:t xml:space="preserve"> </w:t>
      </w:r>
      <w:proofErr w:type="spellStart"/>
      <w:r w:rsidRPr="748ADD33">
        <w:rPr>
          <w:rFonts w:eastAsia="Verdana" w:cs="Verdana"/>
          <w:szCs w:val="24"/>
          <w:lang w:val="mi-NZ"/>
        </w:rPr>
        <w:t>others</w:t>
      </w:r>
      <w:proofErr w:type="spellEnd"/>
      <w:r w:rsidRPr="748ADD33">
        <w:rPr>
          <w:rFonts w:eastAsia="Verdana" w:cs="Verdana"/>
          <w:szCs w:val="24"/>
          <w:lang w:val="mi-NZ"/>
        </w:rPr>
        <w:t xml:space="preserve">, </w:t>
      </w:r>
      <w:proofErr w:type="spellStart"/>
      <w:r w:rsidRPr="748ADD33">
        <w:rPr>
          <w:rFonts w:eastAsia="Verdana" w:cs="Verdana"/>
          <w:szCs w:val="24"/>
          <w:lang w:val="mi-NZ"/>
        </w:rPr>
        <w:t>so</w:t>
      </w:r>
      <w:proofErr w:type="spellEnd"/>
      <w:r w:rsidRPr="748ADD33">
        <w:rPr>
          <w:rFonts w:eastAsia="Verdana" w:cs="Verdana"/>
          <w:szCs w:val="24"/>
          <w:lang w:val="mi-NZ"/>
        </w:rPr>
        <w:t xml:space="preserve"> </w:t>
      </w:r>
      <w:proofErr w:type="spellStart"/>
      <w:r w:rsidRPr="748ADD33">
        <w:rPr>
          <w:rFonts w:eastAsia="Verdana" w:cs="Verdana"/>
          <w:szCs w:val="24"/>
          <w:lang w:val="mi-NZ"/>
        </w:rPr>
        <w:t>collaboration</w:t>
      </w:r>
      <w:proofErr w:type="spellEnd"/>
      <w:r w:rsidRPr="748ADD33">
        <w:rPr>
          <w:rFonts w:eastAsia="Verdana" w:cs="Verdana"/>
          <w:szCs w:val="24"/>
          <w:lang w:val="mi-NZ"/>
        </w:rPr>
        <w:t xml:space="preserve"> and </w:t>
      </w:r>
      <w:proofErr w:type="spellStart"/>
      <w:r w:rsidRPr="748ADD33">
        <w:rPr>
          <w:rFonts w:eastAsia="Verdana" w:cs="Verdana"/>
          <w:szCs w:val="24"/>
          <w:lang w:val="mi-NZ"/>
        </w:rPr>
        <w:t>relationship</w:t>
      </w:r>
      <w:proofErr w:type="spellEnd"/>
      <w:r w:rsidRPr="748ADD33">
        <w:rPr>
          <w:rFonts w:eastAsia="Verdana" w:cs="Verdana"/>
          <w:szCs w:val="24"/>
          <w:lang w:val="mi-NZ"/>
        </w:rPr>
        <w:t xml:space="preserve"> </w:t>
      </w:r>
      <w:proofErr w:type="spellStart"/>
      <w:r w:rsidRPr="748ADD33">
        <w:rPr>
          <w:rFonts w:eastAsia="Verdana" w:cs="Verdana"/>
          <w:szCs w:val="24"/>
          <w:lang w:val="mi-NZ"/>
        </w:rPr>
        <w:t>building</w:t>
      </w:r>
      <w:proofErr w:type="spellEnd"/>
      <w:r w:rsidRPr="748ADD33">
        <w:rPr>
          <w:rFonts w:eastAsia="Verdana" w:cs="Verdana"/>
          <w:szCs w:val="24"/>
          <w:lang w:val="mi-NZ"/>
        </w:rPr>
        <w:t xml:space="preserve"> </w:t>
      </w:r>
      <w:proofErr w:type="spellStart"/>
      <w:r w:rsidRPr="748ADD33">
        <w:rPr>
          <w:rFonts w:eastAsia="Verdana" w:cs="Verdana"/>
          <w:szCs w:val="24"/>
          <w:lang w:val="mi-NZ"/>
        </w:rPr>
        <w:t>across</w:t>
      </w:r>
      <w:proofErr w:type="spellEnd"/>
      <w:r w:rsidRPr="748ADD33">
        <w:rPr>
          <w:rFonts w:eastAsia="Verdana" w:cs="Verdana"/>
          <w:szCs w:val="24"/>
          <w:lang w:val="mi-NZ"/>
        </w:rPr>
        <w:t xml:space="preserve"> </w:t>
      </w:r>
      <w:proofErr w:type="spellStart"/>
      <w:r w:rsidRPr="748ADD33">
        <w:rPr>
          <w:rFonts w:eastAsia="Verdana" w:cs="Verdana"/>
          <w:szCs w:val="24"/>
          <w:lang w:val="mi-NZ"/>
        </w:rPr>
        <w:t>central</w:t>
      </w:r>
      <w:proofErr w:type="spellEnd"/>
      <w:r w:rsidRPr="748ADD33">
        <w:rPr>
          <w:rFonts w:eastAsia="Verdana" w:cs="Verdana"/>
          <w:szCs w:val="24"/>
          <w:lang w:val="mi-NZ"/>
        </w:rPr>
        <w:t xml:space="preserve"> and </w:t>
      </w:r>
      <w:proofErr w:type="spellStart"/>
      <w:r w:rsidRPr="748ADD33">
        <w:rPr>
          <w:rFonts w:eastAsia="Verdana" w:cs="Verdana"/>
          <w:szCs w:val="24"/>
          <w:lang w:val="mi-NZ"/>
        </w:rPr>
        <w:t>local</w:t>
      </w:r>
      <w:proofErr w:type="spellEnd"/>
      <w:r w:rsidRPr="748ADD33">
        <w:rPr>
          <w:rFonts w:eastAsia="Verdana" w:cs="Verdana"/>
          <w:szCs w:val="24"/>
          <w:lang w:val="mi-NZ"/>
        </w:rPr>
        <w:t xml:space="preserve"> </w:t>
      </w:r>
      <w:proofErr w:type="spellStart"/>
      <w:r w:rsidRPr="748ADD33">
        <w:rPr>
          <w:rFonts w:eastAsia="Verdana" w:cs="Verdana"/>
          <w:szCs w:val="24"/>
          <w:lang w:val="mi-NZ"/>
        </w:rPr>
        <w:t>government</w:t>
      </w:r>
      <w:proofErr w:type="spellEnd"/>
      <w:r w:rsidRPr="748ADD33">
        <w:rPr>
          <w:rFonts w:eastAsia="Verdana" w:cs="Verdana"/>
          <w:szCs w:val="24"/>
          <w:lang w:val="mi-NZ"/>
        </w:rPr>
        <w:t xml:space="preserve">, </w:t>
      </w:r>
      <w:proofErr w:type="spellStart"/>
      <w:r w:rsidRPr="748ADD33">
        <w:rPr>
          <w:rFonts w:eastAsia="Verdana" w:cs="Verdana"/>
          <w:szCs w:val="24"/>
          <w:lang w:val="mi-NZ"/>
        </w:rPr>
        <w:t>businesses</w:t>
      </w:r>
      <w:proofErr w:type="spellEnd"/>
      <w:r w:rsidRPr="748ADD33">
        <w:rPr>
          <w:rFonts w:eastAsia="Verdana" w:cs="Verdana"/>
          <w:szCs w:val="24"/>
          <w:lang w:val="mi-NZ"/>
        </w:rPr>
        <w:t xml:space="preserve">, iwi and hapū, </w:t>
      </w:r>
      <w:proofErr w:type="spellStart"/>
      <w:r w:rsidRPr="748ADD33">
        <w:rPr>
          <w:rFonts w:eastAsia="Verdana" w:cs="Verdana"/>
          <w:szCs w:val="24"/>
          <w:lang w:val="mi-NZ"/>
        </w:rPr>
        <w:t>is</w:t>
      </w:r>
      <w:proofErr w:type="spellEnd"/>
      <w:r w:rsidRPr="748ADD33">
        <w:rPr>
          <w:rFonts w:eastAsia="Verdana" w:cs="Verdana"/>
          <w:szCs w:val="24"/>
          <w:lang w:val="mi-NZ"/>
        </w:rPr>
        <w:t xml:space="preserve"> </w:t>
      </w:r>
      <w:proofErr w:type="spellStart"/>
      <w:r w:rsidRPr="748ADD33">
        <w:rPr>
          <w:rFonts w:eastAsia="Verdana" w:cs="Verdana"/>
          <w:szCs w:val="24"/>
          <w:lang w:val="mi-NZ"/>
        </w:rPr>
        <w:t>key</w:t>
      </w:r>
      <w:proofErr w:type="spellEnd"/>
      <w:r w:rsidRPr="748ADD33">
        <w:rPr>
          <w:rFonts w:eastAsia="Verdana" w:cs="Verdana"/>
          <w:szCs w:val="24"/>
          <w:lang w:val="mi-NZ"/>
        </w:rPr>
        <w:t>.</w:t>
      </w:r>
      <w:r w:rsidRPr="748ADD33">
        <w:rPr>
          <w:rFonts w:eastAsia="Verdana" w:cs="Verdana"/>
          <w:szCs w:val="24"/>
        </w:rPr>
        <w:t xml:space="preserve">  </w:t>
      </w:r>
    </w:p>
    <w:p w14:paraId="56E16A67" w14:textId="278BB5D4" w:rsidR="0091334C" w:rsidRDefault="0A808B97" w:rsidP="748ADD33">
      <w:pPr>
        <w:pStyle w:val="Heading3"/>
      </w:pPr>
      <w:bookmarkStart w:id="16" w:name="_Toc208828848"/>
      <w:r w:rsidRPr="748ADD33">
        <w:rPr>
          <w:rFonts w:eastAsia="Verdana" w:cs="Verdana"/>
          <w:bCs/>
        </w:rPr>
        <w:t>Our working environment</w:t>
      </w:r>
      <w:bookmarkEnd w:id="16"/>
      <w:r w:rsidRPr="748ADD33">
        <w:rPr>
          <w:rFonts w:eastAsia="Verdana" w:cs="Verdana"/>
          <w:bCs/>
        </w:rPr>
        <w:t xml:space="preserve">  </w:t>
      </w:r>
    </w:p>
    <w:p w14:paraId="627E3607" w14:textId="3448DA5C" w:rsidR="0091334C" w:rsidRDefault="0A808B97" w:rsidP="748ADD33">
      <w:r w:rsidRPr="748ADD33">
        <w:rPr>
          <w:rFonts w:eastAsia="Verdana" w:cs="Verdana"/>
          <w:szCs w:val="24"/>
        </w:rPr>
        <w:t xml:space="preserve">Our team reflects the communities that we serve, and this is a strength we draw on in our everyday work. We care about the wellbeing and success of our people and seek to provide a supportive and inclusive </w:t>
      </w:r>
      <w:r w:rsidRPr="748ADD33">
        <w:rPr>
          <w:rFonts w:eastAsia="Verdana" w:cs="Verdana"/>
          <w:szCs w:val="24"/>
        </w:rPr>
        <w:lastRenderedPageBreak/>
        <w:t xml:space="preserve">working environment. We are committed to meeting the accessibility needs of our people through reasonable accommodations.  </w:t>
      </w:r>
    </w:p>
    <w:p w14:paraId="357F5B93" w14:textId="61256E0A" w:rsidR="0091334C" w:rsidRDefault="0A808B97" w:rsidP="748ADD33">
      <w:pPr>
        <w:pStyle w:val="Heading3"/>
      </w:pPr>
      <w:bookmarkStart w:id="17" w:name="_Toc208828849"/>
      <w:r w:rsidRPr="748ADD33">
        <w:rPr>
          <w:rFonts w:eastAsia="Verdana" w:cs="Verdana"/>
          <w:bCs/>
        </w:rPr>
        <w:t>Working in the Public Service</w:t>
      </w:r>
      <w:bookmarkEnd w:id="17"/>
      <w:r w:rsidRPr="748ADD33">
        <w:rPr>
          <w:rFonts w:eastAsia="Verdana" w:cs="Verdana"/>
          <w:bCs/>
        </w:rPr>
        <w:t xml:space="preserve">  </w:t>
      </w:r>
    </w:p>
    <w:p w14:paraId="497101B8" w14:textId="5B3A6B62" w:rsidR="0091334C" w:rsidRDefault="0A808B97" w:rsidP="748ADD33">
      <w:r w:rsidRPr="748ADD33">
        <w:rPr>
          <w:rFonts w:eastAsia="Verdana" w:cs="Verdana"/>
          <w:szCs w:val="24"/>
        </w:rPr>
        <w:t xml:space="preserve">In the public service we work collectively to make a meaningful difference for New Zealanders now and in the future. We have an important role in supporting both the current Government and successive governments to develop and implement their policies, as well as supporting the government’s relationships with Māori under the Treaty of Waitangi.   </w:t>
      </w:r>
    </w:p>
    <w:p w14:paraId="7DB52907" w14:textId="25BD4911" w:rsidR="0091334C" w:rsidRDefault="0A808B97" w:rsidP="748ADD33">
      <w:pPr>
        <w:pStyle w:val="Heading3"/>
      </w:pPr>
      <w:bookmarkStart w:id="18" w:name="_Toc208828850"/>
      <w:r w:rsidRPr="748ADD33">
        <w:rPr>
          <w:rFonts w:eastAsia="Verdana" w:cs="Verdana"/>
          <w:bCs/>
        </w:rPr>
        <w:t xml:space="preserve">Te </w:t>
      </w:r>
      <w:proofErr w:type="spellStart"/>
      <w:r w:rsidRPr="748ADD33">
        <w:rPr>
          <w:rFonts w:eastAsia="Verdana" w:cs="Verdana"/>
          <w:bCs/>
        </w:rPr>
        <w:t>Tiriti</w:t>
      </w:r>
      <w:proofErr w:type="spellEnd"/>
      <w:r w:rsidRPr="748ADD33">
        <w:rPr>
          <w:rFonts w:eastAsia="Verdana" w:cs="Verdana"/>
          <w:bCs/>
        </w:rPr>
        <w:t xml:space="preserve"> o Waitangi</w:t>
      </w:r>
      <w:bookmarkEnd w:id="18"/>
      <w:r w:rsidRPr="748ADD33">
        <w:rPr>
          <w:rFonts w:eastAsia="Verdana" w:cs="Verdana"/>
          <w:bCs/>
        </w:rPr>
        <w:t xml:space="preserve">  </w:t>
      </w:r>
    </w:p>
    <w:p w14:paraId="56987AB2" w14:textId="7E3A14BC" w:rsidR="0091334C" w:rsidRDefault="0A808B97" w:rsidP="748ADD33">
      <w:r w:rsidRPr="748ADD33">
        <w:rPr>
          <w:rFonts w:eastAsia="Verdana" w:cs="Verdana"/>
          <w:szCs w:val="24"/>
        </w:rPr>
        <w:t xml:space="preserve">Te </w:t>
      </w:r>
      <w:proofErr w:type="spellStart"/>
      <w:r w:rsidRPr="748ADD33">
        <w:rPr>
          <w:rFonts w:eastAsia="Verdana" w:cs="Verdana"/>
          <w:szCs w:val="24"/>
        </w:rPr>
        <w:t>Tiriti</w:t>
      </w:r>
      <w:proofErr w:type="spellEnd"/>
      <w:r w:rsidRPr="748ADD33">
        <w:rPr>
          <w:rFonts w:eastAsia="Verdana" w:cs="Verdana"/>
          <w:szCs w:val="24"/>
        </w:rPr>
        <w:t xml:space="preserve"> o Waitangi (the Treaty of Waitangi) underpins our </w:t>
      </w:r>
      <w:proofErr w:type="gramStart"/>
      <w:r w:rsidRPr="748ADD33">
        <w:rPr>
          <w:rFonts w:eastAsia="Verdana" w:cs="Verdana"/>
          <w:szCs w:val="24"/>
        </w:rPr>
        <w:t>work</w:t>
      </w:r>
      <w:proofErr w:type="gramEnd"/>
      <w:r w:rsidRPr="748ADD33">
        <w:rPr>
          <w:rFonts w:eastAsia="Verdana" w:cs="Verdana"/>
          <w:szCs w:val="24"/>
        </w:rPr>
        <w:t xml:space="preserve"> and we are committed to giving effect to Te </w:t>
      </w:r>
      <w:proofErr w:type="spellStart"/>
      <w:r w:rsidRPr="748ADD33">
        <w:rPr>
          <w:rFonts w:eastAsia="Verdana" w:cs="Verdana"/>
          <w:szCs w:val="24"/>
        </w:rPr>
        <w:t>Tiriti</w:t>
      </w:r>
      <w:proofErr w:type="spellEnd"/>
      <w:r w:rsidRPr="748ADD33">
        <w:rPr>
          <w:rFonts w:eastAsia="Verdana" w:cs="Verdana"/>
          <w:szCs w:val="24"/>
        </w:rPr>
        <w:t xml:space="preserve"> through kāwanatanga, rangatiratanga, and </w:t>
      </w:r>
      <w:proofErr w:type="spellStart"/>
      <w:r w:rsidRPr="748ADD33">
        <w:rPr>
          <w:rFonts w:eastAsia="Verdana" w:cs="Verdana"/>
          <w:szCs w:val="24"/>
        </w:rPr>
        <w:t>ōritetanga</w:t>
      </w:r>
      <w:proofErr w:type="spellEnd"/>
      <w:r w:rsidRPr="748ADD33">
        <w:rPr>
          <w:rFonts w:eastAsia="Verdana" w:cs="Verdana"/>
          <w:szCs w:val="24"/>
        </w:rPr>
        <w:t xml:space="preserve">. Whaikaha values and supports the voices of tāngata </w:t>
      </w:r>
      <w:proofErr w:type="spellStart"/>
      <w:r w:rsidRPr="748ADD33">
        <w:rPr>
          <w:rFonts w:eastAsia="Verdana" w:cs="Verdana"/>
          <w:szCs w:val="24"/>
        </w:rPr>
        <w:t>whaikaha</w:t>
      </w:r>
      <w:proofErr w:type="spellEnd"/>
      <w:r w:rsidRPr="748ADD33">
        <w:rPr>
          <w:rFonts w:eastAsia="Verdana" w:cs="Verdana"/>
          <w:szCs w:val="24"/>
        </w:rPr>
        <w:t xml:space="preserve"> Māori, Turi Māori and recognises them in the context of their whānau, hapū and iwi.  Our team works alongside tāngata </w:t>
      </w:r>
      <w:proofErr w:type="spellStart"/>
      <w:r w:rsidRPr="748ADD33">
        <w:rPr>
          <w:rFonts w:eastAsia="Verdana" w:cs="Verdana"/>
          <w:szCs w:val="24"/>
        </w:rPr>
        <w:t>whaikaha</w:t>
      </w:r>
      <w:proofErr w:type="spellEnd"/>
      <w:r w:rsidRPr="748ADD33">
        <w:rPr>
          <w:rFonts w:eastAsia="Verdana" w:cs="Verdana"/>
          <w:szCs w:val="24"/>
        </w:rPr>
        <w:t xml:space="preserve"> Māori, Turi Māori, whānau, hapū, iwi and communities to affirm their aspirations and work together to give effect to Te </w:t>
      </w:r>
      <w:proofErr w:type="spellStart"/>
      <w:r w:rsidRPr="748ADD33">
        <w:rPr>
          <w:rFonts w:eastAsia="Verdana" w:cs="Verdana"/>
          <w:szCs w:val="24"/>
        </w:rPr>
        <w:t>Tiriti</w:t>
      </w:r>
      <w:proofErr w:type="spellEnd"/>
      <w:r w:rsidRPr="748ADD33">
        <w:rPr>
          <w:rFonts w:eastAsia="Verdana" w:cs="Verdana"/>
          <w:szCs w:val="24"/>
        </w:rPr>
        <w:t>. </w:t>
      </w:r>
    </w:p>
    <w:p w14:paraId="4988A59D" w14:textId="2E2DD32F" w:rsidR="0091334C" w:rsidRDefault="0091334C" w:rsidP="748ADD33">
      <w:pPr>
        <w:pStyle w:val="Heading2"/>
      </w:pPr>
      <w:bookmarkStart w:id="19" w:name="_Toc208828851"/>
      <w:r>
        <w:t>Your place in Whaikaha</w:t>
      </w:r>
      <w:bookmarkEnd w:id="19"/>
      <w:r w:rsidR="00056AD5">
        <w:t xml:space="preserve"> </w:t>
      </w:r>
    </w:p>
    <w:p w14:paraId="2BEEAA1C" w14:textId="60369EED" w:rsidR="007D0118" w:rsidRDefault="0091334C" w:rsidP="0091334C">
      <w:r>
        <w:t xml:space="preserve">The </w:t>
      </w:r>
      <w:r w:rsidR="00913B5C">
        <w:t xml:space="preserve">Advisor, </w:t>
      </w:r>
      <w:r w:rsidR="1714CEF7">
        <w:t xml:space="preserve">Disability Information and </w:t>
      </w:r>
      <w:r w:rsidR="00913B5C">
        <w:t>Formats</w:t>
      </w:r>
      <w:r>
        <w:t xml:space="preserve"> reports to the </w:t>
      </w:r>
      <w:r w:rsidR="00913B5C">
        <w:t xml:space="preserve">Manager, Operations and Delivery </w:t>
      </w:r>
      <w:r>
        <w:t>within th</w:t>
      </w:r>
      <w:r w:rsidR="00913B5C">
        <w:t xml:space="preserve">e Strategy and Enablement </w:t>
      </w:r>
      <w:r>
        <w:t xml:space="preserve">Business </w:t>
      </w:r>
      <w:r w:rsidR="003A1EFD">
        <w:t>Group</w:t>
      </w:r>
      <w:r>
        <w:t xml:space="preserve">. </w:t>
      </w:r>
    </w:p>
    <w:p w14:paraId="7BCF0652" w14:textId="2B21B21D" w:rsidR="00997D2E" w:rsidRDefault="005A444D" w:rsidP="004B7494">
      <w:pPr>
        <w:pStyle w:val="Heading2"/>
      </w:pPr>
      <w:bookmarkStart w:id="20" w:name="_Toc208828852"/>
      <w:r w:rsidRPr="00981A7E">
        <w:t>About the role</w:t>
      </w:r>
      <w:bookmarkEnd w:id="14"/>
      <w:bookmarkEnd w:id="20"/>
    </w:p>
    <w:p w14:paraId="48110B48" w14:textId="7F287E02" w:rsidR="00C45959" w:rsidRPr="00C45959" w:rsidRDefault="00C45959" w:rsidP="00913B5C">
      <w:r>
        <w:t xml:space="preserve">The Advisor, </w:t>
      </w:r>
      <w:r w:rsidR="0B227225">
        <w:t xml:space="preserve">Disability Information and </w:t>
      </w:r>
      <w:r>
        <w:t>Formats enhanc</w:t>
      </w:r>
      <w:r w:rsidR="00493212">
        <w:t>es</w:t>
      </w:r>
      <w:r>
        <w:t xml:space="preserve"> the accessibility of government services by ensuring that all governmental documentation is available in formats accessible to the disabled community. This </w:t>
      </w:r>
      <w:r w:rsidR="00493212">
        <w:t>role</w:t>
      </w:r>
      <w:r>
        <w:t xml:space="preserve"> is responsible for coordinating translations with various stakeholders, managing project delivery, and maintaining quality assurance processes.</w:t>
      </w:r>
    </w:p>
    <w:p w14:paraId="5E2C61A5" w14:textId="48B26D30" w:rsidR="6A317263" w:rsidRDefault="6A317263">
      <w:r>
        <w:t xml:space="preserve">This role </w:t>
      </w:r>
      <w:r w:rsidR="58784566">
        <w:t xml:space="preserve">will </w:t>
      </w:r>
      <w:r>
        <w:t xml:space="preserve">also contribute to the </w:t>
      </w:r>
      <w:r w:rsidR="3613E663">
        <w:t xml:space="preserve">Ministry’s </w:t>
      </w:r>
      <w:r w:rsidR="1BCB617B">
        <w:t xml:space="preserve">work </w:t>
      </w:r>
      <w:r w:rsidR="3613E663">
        <w:t>to provide an integrated source of government information for disabled people.</w:t>
      </w:r>
    </w:p>
    <w:p w14:paraId="6DB34043" w14:textId="4DA18250" w:rsidR="003A1EFD" w:rsidRDefault="004B1BB5" w:rsidP="003A1EFD">
      <w:pPr>
        <w:pStyle w:val="Heading2"/>
      </w:pPr>
      <w:bookmarkStart w:id="21" w:name="_Toc208828853"/>
      <w:r>
        <w:t>How you will cont</w:t>
      </w:r>
      <w:r w:rsidR="00A27FF1">
        <w:t>ribute</w:t>
      </w:r>
      <w:bookmarkEnd w:id="21"/>
      <w:r w:rsidR="00A27FF1">
        <w:t xml:space="preserve"> </w:t>
      </w:r>
    </w:p>
    <w:p w14:paraId="71E6A76F" w14:textId="77777777" w:rsidR="00D7350F" w:rsidRDefault="00D7350F" w:rsidP="00D7350F">
      <w:pPr>
        <w:pStyle w:val="Heading4"/>
      </w:pPr>
      <w:r w:rsidRPr="00A65C09">
        <w:t xml:space="preserve">Advisory and guidance </w:t>
      </w:r>
    </w:p>
    <w:p w14:paraId="38B23999" w14:textId="77777777" w:rsidR="00D7350F" w:rsidRPr="00A65C09" w:rsidRDefault="00D7350F" w:rsidP="00274517">
      <w:pPr>
        <w:pStyle w:val="Bullet1"/>
        <w:tabs>
          <w:tab w:val="clear" w:pos="454"/>
        </w:tabs>
        <w:ind w:left="567" w:hanging="567"/>
      </w:pPr>
      <w:r w:rsidRPr="00A65C09">
        <w:t xml:space="preserve">Provide innovative and purposeful advice and analysis on a range of contexts, focusing on solving problems and achieving outcomes. </w:t>
      </w:r>
    </w:p>
    <w:p w14:paraId="28586831" w14:textId="77777777" w:rsidR="00D7350F" w:rsidRPr="00A65C09" w:rsidRDefault="00D7350F" w:rsidP="00274517">
      <w:pPr>
        <w:pStyle w:val="Bullet1"/>
        <w:tabs>
          <w:tab w:val="clear" w:pos="454"/>
        </w:tabs>
        <w:ind w:left="567" w:hanging="567"/>
      </w:pPr>
      <w:r w:rsidRPr="00A65C09">
        <w:t xml:space="preserve">Think, plan and contribute strategically, engage in the vision of Whaikaha and position Whaikaha to meet current and future needs. </w:t>
      </w:r>
    </w:p>
    <w:p w14:paraId="62A1EFD3" w14:textId="77777777" w:rsidR="00D7350F" w:rsidRPr="00A65C09" w:rsidRDefault="00D7350F" w:rsidP="00274517">
      <w:pPr>
        <w:pStyle w:val="Bullet1"/>
        <w:tabs>
          <w:tab w:val="clear" w:pos="454"/>
        </w:tabs>
        <w:ind w:left="567" w:hanging="567"/>
      </w:pPr>
      <w:r w:rsidRPr="00A65C09">
        <w:t xml:space="preserve">Contribute to the development of strategy, work </w:t>
      </w:r>
      <w:proofErr w:type="spellStart"/>
      <w:r w:rsidRPr="00A65C09">
        <w:t>programme</w:t>
      </w:r>
      <w:proofErr w:type="spellEnd"/>
      <w:r w:rsidRPr="00A65C09">
        <w:t xml:space="preserve"> and frameworks for the group. </w:t>
      </w:r>
    </w:p>
    <w:p w14:paraId="797A4B30" w14:textId="77777777" w:rsidR="00D7350F" w:rsidRPr="00A65C09" w:rsidRDefault="00D7350F" w:rsidP="00274517">
      <w:pPr>
        <w:pStyle w:val="Bullet1"/>
        <w:tabs>
          <w:tab w:val="clear" w:pos="454"/>
        </w:tabs>
        <w:ind w:left="567" w:hanging="567"/>
      </w:pPr>
      <w:r w:rsidRPr="00A65C09">
        <w:lastRenderedPageBreak/>
        <w:t xml:space="preserve">Maintain up to date knowledge of the disability sector and understand the issues affecting disabled people. </w:t>
      </w:r>
    </w:p>
    <w:p w14:paraId="63A372F6" w14:textId="77777777" w:rsidR="00D7350F" w:rsidRPr="00A65C09" w:rsidRDefault="00D7350F" w:rsidP="00274517">
      <w:pPr>
        <w:pStyle w:val="Bullet1"/>
        <w:tabs>
          <w:tab w:val="clear" w:pos="454"/>
        </w:tabs>
        <w:ind w:left="567" w:hanging="567"/>
      </w:pPr>
      <w:r w:rsidRPr="00A65C09">
        <w:t xml:space="preserve">Contribute to the effective implementation of key pieces of work in a collaborate way across Whaikaha. </w:t>
      </w:r>
    </w:p>
    <w:p w14:paraId="107E3165" w14:textId="77777777" w:rsidR="00D7350F" w:rsidRDefault="00D7350F" w:rsidP="00274517">
      <w:pPr>
        <w:pStyle w:val="Bullet1"/>
        <w:tabs>
          <w:tab w:val="clear" w:pos="454"/>
        </w:tabs>
        <w:ind w:left="567" w:hanging="567"/>
      </w:pPr>
      <w:r w:rsidRPr="00A65C09">
        <w:t>Provide support for projects as and when required.</w:t>
      </w:r>
    </w:p>
    <w:p w14:paraId="3349C99C" w14:textId="2F7BA197" w:rsidR="00770FE9" w:rsidRPr="00A65C09" w:rsidRDefault="00770FE9" w:rsidP="00770FE9">
      <w:pPr>
        <w:pStyle w:val="Bullet1"/>
        <w:tabs>
          <w:tab w:val="clear" w:pos="454"/>
        </w:tabs>
        <w:ind w:left="567" w:hanging="567"/>
      </w:pPr>
      <w:r w:rsidRPr="00770FE9">
        <w:t>Represent the Alternate Formats team in discussions and meetings with stakeholders to advocate for continuous improvement in accessibility.</w:t>
      </w:r>
    </w:p>
    <w:p w14:paraId="3DAD8300" w14:textId="2E018F38" w:rsidR="001D3A71" w:rsidRDefault="00770FE9" w:rsidP="003A1EFD">
      <w:pPr>
        <w:pStyle w:val="Heading4"/>
      </w:pPr>
      <w:r>
        <w:t>Implementation</w:t>
      </w:r>
    </w:p>
    <w:p w14:paraId="15CF63E6" w14:textId="7F1FA3FB" w:rsidR="00A925AD" w:rsidRDefault="00A925AD" w:rsidP="00A925AD">
      <w:pPr>
        <w:pStyle w:val="Bullet1"/>
        <w:tabs>
          <w:tab w:val="clear" w:pos="454"/>
        </w:tabs>
        <w:ind w:left="567" w:hanging="567"/>
      </w:pPr>
      <w:r>
        <w:t>Contribute to the implementation and maintenance of initiatives that achieve the strategic direction of the Alternate Format</w:t>
      </w:r>
      <w:r w:rsidR="00484F7F">
        <w:t>s</w:t>
      </w:r>
      <w:r>
        <w:t xml:space="preserve"> </w:t>
      </w:r>
      <w:proofErr w:type="spellStart"/>
      <w:r w:rsidR="00484F7F">
        <w:t>P</w:t>
      </w:r>
      <w:r>
        <w:t>rogramme</w:t>
      </w:r>
      <w:proofErr w:type="spellEnd"/>
      <w:r>
        <w:t xml:space="preserve">. </w:t>
      </w:r>
    </w:p>
    <w:p w14:paraId="50381D89" w14:textId="77777777" w:rsidR="00A925AD" w:rsidRDefault="00A925AD" w:rsidP="00A925AD">
      <w:pPr>
        <w:pStyle w:val="Bullet1"/>
        <w:tabs>
          <w:tab w:val="clear" w:pos="454"/>
        </w:tabs>
        <w:ind w:left="567" w:hanging="567"/>
      </w:pPr>
      <w:r>
        <w:t>Support the co-ordination of research into trends, technological developments and best practice, to aid strategic direction, design and development.</w:t>
      </w:r>
    </w:p>
    <w:p w14:paraId="13D1E657" w14:textId="77777777" w:rsidR="00A925AD" w:rsidRDefault="00A925AD" w:rsidP="00A925AD">
      <w:pPr>
        <w:pStyle w:val="Bullet1"/>
        <w:tabs>
          <w:tab w:val="clear" w:pos="454"/>
        </w:tabs>
        <w:ind w:left="567" w:hanging="567"/>
      </w:pPr>
      <w:r>
        <w:t>Use appropriate resources and techniques to source, research, and report on relevant information.</w:t>
      </w:r>
    </w:p>
    <w:p w14:paraId="767E5BB6" w14:textId="08CB98CB" w:rsidR="00A925AD" w:rsidRDefault="00A925AD" w:rsidP="00A925AD">
      <w:pPr>
        <w:pStyle w:val="Bullet1"/>
        <w:tabs>
          <w:tab w:val="clear" w:pos="454"/>
        </w:tabs>
        <w:ind w:left="567" w:hanging="567"/>
      </w:pPr>
      <w:r>
        <w:t>Ensure information about the Alternate Format</w:t>
      </w:r>
      <w:r w:rsidR="05A5614B">
        <w:t>s and Disability Information</w:t>
      </w:r>
      <w:r>
        <w:t xml:space="preserve"> </w:t>
      </w:r>
      <w:proofErr w:type="spellStart"/>
      <w:r>
        <w:t>Program</w:t>
      </w:r>
      <w:r w:rsidR="00484F7F">
        <w:t>me</w:t>
      </w:r>
      <w:r w:rsidR="68744BBE">
        <w:t>s</w:t>
      </w:r>
      <w:proofErr w:type="spellEnd"/>
      <w:r>
        <w:t xml:space="preserve"> </w:t>
      </w:r>
      <w:r w:rsidR="745BF227">
        <w:t xml:space="preserve">are </w:t>
      </w:r>
      <w:r>
        <w:t xml:space="preserve">up to date and accessible to all communities. </w:t>
      </w:r>
    </w:p>
    <w:p w14:paraId="68915997" w14:textId="6C2EC433" w:rsidR="00A925AD" w:rsidRDefault="00A925AD" w:rsidP="00A925AD">
      <w:pPr>
        <w:pStyle w:val="Bullet1"/>
        <w:tabs>
          <w:tab w:val="clear" w:pos="454"/>
        </w:tabs>
        <w:ind w:left="567" w:hanging="567"/>
      </w:pPr>
      <w:r>
        <w:t>Provide advice and clarification to government agenc</w:t>
      </w:r>
      <w:r w:rsidR="7ACCB230">
        <w:t>ies</w:t>
      </w:r>
      <w:r>
        <w:t xml:space="preserve"> on ways to promote </w:t>
      </w:r>
      <w:r w:rsidR="3812DD47">
        <w:t>the development of information in alternate formats and plain language</w:t>
      </w:r>
      <w:r>
        <w:t>.</w:t>
      </w:r>
    </w:p>
    <w:p w14:paraId="48495928" w14:textId="63E34250" w:rsidR="4B8F66AE" w:rsidRDefault="16EB1CFF" w:rsidP="112D6A73">
      <w:pPr>
        <w:pStyle w:val="Bullet1"/>
        <w:tabs>
          <w:tab w:val="clear" w:pos="454"/>
        </w:tabs>
        <w:ind w:left="567" w:hanging="567"/>
        <w:rPr>
          <w:rFonts w:eastAsia="Verdana" w:cs="Verdana"/>
        </w:rPr>
      </w:pPr>
      <w:r w:rsidRPr="112D6A73">
        <w:rPr>
          <w:rFonts w:eastAsia="Verdana" w:cs="Verdana"/>
        </w:rPr>
        <w:t>Plan and contribute to evolving alternate formats and service delivery approaches to better meet diverse needs, ensuring accessibility and inclusivity are at the forefront.</w:t>
      </w:r>
    </w:p>
    <w:p w14:paraId="3F4F30A0" w14:textId="42BA27A6" w:rsidR="00747F7F" w:rsidRDefault="00833043" w:rsidP="003A1EFD">
      <w:pPr>
        <w:pStyle w:val="Heading4"/>
      </w:pPr>
      <w:r>
        <w:t>Programme Planning and Delivery</w:t>
      </w:r>
    </w:p>
    <w:p w14:paraId="07BCE210" w14:textId="6636DB89" w:rsidR="00C8157E" w:rsidRDefault="00833043" w:rsidP="00C8157E">
      <w:pPr>
        <w:pStyle w:val="Bullet1"/>
        <w:tabs>
          <w:tab w:val="clear" w:pos="454"/>
        </w:tabs>
        <w:ind w:left="567" w:hanging="567"/>
      </w:pPr>
      <w:r w:rsidRPr="008709E6">
        <w:t>Monitor and report</w:t>
      </w:r>
      <w:r>
        <w:t xml:space="preserve"> on </w:t>
      </w:r>
      <w:r w:rsidRPr="008709E6">
        <w:t xml:space="preserve">processes to ensure </w:t>
      </w:r>
      <w:proofErr w:type="spellStart"/>
      <w:r w:rsidRPr="008709E6">
        <w:t>programmes</w:t>
      </w:r>
      <w:proofErr w:type="spellEnd"/>
      <w:r w:rsidRPr="008709E6">
        <w:t xml:space="preserve"> remain in line with </w:t>
      </w:r>
      <w:r w:rsidR="00C8157E">
        <w:t>the</w:t>
      </w:r>
      <w:r w:rsidRPr="00945F06">
        <w:t xml:space="preserve"> strategic</w:t>
      </w:r>
      <w:r w:rsidRPr="008709E6">
        <w:t xml:space="preserve"> direction</w:t>
      </w:r>
      <w:r w:rsidR="00C8157E">
        <w:t xml:space="preserve"> of Whaikaha.</w:t>
      </w:r>
      <w:r w:rsidRPr="008709E6">
        <w:t xml:space="preserve"> </w:t>
      </w:r>
    </w:p>
    <w:p w14:paraId="7975E7ED" w14:textId="0C3C7E10" w:rsidR="00833043" w:rsidRDefault="00833043" w:rsidP="00C8157E">
      <w:pPr>
        <w:pStyle w:val="Bullet1"/>
        <w:tabs>
          <w:tab w:val="clear" w:pos="454"/>
        </w:tabs>
        <w:ind w:left="567" w:hanging="567"/>
      </w:pPr>
      <w:r w:rsidRPr="00C8157E">
        <w:t xml:space="preserve">Support </w:t>
      </w:r>
      <w:proofErr w:type="spellStart"/>
      <w:r w:rsidRPr="00C8157E">
        <w:t>programme</w:t>
      </w:r>
      <w:proofErr w:type="spellEnd"/>
      <w:r w:rsidRPr="00C8157E">
        <w:t xml:space="preserve"> planning and scheduling, ensuring that projects are executed within the timelines and meet expected outcomes.</w:t>
      </w:r>
    </w:p>
    <w:p w14:paraId="25253432" w14:textId="1DA5019B" w:rsidR="00C8157E" w:rsidRPr="00C8157E" w:rsidRDefault="00C8157E" w:rsidP="00C8157E">
      <w:pPr>
        <w:pStyle w:val="Bullet1"/>
        <w:tabs>
          <w:tab w:val="clear" w:pos="454"/>
        </w:tabs>
        <w:ind w:left="567" w:hanging="567"/>
      </w:pPr>
      <w:r w:rsidRPr="00C8157E">
        <w:t xml:space="preserve">Participate in the active integration and inter-dependency management for all the work streams in progress ensuring the </w:t>
      </w:r>
      <w:proofErr w:type="spellStart"/>
      <w:r w:rsidRPr="00C8157E">
        <w:t>programme</w:t>
      </w:r>
      <w:proofErr w:type="spellEnd"/>
      <w:r w:rsidRPr="00C8157E">
        <w:t xml:space="preserve"> of work is maintained.</w:t>
      </w:r>
    </w:p>
    <w:p w14:paraId="6900CF49" w14:textId="77777777" w:rsidR="00C8157E" w:rsidRDefault="00833043" w:rsidP="00C8157E">
      <w:pPr>
        <w:pStyle w:val="Bullet1"/>
        <w:tabs>
          <w:tab w:val="clear" w:pos="454"/>
        </w:tabs>
        <w:ind w:left="567" w:hanging="567"/>
      </w:pPr>
      <w:r w:rsidRPr="008709E6">
        <w:t>Provid</w:t>
      </w:r>
      <w:r>
        <w:t>e</w:t>
      </w:r>
      <w:r w:rsidRPr="008709E6">
        <w:t xml:space="preserve"> quality assurance of</w:t>
      </w:r>
      <w:r w:rsidRPr="00C8157E">
        <w:t xml:space="preserve"> Alternate Format Documentation, ensuring all materials meet required standards and are accessible to the disabled community.</w:t>
      </w:r>
    </w:p>
    <w:p w14:paraId="20060598" w14:textId="76350C88" w:rsidR="00C8157E" w:rsidRDefault="00833043" w:rsidP="00C8157E">
      <w:pPr>
        <w:pStyle w:val="Bullet1"/>
        <w:tabs>
          <w:tab w:val="clear" w:pos="454"/>
        </w:tabs>
        <w:ind w:left="567" w:hanging="567"/>
      </w:pPr>
      <w:r w:rsidRPr="008709E6">
        <w:lastRenderedPageBreak/>
        <w:t>Produc</w:t>
      </w:r>
      <w:r>
        <w:t>e</w:t>
      </w:r>
      <w:r w:rsidRPr="008709E6">
        <w:t xml:space="preserve"> and </w:t>
      </w:r>
      <w:r w:rsidR="00A33FF4" w:rsidRPr="008709E6">
        <w:t>interpret</w:t>
      </w:r>
      <w:r w:rsidRPr="008709E6">
        <w:t xml:space="preserve"> information required to meet regular and ad hoc reporting requirements.</w:t>
      </w:r>
    </w:p>
    <w:p w14:paraId="4DD35997" w14:textId="3EB2CCB4" w:rsidR="00833043" w:rsidRPr="00C8157E" w:rsidRDefault="00833043" w:rsidP="00C8157E">
      <w:pPr>
        <w:pStyle w:val="Bullet1"/>
        <w:tabs>
          <w:tab w:val="clear" w:pos="454"/>
        </w:tabs>
        <w:ind w:left="567" w:hanging="567"/>
      </w:pPr>
      <w:r>
        <w:t xml:space="preserve">Supports the delivery of projects or work activities as assigned by the </w:t>
      </w:r>
      <w:r w:rsidR="00C8157E">
        <w:t>Manager, Operations and Delivery</w:t>
      </w:r>
      <w:r w:rsidR="4C354F69">
        <w:t xml:space="preserve"> or their nominated delegate</w:t>
      </w:r>
      <w:r>
        <w:t>.</w:t>
      </w:r>
    </w:p>
    <w:p w14:paraId="4917C3E0" w14:textId="77777777" w:rsidR="00747F7F" w:rsidRPr="00015A3E" w:rsidRDefault="00747F7F" w:rsidP="00015A3E">
      <w:pPr>
        <w:pStyle w:val="Heading4"/>
      </w:pPr>
      <w:r w:rsidRPr="00015A3E">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Whaikaha. </w:t>
      </w:r>
    </w:p>
    <w:p w14:paraId="4933F802" w14:textId="77777777"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69BE3B31" w14:textId="0B05449A" w:rsidR="00747F7F" w:rsidRPr="00044795" w:rsidRDefault="00747F7F" w:rsidP="2589A2B6">
      <w:pPr>
        <w:pStyle w:val="Bullet1"/>
        <w:tabs>
          <w:tab w:val="clear" w:pos="454"/>
        </w:tabs>
        <w:ind w:left="567" w:hanging="567"/>
      </w:pPr>
      <w:r>
        <w:t>Work proactively with partners in ways that are most likely to deliver tangible benefits for disabled people</w:t>
      </w:r>
      <w:r w:rsidR="7DA322B7">
        <w:t xml:space="preserve">, </w:t>
      </w:r>
      <w:r>
        <w:t xml:space="preserve">tāngata </w:t>
      </w:r>
      <w:proofErr w:type="spellStart"/>
      <w:r>
        <w:t>whaikaha</w:t>
      </w:r>
      <w:proofErr w:type="spellEnd"/>
      <w:r>
        <w:t xml:space="preserve"> Māori</w:t>
      </w:r>
      <w:r w:rsidR="69E33C46">
        <w:t xml:space="preserve"> and their whānau</w:t>
      </w:r>
      <w:r>
        <w:t xml:space="preserve">. </w:t>
      </w:r>
    </w:p>
    <w:p w14:paraId="41F1B82B" w14:textId="10E0468E" w:rsidR="00747F7F" w:rsidRPr="00044795" w:rsidRDefault="00747F7F" w:rsidP="2589A2B6">
      <w:pPr>
        <w:pStyle w:val="Bullet1"/>
        <w:tabs>
          <w:tab w:val="clear" w:pos="454"/>
        </w:tabs>
        <w:ind w:left="567" w:hanging="567"/>
      </w:pPr>
      <w:proofErr w:type="spellStart"/>
      <w:r>
        <w:t>Recognise</w:t>
      </w:r>
      <w:proofErr w:type="spellEnd"/>
      <w:r>
        <w:t xml:space="preserve"> and value the voice of the disability community. Work collaboratively with community groups, disabled people, tāngata </w:t>
      </w:r>
      <w:proofErr w:type="spellStart"/>
      <w:r w:rsidR="1E5D6966">
        <w:t>w</w:t>
      </w:r>
      <w:r>
        <w:t>haikaha</w:t>
      </w:r>
      <w:proofErr w:type="spellEnd"/>
      <w:r>
        <w:t xml:space="preserve"> Māori, whānau and providers reflecting their concerns and aspirations.  </w:t>
      </w:r>
    </w:p>
    <w:p w14:paraId="71331CA4" w14:textId="6CCFC9F4" w:rsidR="00747F7F" w:rsidRDefault="00747F7F" w:rsidP="2589A2B6">
      <w:pPr>
        <w:pStyle w:val="Bullet1"/>
        <w:tabs>
          <w:tab w:val="clear" w:pos="454"/>
        </w:tabs>
        <w:ind w:left="567" w:hanging="567"/>
      </w:pPr>
      <w:r>
        <w:t xml:space="preserve">Partner with key stakeholders to ensure the work </w:t>
      </w:r>
      <w:proofErr w:type="spellStart"/>
      <w:r>
        <w:t>programme</w:t>
      </w:r>
      <w:proofErr w:type="spellEnd"/>
      <w:r>
        <w:t xml:space="preserve"> reflects the Crown’s relationship with Māori and improves outcomes and equity and reflects our Te </w:t>
      </w:r>
      <w:proofErr w:type="spellStart"/>
      <w:r>
        <w:t>Tiriti</w:t>
      </w:r>
      <w:proofErr w:type="spellEnd"/>
      <w:r>
        <w:t xml:space="preserve"> obligations.</w:t>
      </w:r>
    </w:p>
    <w:p w14:paraId="5B7CC40A" w14:textId="0666DAF4" w:rsidR="00913B5C" w:rsidRDefault="00913B5C" w:rsidP="00913B5C">
      <w:pPr>
        <w:pStyle w:val="Bullet1"/>
        <w:tabs>
          <w:tab w:val="clear" w:pos="454"/>
        </w:tabs>
        <w:ind w:left="567" w:hanging="567"/>
      </w:pPr>
      <w:r w:rsidRPr="00913B5C">
        <w:t xml:space="preserve">Develop effective working relationships with </w:t>
      </w:r>
      <w:proofErr w:type="spellStart"/>
      <w:r w:rsidRPr="00913B5C">
        <w:t>Whaikaha</w:t>
      </w:r>
      <w:proofErr w:type="spellEnd"/>
      <w:r w:rsidRPr="00913B5C">
        <w:t xml:space="preserve"> </w:t>
      </w:r>
      <w:proofErr w:type="spellStart"/>
      <w:r w:rsidRPr="00913B5C">
        <w:t>kaimahi</w:t>
      </w:r>
      <w:proofErr w:type="spellEnd"/>
      <w:r w:rsidRPr="00913B5C">
        <w:t xml:space="preserve"> and Alternate Formats providers to transfer knowledge and learning from the team to the wider disability community.</w:t>
      </w:r>
    </w:p>
    <w:p w14:paraId="782E6D59" w14:textId="77777777" w:rsidR="00D842DB" w:rsidRDefault="00D842DB" w:rsidP="00D842DB">
      <w:pPr>
        <w:pStyle w:val="Heading4"/>
      </w:pPr>
      <w:r w:rsidRPr="00A65C09">
        <w:t>Risk Management</w:t>
      </w:r>
    </w:p>
    <w:p w14:paraId="699D4E8C" w14:textId="77777777" w:rsidR="00D842DB" w:rsidRDefault="00D842DB" w:rsidP="00D842DB">
      <w:pPr>
        <w:pStyle w:val="Bullet1"/>
        <w:tabs>
          <w:tab w:val="clear" w:pos="454"/>
        </w:tabs>
        <w:ind w:left="567" w:hanging="567"/>
      </w:pPr>
      <w:r w:rsidRPr="00D842DB">
        <w:t xml:space="preserve">Identify any </w:t>
      </w:r>
      <w:proofErr w:type="spellStart"/>
      <w:r w:rsidRPr="00D842DB">
        <w:t>organisational</w:t>
      </w:r>
      <w:proofErr w:type="spellEnd"/>
      <w:r w:rsidRPr="00D842DB">
        <w:t xml:space="preserve"> risks and </w:t>
      </w:r>
      <w:proofErr w:type="gramStart"/>
      <w:r w:rsidRPr="00D842DB">
        <w:t>take action</w:t>
      </w:r>
      <w:proofErr w:type="gramEnd"/>
      <w:r w:rsidRPr="00D842DB">
        <w:t xml:space="preserve"> and or seek support to </w:t>
      </w:r>
      <w:proofErr w:type="spellStart"/>
      <w:r w:rsidRPr="00D842DB">
        <w:t>minimise</w:t>
      </w:r>
      <w:proofErr w:type="spellEnd"/>
      <w:r w:rsidRPr="00D842DB">
        <w:t xml:space="preserve"> their impact.</w:t>
      </w:r>
    </w:p>
    <w:p w14:paraId="191F70A7" w14:textId="52DB32A4" w:rsidR="00913B5C" w:rsidRDefault="00D842DB" w:rsidP="00D842DB">
      <w:pPr>
        <w:pStyle w:val="Bullet1"/>
        <w:tabs>
          <w:tab w:val="clear" w:pos="454"/>
        </w:tabs>
        <w:ind w:left="567" w:hanging="567"/>
      </w:pPr>
      <w:r w:rsidRPr="00A65C09">
        <w:t>Keep your manager informed of any risk issues that may impact on the success of Whaikaha.</w:t>
      </w:r>
      <w:r w:rsidRPr="00A65C09">
        <w:rPr>
          <w:lang w:eastAsia="en-NZ"/>
        </w:rPr>
        <w:t xml:space="preserve"> </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5919D513" w:rsidR="00F62E72" w:rsidRPr="00AC358A" w:rsidRDefault="00F62E72" w:rsidP="00962F9F">
      <w:pPr>
        <w:pStyle w:val="Heading4"/>
      </w:pPr>
      <w:r w:rsidRPr="00981A7E">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59D4CBB7" w14:textId="0469244E" w:rsidR="00F62E72" w:rsidRPr="002022E8" w:rsidRDefault="3AB18A58" w:rsidP="002022E8">
      <w:pPr>
        <w:pStyle w:val="Bullet1"/>
        <w:tabs>
          <w:tab w:val="clear" w:pos="454"/>
        </w:tabs>
        <w:ind w:left="567" w:hanging="567"/>
      </w:pPr>
      <w:bookmarkStart w:id="22" w:name="_Hlk200710203"/>
      <w:r>
        <w:t>Embed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into the way we do things at Whaikaha.</w:t>
      </w:r>
    </w:p>
    <w:bookmarkEnd w:id="22"/>
    <w:p w14:paraId="6F06788D" w14:textId="53E35B1C" w:rsidR="00CB5DE2" w:rsidRPr="00711F8B" w:rsidRDefault="3AB18A58" w:rsidP="00711F8B">
      <w:pPr>
        <w:pStyle w:val="Bullet1"/>
        <w:tabs>
          <w:tab w:val="clear" w:pos="454"/>
        </w:tabs>
        <w:ind w:left="567" w:hanging="567"/>
        <w:rPr>
          <w:szCs w:val="24"/>
        </w:rPr>
      </w:pPr>
      <w:r>
        <w:lastRenderedPageBreak/>
        <w:t>Continuously build more experience, knowledge, skills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proofErr w:type="spellStart"/>
      <w:r w:rsidRPr="00ED1473">
        <w:rPr>
          <w:lang w:val="mi-NZ"/>
        </w:rPr>
        <w:t>Whaikaha</w:t>
      </w:r>
      <w:proofErr w:type="spellEnd"/>
      <w:r w:rsidRPr="00ED1473">
        <w:rPr>
          <w:lang w:val="mi-NZ"/>
        </w:rPr>
        <w:t xml:space="preserve"> </w:t>
      </w:r>
      <w:proofErr w:type="spellStart"/>
      <w:r w:rsidRPr="00ED1473">
        <w:rPr>
          <w:lang w:val="mi-NZ"/>
        </w:rPr>
        <w:t>team</w:t>
      </w:r>
      <w:proofErr w:type="spellEnd"/>
      <w:r w:rsidRPr="00ED1473">
        <w:rPr>
          <w:lang w:val="mi-NZ"/>
        </w:rPr>
        <w:t xml:space="preserve"> </w:t>
      </w:r>
      <w:proofErr w:type="spellStart"/>
      <w:r w:rsidRPr="00ED1473">
        <w:rPr>
          <w:lang w:val="mi-NZ"/>
        </w:rPr>
        <w:t>player</w:t>
      </w:r>
      <w:proofErr w:type="spell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respectful and accessible workplace culture. Embrace your role as a good Whaikaha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Whaikaha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3" w:name="_Toc208828854"/>
      <w:r>
        <w:t>What you will bring</w:t>
      </w:r>
      <w:bookmarkEnd w:id="23"/>
    </w:p>
    <w:p w14:paraId="565C9600" w14:textId="0309A405" w:rsidR="001D3A71" w:rsidRDefault="00972785" w:rsidP="00FA3928">
      <w:r>
        <w:t>We are</w:t>
      </w:r>
      <w:r w:rsidR="00FA3928">
        <w:t xml:space="preserve"> committed to building and maintaining a diverse, inclusive and accessible workplace. While this section contains guidance as to the potential requirements for the role, it is not determinative or a complete list. We value the unique skills, strengths, perspectives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0A17C004" w14:textId="153A7C5E" w:rsidR="00D70439" w:rsidRDefault="007642DD" w:rsidP="61D71B5F">
      <w:pPr>
        <w:pStyle w:val="Bullet1"/>
        <w:tabs>
          <w:tab w:val="clear" w:pos="454"/>
        </w:tabs>
        <w:ind w:left="567" w:hanging="567"/>
      </w:pPr>
      <w:r>
        <w:t>B</w:t>
      </w:r>
      <w:r w:rsidR="00D70439">
        <w:t xml:space="preserve">e a disabled person, </w:t>
      </w:r>
      <w:r w:rsidR="6029AB9B">
        <w:t xml:space="preserve">tāngata </w:t>
      </w:r>
      <w:proofErr w:type="spellStart"/>
      <w:r w:rsidR="6029AB9B">
        <w:t>whaikaha</w:t>
      </w:r>
      <w:proofErr w:type="spellEnd"/>
      <w:r w:rsidR="6029AB9B">
        <w:t xml:space="preserve"> Māori, </w:t>
      </w:r>
      <w:r w:rsidR="00D70439">
        <w:t xml:space="preserve">or have lived experience </w:t>
      </w:r>
      <w:r w:rsidR="58D7AC61">
        <w:t xml:space="preserve">as </w:t>
      </w:r>
      <w:r w:rsidR="00D70439">
        <w:t>whānau, or be able to establish credibility and trust with the disability community, as well as having empathy and a deep understanding of the unique and diverse experiences of disabled people.</w:t>
      </w:r>
    </w:p>
    <w:p w14:paraId="6E0F6C83" w14:textId="77777777" w:rsidR="008C1D6D" w:rsidRDefault="007642DD" w:rsidP="00962F9F">
      <w:pPr>
        <w:pStyle w:val="Heading4"/>
        <w:rPr>
          <w:lang w:val="en-US"/>
        </w:rPr>
      </w:pPr>
      <w:r w:rsidRPr="007642DD">
        <w:rPr>
          <w:lang w:val="en-US"/>
        </w:rPr>
        <w:t>Qualifications, experience and knowledge</w:t>
      </w:r>
    </w:p>
    <w:p w14:paraId="4D3CEE25" w14:textId="71C31540" w:rsidR="007642DD" w:rsidRDefault="009047A9" w:rsidP="009047A9">
      <w:pPr>
        <w:pStyle w:val="Bullet1"/>
        <w:tabs>
          <w:tab w:val="clear" w:pos="454"/>
        </w:tabs>
        <w:ind w:left="567" w:hanging="567"/>
      </w:pPr>
      <w:r w:rsidRPr="009047A9">
        <w:t>Relevant tertiary qualification and or equivalent experience, this may include lived experience examples.</w:t>
      </w:r>
    </w:p>
    <w:p w14:paraId="70EBBA3F" w14:textId="54157006" w:rsidR="00081B98" w:rsidRDefault="00081B98" w:rsidP="009047A9">
      <w:pPr>
        <w:pStyle w:val="Bullet1"/>
        <w:tabs>
          <w:tab w:val="clear" w:pos="454"/>
        </w:tabs>
        <w:ind w:left="567" w:hanging="567"/>
      </w:pPr>
      <w:r w:rsidRPr="00081B98">
        <w:lastRenderedPageBreak/>
        <w:t>Experience providing advisory level advice in an organisation, this may include lived experience examples.</w:t>
      </w:r>
    </w:p>
    <w:p w14:paraId="4F6F7710" w14:textId="0CF6255D" w:rsidR="009047A9" w:rsidRDefault="007C5394" w:rsidP="009047A9">
      <w:pPr>
        <w:pStyle w:val="Bullet1"/>
        <w:tabs>
          <w:tab w:val="clear" w:pos="454"/>
        </w:tabs>
        <w:ind w:left="567" w:hanging="567"/>
      </w:pPr>
      <w:r w:rsidRPr="00A65C09">
        <w:t>Experience and knowledge of</w:t>
      </w:r>
      <w:r w:rsidR="002B1172">
        <w:t xml:space="preserve"> </w:t>
      </w:r>
      <w:r w:rsidR="002B1172" w:rsidRPr="00AC157E">
        <w:t>current developments, trends and research in the disability sector, as well as the services and supports available</w:t>
      </w:r>
      <w:r w:rsidR="002B1172">
        <w:t>.</w:t>
      </w:r>
    </w:p>
    <w:p w14:paraId="104DFA9F" w14:textId="310B9709" w:rsidR="009D053E" w:rsidRDefault="008B2C99" w:rsidP="009047A9">
      <w:pPr>
        <w:pStyle w:val="Bullet1"/>
        <w:tabs>
          <w:tab w:val="clear" w:pos="454"/>
        </w:tabs>
        <w:ind w:left="567" w:hanging="567"/>
      </w:pPr>
      <w:r>
        <w:t xml:space="preserve">Experience and </w:t>
      </w:r>
      <w:r w:rsidR="00136835">
        <w:t>k</w:t>
      </w:r>
      <w:r>
        <w:t>nowledge</w:t>
      </w:r>
      <w:r w:rsidR="009D053E" w:rsidRPr="009D053E">
        <w:t xml:space="preserve"> of accessibility technologies, standards, and best practices</w:t>
      </w:r>
      <w:r w:rsidR="002E530A">
        <w:t>.</w:t>
      </w:r>
    </w:p>
    <w:p w14:paraId="051E6BE8" w14:textId="2F976ABE" w:rsidR="002E530A" w:rsidRDefault="002E530A" w:rsidP="002E530A">
      <w:pPr>
        <w:pStyle w:val="Bullet1"/>
        <w:tabs>
          <w:tab w:val="clear" w:pos="454"/>
        </w:tabs>
        <w:ind w:left="567" w:hanging="567"/>
      </w:pPr>
      <w:r>
        <w:t>Familiarity with, or a willingness to learn about accessible information including Plain Language, NZSL, Braille, Audio and Large Print.</w:t>
      </w:r>
    </w:p>
    <w:p w14:paraId="7B1E62AB" w14:textId="58E1D231" w:rsidR="002E530A" w:rsidRDefault="00F7233F" w:rsidP="002E530A">
      <w:pPr>
        <w:pStyle w:val="Bullet1"/>
        <w:tabs>
          <w:tab w:val="clear" w:pos="454"/>
        </w:tabs>
        <w:ind w:left="567" w:hanging="567"/>
      </w:pPr>
      <w:r>
        <w:t>Proven e</w:t>
      </w:r>
      <w:r w:rsidR="002E530A">
        <w:t>xperience coordinating complex programs or projects, preferably within a government or accessibility focused environment.</w:t>
      </w:r>
    </w:p>
    <w:p w14:paraId="57BC2D96" w14:textId="58B1D1C2" w:rsidR="002E530A" w:rsidRDefault="002E530A" w:rsidP="002E530A">
      <w:pPr>
        <w:pStyle w:val="Bullet1"/>
        <w:tabs>
          <w:tab w:val="clear" w:pos="454"/>
        </w:tabs>
        <w:ind w:left="567" w:hanging="567"/>
      </w:pPr>
      <w:r>
        <w:t>Ability to work collaboratively and responsively in both government and non-government settings.</w:t>
      </w:r>
    </w:p>
    <w:p w14:paraId="692DA9E2" w14:textId="2BD66789" w:rsidR="002E530A" w:rsidRDefault="001F1934" w:rsidP="002E530A">
      <w:pPr>
        <w:pStyle w:val="Bullet1"/>
        <w:tabs>
          <w:tab w:val="clear" w:pos="454"/>
        </w:tabs>
        <w:ind w:left="567" w:hanging="567"/>
      </w:pPr>
      <w:r>
        <w:t xml:space="preserve">Experience and knowledge </w:t>
      </w:r>
      <w:r w:rsidR="00501FE3">
        <w:t>o</w:t>
      </w:r>
      <w:r>
        <w:t>f</w:t>
      </w:r>
      <w:r w:rsidR="002E530A">
        <w:t xml:space="preserve"> identify</w:t>
      </w:r>
      <w:r>
        <w:t>ing</w:t>
      </w:r>
      <w:r w:rsidR="002E530A">
        <w:t xml:space="preserve"> key challenges,</w:t>
      </w:r>
      <w:r>
        <w:t xml:space="preserve"> explaining issues</w:t>
      </w:r>
      <w:r w:rsidR="002E530A">
        <w:t xml:space="preserve"> and develop</w:t>
      </w:r>
      <w:r>
        <w:t>ing</w:t>
      </w:r>
      <w:r w:rsidR="002E530A">
        <w:t xml:space="preserve"> innovative solutions</w:t>
      </w:r>
      <w:r w:rsidR="00501FE3">
        <w:t>.</w:t>
      </w:r>
    </w:p>
    <w:p w14:paraId="4E6D5EA4" w14:textId="6C29778E" w:rsidR="002E530A" w:rsidRDefault="002E530A" w:rsidP="002E530A">
      <w:pPr>
        <w:pStyle w:val="Bullet1"/>
        <w:tabs>
          <w:tab w:val="clear" w:pos="454"/>
        </w:tabs>
        <w:ind w:left="567" w:hanging="567"/>
      </w:pPr>
      <w:r>
        <w:t>Good understanding of information management techniques</w:t>
      </w:r>
      <w:r w:rsidR="0040791C">
        <w:t>.</w:t>
      </w:r>
    </w:p>
    <w:p w14:paraId="1709FEE3" w14:textId="7A84E1FF" w:rsidR="00F669DC" w:rsidRDefault="00F669DC" w:rsidP="002E530A">
      <w:pPr>
        <w:pStyle w:val="Bullet1"/>
        <w:tabs>
          <w:tab w:val="clear" w:pos="454"/>
        </w:tabs>
        <w:ind w:left="567" w:hanging="567"/>
      </w:pPr>
      <w:r w:rsidRPr="00F669DC">
        <w:t>Some experience or working towards providing operational advice to others, this can include lived experience.</w:t>
      </w:r>
    </w:p>
    <w:p w14:paraId="30408FC3" w14:textId="77777777" w:rsidR="008B2C99" w:rsidRDefault="002E530A" w:rsidP="008B2C99">
      <w:pPr>
        <w:pStyle w:val="Bullet1"/>
        <w:tabs>
          <w:tab w:val="clear" w:pos="454"/>
        </w:tabs>
        <w:ind w:left="567" w:hanging="567"/>
      </w:pPr>
      <w:r>
        <w:t>Advanced proficiency in Microsoft Office suite (Word, Excel, Teams) and other relevant project management tools.</w:t>
      </w:r>
    </w:p>
    <w:p w14:paraId="7198CE93" w14:textId="7F770389" w:rsidR="008B2C99" w:rsidRPr="009047A9" w:rsidRDefault="008B2C99" w:rsidP="008B2C99">
      <w:pPr>
        <w:pStyle w:val="Bullet1"/>
        <w:tabs>
          <w:tab w:val="clear" w:pos="454"/>
        </w:tabs>
        <w:ind w:left="567" w:hanging="567"/>
      </w:pPr>
      <w:r w:rsidRPr="008B2C99">
        <w:t xml:space="preserve">Understanding of Te </w:t>
      </w:r>
      <w:proofErr w:type="spellStart"/>
      <w:r w:rsidRPr="008B2C99">
        <w:t>Tiriti</w:t>
      </w:r>
      <w:proofErr w:type="spellEnd"/>
      <w:r w:rsidRPr="008B2C99">
        <w:t>.</w:t>
      </w:r>
    </w:p>
    <w:p w14:paraId="61585C19" w14:textId="27E97E62" w:rsidR="001361EE" w:rsidRPr="00F478C0" w:rsidRDefault="00AC6819" w:rsidP="005B2AF3">
      <w:pPr>
        <w:pStyle w:val="Heading2"/>
        <w:rPr>
          <w:lang w:val="en-US"/>
        </w:rPr>
      </w:pPr>
      <w:bookmarkStart w:id="24" w:name="_Toc208828855"/>
      <w:r>
        <w:t>Who you will be working with</w:t>
      </w:r>
      <w:bookmarkEnd w:id="24"/>
      <w:r>
        <w:t xml:space="preserve"> </w:t>
      </w:r>
    </w:p>
    <w:p w14:paraId="15D21003" w14:textId="5ADBD380" w:rsidR="001361EE" w:rsidRPr="00962F9F" w:rsidRDefault="001361EE" w:rsidP="00962F9F">
      <w:pPr>
        <w:pStyle w:val="Heading4"/>
      </w:pPr>
      <w:r w:rsidRPr="00962F9F">
        <w:t>Internal</w:t>
      </w:r>
    </w:p>
    <w:p w14:paraId="36BD1044" w14:textId="22A29EA6" w:rsidR="001361EE" w:rsidRPr="00014FFC" w:rsidRDefault="006A6303" w:rsidP="007D7446">
      <w:pPr>
        <w:pStyle w:val="Bullet1"/>
        <w:tabs>
          <w:tab w:val="clear" w:pos="454"/>
        </w:tabs>
        <w:ind w:left="567" w:hanging="567"/>
        <w:rPr>
          <w:szCs w:val="24"/>
        </w:rPr>
      </w:pPr>
      <w:r>
        <w:t>Operations and Delivery Team</w:t>
      </w:r>
    </w:p>
    <w:p w14:paraId="7660CFBA" w14:textId="1C267D50" w:rsidR="00014FFC" w:rsidRPr="00014FFC" w:rsidRDefault="006A6303" w:rsidP="00014FFC">
      <w:pPr>
        <w:pStyle w:val="Bullet1"/>
        <w:tabs>
          <w:tab w:val="clear" w:pos="454"/>
        </w:tabs>
        <w:ind w:left="567" w:hanging="567"/>
        <w:rPr>
          <w:szCs w:val="24"/>
        </w:rPr>
      </w:pPr>
      <w:r>
        <w:t>Senior Leaders</w:t>
      </w:r>
    </w:p>
    <w:p w14:paraId="0E25DDFE" w14:textId="76DCDFDE" w:rsidR="001361EE" w:rsidRPr="004857F7" w:rsidRDefault="007D7446" w:rsidP="004857F7">
      <w:pPr>
        <w:pStyle w:val="Bullet1"/>
        <w:tabs>
          <w:tab w:val="clear" w:pos="454"/>
        </w:tabs>
        <w:ind w:left="567" w:hanging="567"/>
        <w:rPr>
          <w:szCs w:val="24"/>
        </w:rPr>
      </w:pPr>
      <w:proofErr w:type="spellStart"/>
      <w:r>
        <w:t>Whaikaha</w:t>
      </w:r>
      <w:proofErr w:type="spellEnd"/>
      <w:r>
        <w:t xml:space="preserve"> </w:t>
      </w:r>
      <w:proofErr w:type="spellStart"/>
      <w:r>
        <w:t>kaimahi</w:t>
      </w:r>
      <w:proofErr w:type="spellEnd"/>
    </w:p>
    <w:p w14:paraId="5DC21238" w14:textId="77777777" w:rsidR="001361EE" w:rsidRDefault="001361EE" w:rsidP="00962F9F">
      <w:pPr>
        <w:pStyle w:val="Heading4"/>
      </w:pPr>
      <w:r w:rsidRPr="00E83550">
        <w:t xml:space="preserve">External </w:t>
      </w:r>
    </w:p>
    <w:p w14:paraId="4A924CAF" w14:textId="77777777" w:rsidR="003824DC" w:rsidRDefault="003824DC" w:rsidP="003824DC">
      <w:pPr>
        <w:pStyle w:val="Bullet1"/>
        <w:tabs>
          <w:tab w:val="clear" w:pos="454"/>
        </w:tabs>
        <w:ind w:left="567" w:hanging="567"/>
        <w:rPr>
          <w:szCs w:val="24"/>
        </w:rPr>
      </w:pPr>
      <w:r w:rsidRPr="003824DC">
        <w:rPr>
          <w:lang w:val="en-NZ"/>
        </w:rPr>
        <w:t>Other government agencies and departments as appropriate</w:t>
      </w:r>
    </w:p>
    <w:p w14:paraId="0C196D84" w14:textId="77777777" w:rsidR="003824DC" w:rsidRDefault="003824DC" w:rsidP="003824DC">
      <w:pPr>
        <w:pStyle w:val="Bullet1"/>
        <w:tabs>
          <w:tab w:val="clear" w:pos="454"/>
        </w:tabs>
        <w:ind w:left="567" w:hanging="567"/>
        <w:rPr>
          <w:szCs w:val="24"/>
        </w:rPr>
      </w:pPr>
      <w:r w:rsidRPr="003824DC">
        <w:rPr>
          <w:lang w:val="en-NZ"/>
        </w:rPr>
        <w:t>Non-Government Organisations/Community Organisations</w:t>
      </w:r>
    </w:p>
    <w:p w14:paraId="2BD70DB1" w14:textId="77777777" w:rsidR="003824DC" w:rsidRDefault="003824DC" w:rsidP="003824DC">
      <w:pPr>
        <w:pStyle w:val="Bullet1"/>
        <w:tabs>
          <w:tab w:val="clear" w:pos="454"/>
        </w:tabs>
        <w:ind w:left="567" w:hanging="567"/>
        <w:rPr>
          <w:szCs w:val="24"/>
        </w:rPr>
      </w:pPr>
      <w:r w:rsidRPr="003824DC">
        <w:rPr>
          <w:lang w:val="en-NZ"/>
        </w:rPr>
        <w:t>Disabled People’s Organisations</w:t>
      </w:r>
    </w:p>
    <w:p w14:paraId="73ADD5A2" w14:textId="4D4359C1" w:rsidR="003824DC" w:rsidRPr="003824DC" w:rsidRDefault="003824DC" w:rsidP="003824DC">
      <w:pPr>
        <w:pStyle w:val="Bullet1"/>
        <w:tabs>
          <w:tab w:val="clear" w:pos="454"/>
        </w:tabs>
        <w:ind w:left="567" w:hanging="567"/>
        <w:rPr>
          <w:szCs w:val="24"/>
        </w:rPr>
      </w:pPr>
      <w:r w:rsidRPr="003824DC">
        <w:rPr>
          <w:lang w:val="en-NZ"/>
        </w:rPr>
        <w:t>Translation providers</w:t>
      </w:r>
    </w:p>
    <w:p w14:paraId="7C4FF17E" w14:textId="6EE993E5" w:rsidR="00416B23" w:rsidRPr="00AF73B6" w:rsidRDefault="3AB18A58" w:rsidP="003824DC">
      <w:pPr>
        <w:pStyle w:val="Heading2"/>
      </w:pPr>
      <w:bookmarkStart w:id="25" w:name="_Toc208828856"/>
      <w:r w:rsidRPr="00AF73B6">
        <w:t>Delegations</w:t>
      </w:r>
      <w:bookmarkEnd w:id="25"/>
    </w:p>
    <w:p w14:paraId="6152DCA3" w14:textId="7C1711C2" w:rsidR="00416B23" w:rsidRDefault="00416B23" w:rsidP="00416B23">
      <w:pPr>
        <w:rPr>
          <w:szCs w:val="24"/>
        </w:rPr>
      </w:pPr>
      <w:r>
        <w:rPr>
          <w:szCs w:val="24"/>
        </w:rPr>
        <w:t>The following delegations apply to this position:</w:t>
      </w:r>
    </w:p>
    <w:p w14:paraId="42E73839" w14:textId="62AE794C" w:rsidR="00416B23" w:rsidRPr="00A94EBC" w:rsidRDefault="00AB56AB" w:rsidP="00416B23">
      <w:pPr>
        <w:pStyle w:val="Bullet1"/>
        <w:tabs>
          <w:tab w:val="clear" w:pos="454"/>
        </w:tabs>
        <w:ind w:left="567" w:hanging="567"/>
      </w:pPr>
      <w:r>
        <w:lastRenderedPageBreak/>
        <w:t>People and Culture</w:t>
      </w:r>
      <w:r w:rsidR="00416B23" w:rsidRPr="00A94EBC">
        <w:t xml:space="preserve"> </w:t>
      </w:r>
      <w:r w:rsidR="00416B23">
        <w:t>–</w:t>
      </w:r>
      <w:r w:rsidR="00D205CF">
        <w:t xml:space="preserve"> N/A</w:t>
      </w:r>
    </w:p>
    <w:p w14:paraId="4A24C143" w14:textId="57747119" w:rsidR="00416B23" w:rsidRPr="00055D6B" w:rsidRDefault="3AB18A58" w:rsidP="00055D6B">
      <w:pPr>
        <w:pStyle w:val="Bullet1"/>
        <w:tabs>
          <w:tab w:val="clear" w:pos="454"/>
        </w:tabs>
        <w:ind w:left="567" w:hanging="567"/>
      </w:pPr>
      <w:r>
        <w:t xml:space="preserve">Financial – </w:t>
      </w:r>
      <w:r w:rsidR="00D205CF">
        <w:t>N/A</w:t>
      </w:r>
    </w:p>
    <w:p w14:paraId="592EF84A" w14:textId="79F80C77" w:rsidR="0028188A" w:rsidRDefault="0028188A" w:rsidP="00077CD7">
      <w:pPr>
        <w:rPr>
          <w:szCs w:val="24"/>
          <w:lang w:eastAsia="en-NZ"/>
        </w:rPr>
      </w:pPr>
    </w:p>
    <w:p w14:paraId="60CBA9A9" w14:textId="3F384FD7" w:rsidR="0028188A" w:rsidRPr="001C57E6" w:rsidRDefault="0028188A" w:rsidP="0028188A">
      <w:r w:rsidRPr="112D6A73">
        <w:rPr>
          <w:b/>
          <w:bCs/>
        </w:rPr>
        <w:t>Position Description</w:t>
      </w:r>
      <w:r>
        <w:t xml:space="preserve"> </w:t>
      </w:r>
      <w:r w:rsidRPr="112D6A73">
        <w:rPr>
          <w:b/>
          <w:bCs/>
        </w:rPr>
        <w:t>Updated:</w:t>
      </w:r>
      <w:r w:rsidR="00D205CF">
        <w:t xml:space="preserve"> </w:t>
      </w:r>
      <w:r w:rsidR="2F77AF48">
        <w:t xml:space="preserve">September </w:t>
      </w:r>
      <w:r w:rsidR="00014FFC">
        <w:t>202</w:t>
      </w:r>
      <w:r w:rsidR="003B1021">
        <w:t>5</w:t>
      </w:r>
    </w:p>
    <w:p w14:paraId="3C032C6A" w14:textId="77777777" w:rsidR="0028188A" w:rsidRPr="00981A7E" w:rsidRDefault="0028188A" w:rsidP="00077CD7">
      <w:pPr>
        <w:rPr>
          <w:szCs w:val="24"/>
          <w:lang w:eastAsia="en-NZ"/>
        </w:rPr>
      </w:pPr>
    </w:p>
    <w:sectPr w:rsidR="0028188A" w:rsidRPr="00981A7E" w:rsidSect="004940A3">
      <w:headerReference w:type="even" r:id="rId13"/>
      <w:footerReference w:type="even" r:id="rId14"/>
      <w:footerReference w:type="default" r:id="rId15"/>
      <w:headerReference w:type="firs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C9BD" w14:textId="77777777" w:rsidR="00D9799F" w:rsidRDefault="00D9799F" w:rsidP="005A444D">
      <w:pPr>
        <w:spacing w:after="0" w:line="240" w:lineRule="auto"/>
      </w:pPr>
      <w:r>
        <w:separator/>
      </w:r>
    </w:p>
  </w:endnote>
  <w:endnote w:type="continuationSeparator" w:id="0">
    <w:p w14:paraId="1301C2A9" w14:textId="77777777" w:rsidR="00D9799F" w:rsidRDefault="00D9799F" w:rsidP="005A444D">
      <w:pPr>
        <w:spacing w:after="0" w:line="240" w:lineRule="auto"/>
      </w:pPr>
      <w:r>
        <w:continuationSeparator/>
      </w:r>
    </w:p>
  </w:endnote>
  <w:endnote w:type="continuationNotice" w:id="1">
    <w:p w14:paraId="152E5939" w14:textId="77777777" w:rsidR="00D9799F" w:rsidRDefault="00D97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07AB" w14:textId="77777777" w:rsidR="00D9799F" w:rsidRDefault="00D9799F" w:rsidP="005A444D">
      <w:pPr>
        <w:spacing w:after="0" w:line="240" w:lineRule="auto"/>
      </w:pPr>
      <w:r>
        <w:separator/>
      </w:r>
    </w:p>
  </w:footnote>
  <w:footnote w:type="continuationSeparator" w:id="0">
    <w:p w14:paraId="201CA16F" w14:textId="77777777" w:rsidR="00D9799F" w:rsidRDefault="00D9799F" w:rsidP="005A444D">
      <w:pPr>
        <w:spacing w:after="0" w:line="240" w:lineRule="auto"/>
      </w:pPr>
      <w:r>
        <w:continuationSeparator/>
      </w:r>
    </w:p>
  </w:footnote>
  <w:footnote w:type="continuationNotice" w:id="1">
    <w:p w14:paraId="491EE4C1" w14:textId="77777777" w:rsidR="00D9799F" w:rsidRDefault="00D97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710" w14:textId="7850FEDA" w:rsidR="003B1021" w:rsidRDefault="003B1021">
    <w:pPr>
      <w:pStyle w:val="Header"/>
    </w:pPr>
    <w:r>
      <w:rPr>
        <w:noProof/>
      </w:rPr>
      <mc:AlternateContent>
        <mc:Choice Requires="wps">
          <w:drawing>
            <wp:anchor distT="0" distB="0" distL="0" distR="0" simplePos="0" relativeHeight="251658241" behindDoc="0" locked="0" layoutInCell="1" allowOverlap="1" wp14:anchorId="564DEB67" wp14:editId="4F65858C">
              <wp:simplePos x="635" y="635"/>
              <wp:positionH relativeFrom="page">
                <wp:align>center</wp:align>
              </wp:positionH>
              <wp:positionV relativeFrom="page">
                <wp:align>top</wp:align>
              </wp:positionV>
              <wp:extent cx="443865" cy="443865"/>
              <wp:effectExtent l="0" t="0" r="8890" b="4445"/>
              <wp:wrapNone/>
              <wp:docPr id="106725457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64DEB6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CE67" w14:textId="6DD1CAB2" w:rsidR="003B1021" w:rsidRDefault="003B1021">
    <w:pPr>
      <w:pStyle w:val="Header"/>
    </w:pPr>
    <w:r>
      <w:rPr>
        <w:noProof/>
      </w:rPr>
      <mc:AlternateContent>
        <mc:Choice Requires="wps">
          <w:drawing>
            <wp:anchor distT="0" distB="0" distL="0" distR="0" simplePos="0" relativeHeight="251658240" behindDoc="0" locked="0" layoutInCell="1" allowOverlap="1" wp14:anchorId="2459F95D" wp14:editId="5B8DB546">
              <wp:simplePos x="635" y="635"/>
              <wp:positionH relativeFrom="page">
                <wp:align>center</wp:align>
              </wp:positionH>
              <wp:positionV relativeFrom="page">
                <wp:align>top</wp:align>
              </wp:positionV>
              <wp:extent cx="443865" cy="443865"/>
              <wp:effectExtent l="0" t="0" r="8890" b="4445"/>
              <wp:wrapNone/>
              <wp:docPr id="108979986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459F95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C5E9E"/>
    <w:multiLevelType w:val="hybridMultilevel"/>
    <w:tmpl w:val="1EB6B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5" w15:restartNumberingAfterBreak="0">
    <w:nsid w:val="60F55910"/>
    <w:multiLevelType w:val="hybridMultilevel"/>
    <w:tmpl w:val="1EE0B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3"/>
  </w:num>
  <w:num w:numId="7" w16cid:durableId="1098522941">
    <w:abstractNumId w:val="13"/>
  </w:num>
  <w:num w:numId="8" w16cid:durableId="39593634">
    <w:abstractNumId w:val="13"/>
  </w:num>
  <w:num w:numId="9" w16cid:durableId="620110442">
    <w:abstractNumId w:val="8"/>
  </w:num>
  <w:num w:numId="10" w16cid:durableId="764110390">
    <w:abstractNumId w:val="13"/>
  </w:num>
  <w:num w:numId="11" w16cid:durableId="1620070759">
    <w:abstractNumId w:val="13"/>
  </w:num>
  <w:num w:numId="12" w16cid:durableId="594098927">
    <w:abstractNumId w:val="13"/>
  </w:num>
  <w:num w:numId="13" w16cid:durableId="694383192">
    <w:abstractNumId w:val="13"/>
  </w:num>
  <w:num w:numId="14" w16cid:durableId="1838307178">
    <w:abstractNumId w:val="13"/>
  </w:num>
  <w:num w:numId="15" w16cid:durableId="1956251677">
    <w:abstractNumId w:val="10"/>
  </w:num>
  <w:num w:numId="16" w16cid:durableId="100952176">
    <w:abstractNumId w:val="17"/>
  </w:num>
  <w:num w:numId="17" w16cid:durableId="1187597021">
    <w:abstractNumId w:val="11"/>
  </w:num>
  <w:num w:numId="18" w16cid:durableId="282882831">
    <w:abstractNumId w:val="12"/>
  </w:num>
  <w:num w:numId="19" w16cid:durableId="504319071">
    <w:abstractNumId w:val="9"/>
  </w:num>
  <w:num w:numId="20" w16cid:durableId="1253471257">
    <w:abstractNumId w:val="16"/>
  </w:num>
  <w:num w:numId="21" w16cid:durableId="84881159">
    <w:abstractNumId w:val="13"/>
  </w:num>
  <w:num w:numId="22" w16cid:durableId="79375237">
    <w:abstractNumId w:val="13"/>
  </w:num>
  <w:num w:numId="23" w16cid:durableId="1354527231">
    <w:abstractNumId w:val="13"/>
  </w:num>
  <w:num w:numId="24" w16cid:durableId="1600870306">
    <w:abstractNumId w:val="7"/>
  </w:num>
  <w:num w:numId="25" w16cid:durableId="1067875899">
    <w:abstractNumId w:val="5"/>
  </w:num>
  <w:num w:numId="26" w16cid:durableId="1917595969">
    <w:abstractNumId w:val="13"/>
  </w:num>
  <w:num w:numId="27" w16cid:durableId="310137272">
    <w:abstractNumId w:val="13"/>
  </w:num>
  <w:num w:numId="28" w16cid:durableId="708989271">
    <w:abstractNumId w:val="18"/>
  </w:num>
  <w:num w:numId="29" w16cid:durableId="1909805074">
    <w:abstractNumId w:val="13"/>
  </w:num>
  <w:num w:numId="30" w16cid:durableId="1173300745">
    <w:abstractNumId w:val="14"/>
  </w:num>
  <w:num w:numId="31" w16cid:durableId="1588464063">
    <w:abstractNumId w:val="13"/>
  </w:num>
  <w:num w:numId="32" w16cid:durableId="1816530630">
    <w:abstractNumId w:val="13"/>
  </w:num>
  <w:num w:numId="33" w16cid:durableId="551425980">
    <w:abstractNumId w:val="13"/>
  </w:num>
  <w:num w:numId="34" w16cid:durableId="1004282551">
    <w:abstractNumId w:val="13"/>
  </w:num>
  <w:num w:numId="35" w16cid:durableId="1991712565">
    <w:abstractNumId w:val="13"/>
  </w:num>
  <w:num w:numId="36" w16cid:durableId="940333987">
    <w:abstractNumId w:val="13"/>
  </w:num>
  <w:num w:numId="37" w16cid:durableId="1569850743">
    <w:abstractNumId w:val="13"/>
  </w:num>
  <w:num w:numId="38" w16cid:durableId="1482579389">
    <w:abstractNumId w:val="13"/>
  </w:num>
  <w:num w:numId="39" w16cid:durableId="2146849923">
    <w:abstractNumId w:val="13"/>
  </w:num>
  <w:num w:numId="40" w16cid:durableId="1033264848">
    <w:abstractNumId w:val="15"/>
  </w:num>
  <w:num w:numId="41" w16cid:durableId="1151630609">
    <w:abstractNumId w:val="13"/>
  </w:num>
  <w:num w:numId="42" w16cid:durableId="1333069157">
    <w:abstractNumId w:val="6"/>
  </w:num>
  <w:num w:numId="43" w16cid:durableId="18679550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7958"/>
    <w:rsid w:val="000106D0"/>
    <w:rsid w:val="00014FFC"/>
    <w:rsid w:val="00015A3E"/>
    <w:rsid w:val="00017D55"/>
    <w:rsid w:val="00034336"/>
    <w:rsid w:val="00037CB0"/>
    <w:rsid w:val="0004425C"/>
    <w:rsid w:val="00053BC6"/>
    <w:rsid w:val="00055D6B"/>
    <w:rsid w:val="00056AD5"/>
    <w:rsid w:val="0007169C"/>
    <w:rsid w:val="00077CD7"/>
    <w:rsid w:val="00081B98"/>
    <w:rsid w:val="000845EA"/>
    <w:rsid w:val="000A4C63"/>
    <w:rsid w:val="000A576B"/>
    <w:rsid w:val="000A7BB3"/>
    <w:rsid w:val="000C49C0"/>
    <w:rsid w:val="000E3BB9"/>
    <w:rsid w:val="00106AED"/>
    <w:rsid w:val="001361EE"/>
    <w:rsid w:val="00136835"/>
    <w:rsid w:val="001609EA"/>
    <w:rsid w:val="00160FED"/>
    <w:rsid w:val="0016239D"/>
    <w:rsid w:val="00167400"/>
    <w:rsid w:val="001726D9"/>
    <w:rsid w:val="00175121"/>
    <w:rsid w:val="00177988"/>
    <w:rsid w:val="00183E39"/>
    <w:rsid w:val="0018766D"/>
    <w:rsid w:val="00195587"/>
    <w:rsid w:val="00196DDE"/>
    <w:rsid w:val="001A32D1"/>
    <w:rsid w:val="001B0E66"/>
    <w:rsid w:val="001C57E6"/>
    <w:rsid w:val="001C7E27"/>
    <w:rsid w:val="001D3744"/>
    <w:rsid w:val="001D3A71"/>
    <w:rsid w:val="001D5315"/>
    <w:rsid w:val="001E0450"/>
    <w:rsid w:val="001F1934"/>
    <w:rsid w:val="001F3F91"/>
    <w:rsid w:val="001F6B51"/>
    <w:rsid w:val="002022E8"/>
    <w:rsid w:val="00206133"/>
    <w:rsid w:val="0021117C"/>
    <w:rsid w:val="002114B1"/>
    <w:rsid w:val="00211E9B"/>
    <w:rsid w:val="00213DA6"/>
    <w:rsid w:val="00213DD6"/>
    <w:rsid w:val="00216302"/>
    <w:rsid w:val="0023013E"/>
    <w:rsid w:val="00230905"/>
    <w:rsid w:val="00236706"/>
    <w:rsid w:val="00236D2D"/>
    <w:rsid w:val="00236D75"/>
    <w:rsid w:val="00245A2B"/>
    <w:rsid w:val="00252488"/>
    <w:rsid w:val="00264346"/>
    <w:rsid w:val="00274517"/>
    <w:rsid w:val="0028188A"/>
    <w:rsid w:val="00286282"/>
    <w:rsid w:val="002A20C0"/>
    <w:rsid w:val="002A5D86"/>
    <w:rsid w:val="002B106C"/>
    <w:rsid w:val="002B1172"/>
    <w:rsid w:val="002C022B"/>
    <w:rsid w:val="002D1C62"/>
    <w:rsid w:val="002D367B"/>
    <w:rsid w:val="002D5E48"/>
    <w:rsid w:val="002E530A"/>
    <w:rsid w:val="00300B46"/>
    <w:rsid w:val="00313B66"/>
    <w:rsid w:val="00347991"/>
    <w:rsid w:val="00354EC2"/>
    <w:rsid w:val="00356E1A"/>
    <w:rsid w:val="00363F9E"/>
    <w:rsid w:val="003824DC"/>
    <w:rsid w:val="00385205"/>
    <w:rsid w:val="00397220"/>
    <w:rsid w:val="003A1EFD"/>
    <w:rsid w:val="003A7954"/>
    <w:rsid w:val="003B0A38"/>
    <w:rsid w:val="003B1021"/>
    <w:rsid w:val="003B50BB"/>
    <w:rsid w:val="003B6F98"/>
    <w:rsid w:val="003E2869"/>
    <w:rsid w:val="003E3722"/>
    <w:rsid w:val="003F5D47"/>
    <w:rsid w:val="0040444F"/>
    <w:rsid w:val="00406042"/>
    <w:rsid w:val="0040791C"/>
    <w:rsid w:val="00416B23"/>
    <w:rsid w:val="004227ED"/>
    <w:rsid w:val="004370FD"/>
    <w:rsid w:val="00444B80"/>
    <w:rsid w:val="00445BCE"/>
    <w:rsid w:val="00454F25"/>
    <w:rsid w:val="00456417"/>
    <w:rsid w:val="004710B8"/>
    <w:rsid w:val="00472FCD"/>
    <w:rsid w:val="00477DA1"/>
    <w:rsid w:val="00482126"/>
    <w:rsid w:val="00484F7F"/>
    <w:rsid w:val="004857F7"/>
    <w:rsid w:val="00493212"/>
    <w:rsid w:val="004940A3"/>
    <w:rsid w:val="00494B7D"/>
    <w:rsid w:val="00496CC7"/>
    <w:rsid w:val="004B1BB5"/>
    <w:rsid w:val="004B7494"/>
    <w:rsid w:val="004C222B"/>
    <w:rsid w:val="004D522C"/>
    <w:rsid w:val="004E32BD"/>
    <w:rsid w:val="004F0E10"/>
    <w:rsid w:val="00501FE3"/>
    <w:rsid w:val="00511E53"/>
    <w:rsid w:val="00533E65"/>
    <w:rsid w:val="00545F8D"/>
    <w:rsid w:val="0056681E"/>
    <w:rsid w:val="00572AA9"/>
    <w:rsid w:val="00574E27"/>
    <w:rsid w:val="005864B3"/>
    <w:rsid w:val="0059030F"/>
    <w:rsid w:val="005918D4"/>
    <w:rsid w:val="00592267"/>
    <w:rsid w:val="00595906"/>
    <w:rsid w:val="005A444D"/>
    <w:rsid w:val="005B10D2"/>
    <w:rsid w:val="005B11F9"/>
    <w:rsid w:val="005B130C"/>
    <w:rsid w:val="005B2AF3"/>
    <w:rsid w:val="005C4CE4"/>
    <w:rsid w:val="005E29FD"/>
    <w:rsid w:val="005E74EC"/>
    <w:rsid w:val="005F3FB8"/>
    <w:rsid w:val="00617710"/>
    <w:rsid w:val="00631D73"/>
    <w:rsid w:val="006378DF"/>
    <w:rsid w:val="006605C2"/>
    <w:rsid w:val="00663A8C"/>
    <w:rsid w:val="00672615"/>
    <w:rsid w:val="0068175A"/>
    <w:rsid w:val="0069441E"/>
    <w:rsid w:val="006A6303"/>
    <w:rsid w:val="006A6696"/>
    <w:rsid w:val="006B19BD"/>
    <w:rsid w:val="006C3B92"/>
    <w:rsid w:val="006D30D2"/>
    <w:rsid w:val="006E05A7"/>
    <w:rsid w:val="006E0A3D"/>
    <w:rsid w:val="006E429E"/>
    <w:rsid w:val="006E4EB8"/>
    <w:rsid w:val="0070529A"/>
    <w:rsid w:val="00711F8B"/>
    <w:rsid w:val="007143C5"/>
    <w:rsid w:val="00717254"/>
    <w:rsid w:val="007240D7"/>
    <w:rsid w:val="00724A83"/>
    <w:rsid w:val="00747F7F"/>
    <w:rsid w:val="00750A66"/>
    <w:rsid w:val="00751232"/>
    <w:rsid w:val="007549A5"/>
    <w:rsid w:val="007572D0"/>
    <w:rsid w:val="007642DD"/>
    <w:rsid w:val="00770FE9"/>
    <w:rsid w:val="007A531F"/>
    <w:rsid w:val="007A6737"/>
    <w:rsid w:val="007B201A"/>
    <w:rsid w:val="007C2143"/>
    <w:rsid w:val="007C5394"/>
    <w:rsid w:val="007D0118"/>
    <w:rsid w:val="007D0C7F"/>
    <w:rsid w:val="007D5BA0"/>
    <w:rsid w:val="007D7446"/>
    <w:rsid w:val="007E0364"/>
    <w:rsid w:val="007E2F22"/>
    <w:rsid w:val="007E7E97"/>
    <w:rsid w:val="007F20A7"/>
    <w:rsid w:val="007F3ACD"/>
    <w:rsid w:val="0080133F"/>
    <w:rsid w:val="0080498F"/>
    <w:rsid w:val="008113E0"/>
    <w:rsid w:val="0081561C"/>
    <w:rsid w:val="008201E9"/>
    <w:rsid w:val="008204BF"/>
    <w:rsid w:val="00833043"/>
    <w:rsid w:val="00850057"/>
    <w:rsid w:val="00860654"/>
    <w:rsid w:val="00860C6B"/>
    <w:rsid w:val="008658B3"/>
    <w:rsid w:val="0087655A"/>
    <w:rsid w:val="008B2C99"/>
    <w:rsid w:val="008C1D6D"/>
    <w:rsid w:val="008C3896"/>
    <w:rsid w:val="008D0885"/>
    <w:rsid w:val="008E5F67"/>
    <w:rsid w:val="008E6261"/>
    <w:rsid w:val="008F7DC5"/>
    <w:rsid w:val="00903467"/>
    <w:rsid w:val="009047A9"/>
    <w:rsid w:val="00906EAA"/>
    <w:rsid w:val="0091334C"/>
    <w:rsid w:val="00913B5C"/>
    <w:rsid w:val="0091466D"/>
    <w:rsid w:val="00914970"/>
    <w:rsid w:val="00962F9F"/>
    <w:rsid w:val="0096552C"/>
    <w:rsid w:val="00970DD2"/>
    <w:rsid w:val="00971B13"/>
    <w:rsid w:val="00972134"/>
    <w:rsid w:val="00972785"/>
    <w:rsid w:val="00981A7E"/>
    <w:rsid w:val="00983783"/>
    <w:rsid w:val="00987DDE"/>
    <w:rsid w:val="00997BDD"/>
    <w:rsid w:val="00997D2E"/>
    <w:rsid w:val="009B0C2C"/>
    <w:rsid w:val="009B755E"/>
    <w:rsid w:val="009C34C1"/>
    <w:rsid w:val="009C7BAA"/>
    <w:rsid w:val="009D053E"/>
    <w:rsid w:val="009D15F1"/>
    <w:rsid w:val="009D2B10"/>
    <w:rsid w:val="009D64F6"/>
    <w:rsid w:val="009E0E3C"/>
    <w:rsid w:val="009E1064"/>
    <w:rsid w:val="00A2199C"/>
    <w:rsid w:val="00A22569"/>
    <w:rsid w:val="00A27FF1"/>
    <w:rsid w:val="00A33FF4"/>
    <w:rsid w:val="00A43896"/>
    <w:rsid w:val="00A6244E"/>
    <w:rsid w:val="00A763CE"/>
    <w:rsid w:val="00A90C2C"/>
    <w:rsid w:val="00A925AD"/>
    <w:rsid w:val="00A94EBC"/>
    <w:rsid w:val="00A967A4"/>
    <w:rsid w:val="00AA2F89"/>
    <w:rsid w:val="00AB02EE"/>
    <w:rsid w:val="00AB2CB6"/>
    <w:rsid w:val="00AB56AB"/>
    <w:rsid w:val="00AB6D6B"/>
    <w:rsid w:val="00AC0F3D"/>
    <w:rsid w:val="00AC1E60"/>
    <w:rsid w:val="00AC358A"/>
    <w:rsid w:val="00AC6819"/>
    <w:rsid w:val="00AE3B03"/>
    <w:rsid w:val="00AF2B54"/>
    <w:rsid w:val="00AF73B6"/>
    <w:rsid w:val="00B002A9"/>
    <w:rsid w:val="00B03853"/>
    <w:rsid w:val="00B22C71"/>
    <w:rsid w:val="00B26B9A"/>
    <w:rsid w:val="00B41635"/>
    <w:rsid w:val="00B459D2"/>
    <w:rsid w:val="00B5357A"/>
    <w:rsid w:val="00B57FD4"/>
    <w:rsid w:val="00B77F38"/>
    <w:rsid w:val="00B820A0"/>
    <w:rsid w:val="00B8271B"/>
    <w:rsid w:val="00BA4999"/>
    <w:rsid w:val="00BA7B6A"/>
    <w:rsid w:val="00BE21FF"/>
    <w:rsid w:val="00BF3A18"/>
    <w:rsid w:val="00C00ACB"/>
    <w:rsid w:val="00C04EC6"/>
    <w:rsid w:val="00C2137E"/>
    <w:rsid w:val="00C21DFB"/>
    <w:rsid w:val="00C323A4"/>
    <w:rsid w:val="00C353A4"/>
    <w:rsid w:val="00C45959"/>
    <w:rsid w:val="00C503A7"/>
    <w:rsid w:val="00C5215F"/>
    <w:rsid w:val="00C737A4"/>
    <w:rsid w:val="00C77017"/>
    <w:rsid w:val="00C8157E"/>
    <w:rsid w:val="00C81AF2"/>
    <w:rsid w:val="00C81FA1"/>
    <w:rsid w:val="00C83BC0"/>
    <w:rsid w:val="00CA2019"/>
    <w:rsid w:val="00CA70A0"/>
    <w:rsid w:val="00CA7218"/>
    <w:rsid w:val="00CA7C48"/>
    <w:rsid w:val="00CB4A28"/>
    <w:rsid w:val="00CB5D47"/>
    <w:rsid w:val="00CB5DE2"/>
    <w:rsid w:val="00CC5617"/>
    <w:rsid w:val="00D205CF"/>
    <w:rsid w:val="00D25F1A"/>
    <w:rsid w:val="00D34EA0"/>
    <w:rsid w:val="00D458BF"/>
    <w:rsid w:val="00D604F1"/>
    <w:rsid w:val="00D623BB"/>
    <w:rsid w:val="00D70439"/>
    <w:rsid w:val="00D7350F"/>
    <w:rsid w:val="00D842DB"/>
    <w:rsid w:val="00D936FA"/>
    <w:rsid w:val="00D9799F"/>
    <w:rsid w:val="00DA1585"/>
    <w:rsid w:val="00DA18D1"/>
    <w:rsid w:val="00DA289C"/>
    <w:rsid w:val="00DA37EF"/>
    <w:rsid w:val="00DA3CD8"/>
    <w:rsid w:val="00DA526E"/>
    <w:rsid w:val="00DC2874"/>
    <w:rsid w:val="00DD6907"/>
    <w:rsid w:val="00DD7526"/>
    <w:rsid w:val="00DF2B01"/>
    <w:rsid w:val="00E16FA6"/>
    <w:rsid w:val="00E33379"/>
    <w:rsid w:val="00E56401"/>
    <w:rsid w:val="00E56732"/>
    <w:rsid w:val="00E671C3"/>
    <w:rsid w:val="00E72B7D"/>
    <w:rsid w:val="00E73E45"/>
    <w:rsid w:val="00E7620F"/>
    <w:rsid w:val="00E80056"/>
    <w:rsid w:val="00E8391C"/>
    <w:rsid w:val="00E90142"/>
    <w:rsid w:val="00E9269E"/>
    <w:rsid w:val="00EA7608"/>
    <w:rsid w:val="00EB11D8"/>
    <w:rsid w:val="00EB420D"/>
    <w:rsid w:val="00ED00DA"/>
    <w:rsid w:val="00ED1473"/>
    <w:rsid w:val="00EE3A9D"/>
    <w:rsid w:val="00EF06CC"/>
    <w:rsid w:val="00EF23D8"/>
    <w:rsid w:val="00F06EE8"/>
    <w:rsid w:val="00F07349"/>
    <w:rsid w:val="00F113EF"/>
    <w:rsid w:val="00F126F3"/>
    <w:rsid w:val="00F17851"/>
    <w:rsid w:val="00F22AE5"/>
    <w:rsid w:val="00F23CB4"/>
    <w:rsid w:val="00F478C0"/>
    <w:rsid w:val="00F62E72"/>
    <w:rsid w:val="00F641E2"/>
    <w:rsid w:val="00F657EC"/>
    <w:rsid w:val="00F669DC"/>
    <w:rsid w:val="00F7233F"/>
    <w:rsid w:val="00F829C0"/>
    <w:rsid w:val="00F829F6"/>
    <w:rsid w:val="00F844CE"/>
    <w:rsid w:val="00F948BC"/>
    <w:rsid w:val="00FA3928"/>
    <w:rsid w:val="00FB1980"/>
    <w:rsid w:val="00FD2A35"/>
    <w:rsid w:val="00FD3C60"/>
    <w:rsid w:val="00FD6236"/>
    <w:rsid w:val="00FD6AE3"/>
    <w:rsid w:val="00FE5A2D"/>
    <w:rsid w:val="025D0C37"/>
    <w:rsid w:val="05A5614B"/>
    <w:rsid w:val="0A808B97"/>
    <w:rsid w:val="0B227225"/>
    <w:rsid w:val="0CF7C826"/>
    <w:rsid w:val="0DE632FF"/>
    <w:rsid w:val="0F94A07E"/>
    <w:rsid w:val="112D6A73"/>
    <w:rsid w:val="16EB1CFF"/>
    <w:rsid w:val="1714CEF7"/>
    <w:rsid w:val="17A6A59F"/>
    <w:rsid w:val="19171BC6"/>
    <w:rsid w:val="1A35F74D"/>
    <w:rsid w:val="1B4DA5F8"/>
    <w:rsid w:val="1BCB617B"/>
    <w:rsid w:val="1E5D6966"/>
    <w:rsid w:val="1FAB6629"/>
    <w:rsid w:val="2485616C"/>
    <w:rsid w:val="24DB7AEA"/>
    <w:rsid w:val="2589A2B6"/>
    <w:rsid w:val="2595D2A1"/>
    <w:rsid w:val="2892F024"/>
    <w:rsid w:val="2B81E78D"/>
    <w:rsid w:val="2E569097"/>
    <w:rsid w:val="2F77AF48"/>
    <w:rsid w:val="3613E663"/>
    <w:rsid w:val="3812DD47"/>
    <w:rsid w:val="3AB18A58"/>
    <w:rsid w:val="402679F7"/>
    <w:rsid w:val="4B8F66AE"/>
    <w:rsid w:val="4C354F69"/>
    <w:rsid w:val="4DBA0851"/>
    <w:rsid w:val="58784566"/>
    <w:rsid w:val="58D7AC61"/>
    <w:rsid w:val="6029AB9B"/>
    <w:rsid w:val="617486BD"/>
    <w:rsid w:val="61D71B5F"/>
    <w:rsid w:val="623E59B1"/>
    <w:rsid w:val="64D494E2"/>
    <w:rsid w:val="68744BBE"/>
    <w:rsid w:val="6979C83B"/>
    <w:rsid w:val="69E33C46"/>
    <w:rsid w:val="6A317263"/>
    <w:rsid w:val="700A41CC"/>
    <w:rsid w:val="73E86D1A"/>
    <w:rsid w:val="745BF227"/>
    <w:rsid w:val="748ADD33"/>
    <w:rsid w:val="7620D86A"/>
    <w:rsid w:val="78C5804F"/>
    <w:rsid w:val="78FBCCBB"/>
    <w:rsid w:val="7A848869"/>
    <w:rsid w:val="7ACCB230"/>
    <w:rsid w:val="7D2018CF"/>
    <w:rsid w:val="7DA322B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6" ma:contentTypeDescription="Create a new document." ma:contentTypeScope="" ma:versionID="edd9e019ce6d76e45a7ae6e0cc18be77">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d1846328195f46e58c653b5659a4b2ba"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Comments" ma:index="25"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INFO-908568043-12856</_dlc_DocId>
    <_dlc_DocIdUrl xmlns="69202c88-7579-4e45-9511-bc15d2894354">
      <Url>https://msdgovtnz.sharepoint.com/sites/whaikaha-ORG-People-%26-Culture-SEG/_layouts/15/DocIdRedir.aspx?ID=INFO-908568043-12856</Url>
      <Description>INFO-908568043-12856</Description>
    </_dlc_DocIdUrl>
    <Comments xmlns="68141181-fe8e-416f-90eb-c6f8e4abed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4DB0-01A6-4BF7-816B-654E165D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02523-EF50-4F37-91CE-F06724DEFEA7}">
  <ds:schemaRefs>
    <ds:schemaRef ds:uri="http://schemas.microsoft.com/sharepoint/events"/>
  </ds:schemaRefs>
</ds:datastoreItem>
</file>

<file path=customXml/itemProps3.xml><?xml version="1.0" encoding="utf-8"?>
<ds:datastoreItem xmlns:ds="http://schemas.openxmlformats.org/officeDocument/2006/customXml" ds:itemID="{969B5D34-96E3-4DFB-B6A6-04A50DF917E6}">
  <ds:schemaRefs>
    <ds:schemaRef ds:uri="http://schemas.openxmlformats.org/package/2006/metadata/core-properties"/>
    <ds:schemaRef ds:uri="http://schemas.microsoft.com/office/2006/documentManagement/types"/>
    <ds:schemaRef ds:uri="69202c88-7579-4e45-9511-bc15d289435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68141181-fe8e-416f-90eb-c6f8e4abed1f"/>
    <ds:schemaRef ds:uri="http://www.w3.org/XML/1998/namespace"/>
    <ds:schemaRef ds:uri="http://purl.org/dc/dcmitype/"/>
  </ds:schemaRefs>
</ds:datastoreItem>
</file>

<file path=customXml/itemProps4.xml><?xml version="1.0" encoding="utf-8"?>
<ds:datastoreItem xmlns:ds="http://schemas.openxmlformats.org/officeDocument/2006/customXml" ds:itemID="{054A0930-34D4-4ED7-A080-D83D3B3409BF}">
  <ds:schemaRefs>
    <ds:schemaRef ds:uri="http://schemas.microsoft.com/sharepoint/v3/contenttype/forms"/>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Links>
    <vt:vector size="66" baseType="variant">
      <vt:variant>
        <vt:i4>1114171</vt:i4>
      </vt:variant>
      <vt:variant>
        <vt:i4>62</vt:i4>
      </vt:variant>
      <vt:variant>
        <vt:i4>0</vt:i4>
      </vt:variant>
      <vt:variant>
        <vt:i4>5</vt:i4>
      </vt:variant>
      <vt:variant>
        <vt:lpwstr/>
      </vt:variant>
      <vt:variant>
        <vt:lpwstr>_Toc200711807</vt:lpwstr>
      </vt:variant>
      <vt:variant>
        <vt:i4>1114171</vt:i4>
      </vt:variant>
      <vt:variant>
        <vt:i4>56</vt:i4>
      </vt:variant>
      <vt:variant>
        <vt:i4>0</vt:i4>
      </vt:variant>
      <vt:variant>
        <vt:i4>5</vt:i4>
      </vt:variant>
      <vt:variant>
        <vt:lpwstr/>
      </vt:variant>
      <vt:variant>
        <vt:lpwstr>_Toc200711806</vt:lpwstr>
      </vt:variant>
      <vt:variant>
        <vt:i4>1114171</vt:i4>
      </vt:variant>
      <vt:variant>
        <vt:i4>50</vt:i4>
      </vt:variant>
      <vt:variant>
        <vt:i4>0</vt:i4>
      </vt:variant>
      <vt:variant>
        <vt:i4>5</vt:i4>
      </vt:variant>
      <vt:variant>
        <vt:lpwstr/>
      </vt:variant>
      <vt:variant>
        <vt:lpwstr>_Toc200711805</vt:lpwstr>
      </vt:variant>
      <vt:variant>
        <vt:i4>1114171</vt:i4>
      </vt:variant>
      <vt:variant>
        <vt:i4>44</vt:i4>
      </vt:variant>
      <vt:variant>
        <vt:i4>0</vt:i4>
      </vt:variant>
      <vt:variant>
        <vt:i4>5</vt:i4>
      </vt:variant>
      <vt:variant>
        <vt:lpwstr/>
      </vt:variant>
      <vt:variant>
        <vt:lpwstr>_Toc200711804</vt:lpwstr>
      </vt:variant>
      <vt:variant>
        <vt:i4>1114171</vt:i4>
      </vt:variant>
      <vt:variant>
        <vt:i4>38</vt:i4>
      </vt:variant>
      <vt:variant>
        <vt:i4>0</vt:i4>
      </vt:variant>
      <vt:variant>
        <vt:i4>5</vt:i4>
      </vt:variant>
      <vt:variant>
        <vt:lpwstr/>
      </vt:variant>
      <vt:variant>
        <vt:lpwstr>_Toc200711803</vt:lpwstr>
      </vt:variant>
      <vt:variant>
        <vt:i4>1114171</vt:i4>
      </vt:variant>
      <vt:variant>
        <vt:i4>32</vt:i4>
      </vt:variant>
      <vt:variant>
        <vt:i4>0</vt:i4>
      </vt:variant>
      <vt:variant>
        <vt:i4>5</vt:i4>
      </vt:variant>
      <vt:variant>
        <vt:lpwstr/>
      </vt:variant>
      <vt:variant>
        <vt:lpwstr>_Toc200711802</vt:lpwstr>
      </vt:variant>
      <vt:variant>
        <vt:i4>1114171</vt:i4>
      </vt:variant>
      <vt:variant>
        <vt:i4>26</vt:i4>
      </vt:variant>
      <vt:variant>
        <vt:i4>0</vt:i4>
      </vt:variant>
      <vt:variant>
        <vt:i4>5</vt:i4>
      </vt:variant>
      <vt:variant>
        <vt:lpwstr/>
      </vt:variant>
      <vt:variant>
        <vt:lpwstr>_Toc200711801</vt:lpwstr>
      </vt:variant>
      <vt:variant>
        <vt:i4>1114171</vt:i4>
      </vt:variant>
      <vt:variant>
        <vt:i4>20</vt:i4>
      </vt:variant>
      <vt:variant>
        <vt:i4>0</vt:i4>
      </vt:variant>
      <vt:variant>
        <vt:i4>5</vt:i4>
      </vt:variant>
      <vt:variant>
        <vt:lpwstr/>
      </vt:variant>
      <vt:variant>
        <vt:lpwstr>_Toc200711800</vt:lpwstr>
      </vt:variant>
      <vt:variant>
        <vt:i4>1572916</vt:i4>
      </vt:variant>
      <vt:variant>
        <vt:i4>14</vt:i4>
      </vt:variant>
      <vt:variant>
        <vt:i4>0</vt:i4>
      </vt:variant>
      <vt:variant>
        <vt:i4>5</vt:i4>
      </vt:variant>
      <vt:variant>
        <vt:lpwstr/>
      </vt:variant>
      <vt:variant>
        <vt:lpwstr>_Toc200711799</vt:lpwstr>
      </vt:variant>
      <vt:variant>
        <vt:i4>1572916</vt:i4>
      </vt:variant>
      <vt:variant>
        <vt:i4>8</vt:i4>
      </vt:variant>
      <vt:variant>
        <vt:i4>0</vt:i4>
      </vt:variant>
      <vt:variant>
        <vt:i4>5</vt:i4>
      </vt:variant>
      <vt:variant>
        <vt:lpwstr/>
      </vt:variant>
      <vt:variant>
        <vt:lpwstr>_Toc200711798</vt:lpwstr>
      </vt:variant>
      <vt:variant>
        <vt:i4>1572916</vt:i4>
      </vt:variant>
      <vt:variant>
        <vt:i4>2</vt:i4>
      </vt:variant>
      <vt:variant>
        <vt:i4>0</vt:i4>
      </vt:variant>
      <vt:variant>
        <vt:i4>5</vt:i4>
      </vt:variant>
      <vt:variant>
        <vt:lpwstr/>
      </vt:variant>
      <vt:variant>
        <vt:lpwstr>_Toc200711797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53</cp:revision>
  <cp:lastPrinted>2023-08-28T19:53:00Z</cp:lastPrinted>
  <dcterms:created xsi:type="dcterms:W3CDTF">2025-09-11T23:13:00Z</dcterms:created>
  <dcterms:modified xsi:type="dcterms:W3CDTF">2025-09-16T21:00:00Z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40f506b5,3f9d032d,5a43213e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2025-04-07T21:22:39Z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e134dd5c-6c78-44c6-aa65-0542059c8c9a</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45240be4-0182-4223-8433-871b7617539b</vt:lpwstr>
  </property>
  <property fmtid="{D5CDD505-2E9C-101B-9397-08002B2CF9AE}" pid="14" name="MediaServiceImageTags">
    <vt:lpwstr/>
  </property>
  <property fmtid="{D5CDD505-2E9C-101B-9397-08002B2CF9AE}" pid="15" name="docLang">
    <vt:lpwstr>en</vt:lpwstr>
  </property>
</Properties>
</file>