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0F03D" w14:textId="071121B2" w:rsidR="006B0427" w:rsidRPr="009D5A01" w:rsidRDefault="00482CFB" w:rsidP="006B0427">
      <w:pPr>
        <w:rPr>
          <w:rFonts w:ascii="Roboto Light" w:hAnsi="Roboto Light"/>
          <w:b/>
          <w:bCs/>
          <w:sz w:val="22"/>
        </w:rPr>
      </w:pPr>
      <w:r>
        <w:rPr>
          <w:rFonts w:ascii="Roboto Light" w:hAnsi="Roboto Light"/>
          <w:b/>
          <w:bCs/>
          <w:sz w:val="22"/>
        </w:rPr>
        <w:t>O</w:t>
      </w:r>
      <w:r w:rsidR="006B0427" w:rsidRPr="009D5A01">
        <w:rPr>
          <w:rFonts w:ascii="Roboto Light" w:hAnsi="Roboto Light"/>
          <w:b/>
          <w:bCs/>
          <w:sz w:val="22"/>
        </w:rPr>
        <w:t>ur purpose</w:t>
      </w:r>
    </w:p>
    <w:p w14:paraId="0150BB5C" w14:textId="77777777" w:rsidR="00993384" w:rsidRPr="009D5A01" w:rsidRDefault="006B0427" w:rsidP="00993384">
      <w:pPr>
        <w:spacing w:after="0"/>
        <w:rPr>
          <w:rFonts w:ascii="Roboto Light" w:hAnsi="Roboto Light" w:cs="Calibri"/>
        </w:rPr>
      </w:pPr>
      <w:r w:rsidRPr="009D5A01">
        <w:rPr>
          <w:rFonts w:ascii="Roboto Light" w:hAnsi="Roboto Light"/>
          <w:iCs/>
        </w:rPr>
        <w:t>The purpose of the Independent Children’s Monitor (the Monitor) is to provide a credible view of the Oranga Tamariki System, highlighting areas that will drive continuous improvement and support improving outcomes for children and young people, particularly tamariki Māori</w:t>
      </w:r>
      <w:r w:rsidR="00993384">
        <w:rPr>
          <w:rFonts w:ascii="Roboto Light" w:hAnsi="Roboto Light"/>
          <w:iCs/>
        </w:rPr>
        <w:t xml:space="preserve"> </w:t>
      </w:r>
      <w:r w:rsidR="00993384" w:rsidRPr="001F215A">
        <w:rPr>
          <w:rFonts w:ascii="Roboto Light" w:hAnsi="Roboto Light"/>
          <w:iCs/>
        </w:rPr>
        <w:t>and those with disabilities.</w:t>
      </w:r>
    </w:p>
    <w:p w14:paraId="611B6579" w14:textId="77777777" w:rsidR="006B0427" w:rsidRPr="009D5A01" w:rsidRDefault="006B0427" w:rsidP="006B0427">
      <w:pPr>
        <w:spacing w:after="0"/>
        <w:rPr>
          <w:rFonts w:ascii="Roboto Light" w:hAnsi="Roboto Light"/>
          <w:b/>
          <w:bCs/>
          <w:sz w:val="24"/>
          <w:szCs w:val="24"/>
        </w:rPr>
      </w:pPr>
    </w:p>
    <w:p w14:paraId="1B56C265" w14:textId="5688BD92" w:rsidR="00AA51ED" w:rsidRPr="009D5A01" w:rsidRDefault="00AA51ED" w:rsidP="00AA51ED">
      <w:pPr>
        <w:rPr>
          <w:rFonts w:ascii="Roboto Light" w:hAnsi="Roboto Light"/>
          <w:b/>
          <w:bCs/>
          <w:sz w:val="22"/>
        </w:rPr>
      </w:pPr>
      <w:r w:rsidRPr="009D5A01">
        <w:rPr>
          <w:rFonts w:ascii="Roboto Light" w:hAnsi="Roboto Light"/>
          <w:b/>
          <w:bCs/>
          <w:sz w:val="22"/>
        </w:rPr>
        <w:t>How we do this</w:t>
      </w:r>
    </w:p>
    <w:p w14:paraId="0A1E5AD4" w14:textId="6E9A0535" w:rsidR="00FE1DEE" w:rsidRPr="009D5A01" w:rsidRDefault="00FE1DEE" w:rsidP="00FE1DEE">
      <w:pPr>
        <w:rPr>
          <w:rFonts w:ascii="Roboto Light" w:hAnsi="Roboto Light"/>
          <w:bCs/>
          <w:szCs w:val="20"/>
        </w:rPr>
      </w:pPr>
      <w:bookmarkStart w:id="0" w:name="_Hlk33087133"/>
      <w:r w:rsidRPr="009D5A01">
        <w:rPr>
          <w:rFonts w:ascii="Roboto Light" w:hAnsi="Roboto Light"/>
          <w:bCs/>
          <w:szCs w:val="20"/>
        </w:rPr>
        <w:t xml:space="preserve">The Monitor has oversight of the Oranga Tamariki </w:t>
      </w:r>
      <w:r w:rsidR="00E01F3F">
        <w:rPr>
          <w:rFonts w:ascii="Roboto Light" w:hAnsi="Roboto Light"/>
          <w:bCs/>
          <w:szCs w:val="20"/>
        </w:rPr>
        <w:t>s</w:t>
      </w:r>
      <w:r w:rsidRPr="009D5A01">
        <w:rPr>
          <w:rFonts w:ascii="Roboto Light" w:hAnsi="Roboto Light"/>
          <w:bCs/>
          <w:szCs w:val="20"/>
        </w:rPr>
        <w:t xml:space="preserve">ystem and its work will reflect the broad spectrum of monitoring from compliance, to practice quality, through to outcomes. Monitoring each of these interrelated areas enables us to assess if outcomes are being achieved for tamariki (children) and rangatahi (youth). Our review, analysis and reporting functions drive improvement and give us the opportunity to provide accurate information to a range of audiences including Ministers, government agencies, iwi, non-government agencies, whānau and individuals on the performance of the System.  </w:t>
      </w:r>
    </w:p>
    <w:p w14:paraId="498F1E6D" w14:textId="77777777" w:rsidR="00FE1DEE" w:rsidRPr="009D5A01" w:rsidRDefault="00FE1DEE" w:rsidP="00FE1DEE">
      <w:pPr>
        <w:rPr>
          <w:rFonts w:ascii="Roboto Light" w:hAnsi="Roboto Light"/>
          <w:bCs/>
          <w:szCs w:val="20"/>
        </w:rPr>
      </w:pPr>
      <w:r w:rsidRPr="009D5A01">
        <w:rPr>
          <w:rFonts w:ascii="Roboto Light" w:hAnsi="Roboto Light"/>
          <w:bCs/>
          <w:szCs w:val="20"/>
        </w:rPr>
        <w:t xml:space="preserve">We strive to always work in a way that is child-centred, embeds te ao Māori, is insight-driven and builds on our reputation as a trusted and credible influencer.    </w:t>
      </w:r>
    </w:p>
    <w:p w14:paraId="128F2A45" w14:textId="77777777" w:rsidR="00FE1DEE" w:rsidRPr="009D5A01" w:rsidRDefault="00FE1DEE" w:rsidP="00FE1DEE">
      <w:pPr>
        <w:spacing w:before="240"/>
        <w:rPr>
          <w:rFonts w:ascii="Roboto Light" w:hAnsi="Roboto Light"/>
          <w:b/>
          <w:sz w:val="22"/>
        </w:rPr>
      </w:pPr>
      <w:r w:rsidRPr="009D5A01">
        <w:rPr>
          <w:rFonts w:ascii="Roboto Light" w:hAnsi="Roboto Light"/>
          <w:b/>
          <w:sz w:val="22"/>
        </w:rPr>
        <w:t>Our values</w:t>
      </w:r>
    </w:p>
    <w:p w14:paraId="19555769" w14:textId="77777777" w:rsidR="00FE1DEE" w:rsidRPr="009D5A01" w:rsidRDefault="00FE1DEE" w:rsidP="00FE1DEE">
      <w:pPr>
        <w:spacing w:before="240"/>
        <w:rPr>
          <w:rFonts w:ascii="Roboto Light" w:hAnsi="Roboto Light"/>
          <w:b/>
          <w:sz w:val="22"/>
        </w:rPr>
        <w:sectPr w:rsidR="00FE1DEE" w:rsidRPr="009D5A0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30C2439A" w14:textId="77777777" w:rsidR="00277BFB" w:rsidRPr="009D5A01" w:rsidRDefault="00277BFB" w:rsidP="00277BFB">
      <w:pPr>
        <w:rPr>
          <w:rFonts w:ascii="Roboto Light" w:hAnsi="Roboto Light"/>
          <w:bCs/>
          <w:szCs w:val="20"/>
        </w:rPr>
      </w:pPr>
      <w:r w:rsidRPr="009D5A01">
        <w:rPr>
          <w:rFonts w:ascii="Roboto Light" w:hAnsi="Roboto Light"/>
          <w:bCs/>
          <w:szCs w:val="20"/>
        </w:rPr>
        <w:t xml:space="preserve">Our values have been developed within the context of our work and reflect our principles of being child centred with a te ao Māori lens across all that we do.  Our values are how we behave every day, with each other and with those we are working with. </w:t>
      </w:r>
    </w:p>
    <w:p w14:paraId="7A070F6A" w14:textId="77777777" w:rsidR="00FE1DEE" w:rsidRPr="009D5A01" w:rsidRDefault="00FE1DEE" w:rsidP="00FE1DEE">
      <w:pPr>
        <w:rPr>
          <w:rFonts w:ascii="Roboto Light" w:hAnsi="Roboto Light"/>
          <w:szCs w:val="20"/>
        </w:rPr>
      </w:pPr>
      <w:r w:rsidRPr="009D5A01">
        <w:rPr>
          <w:rFonts w:ascii="Roboto Light" w:hAnsi="Roboto Light"/>
          <w:b/>
          <w:szCs w:val="20"/>
        </w:rPr>
        <w:t xml:space="preserve">Kia Māia – Courageous: </w:t>
      </w:r>
      <w:r w:rsidRPr="009D5A01">
        <w:rPr>
          <w:rFonts w:ascii="Roboto Light" w:hAnsi="Roboto Light"/>
          <w:szCs w:val="20"/>
        </w:rPr>
        <w:t>We are brave, bold, capable and confident.</w:t>
      </w:r>
    </w:p>
    <w:p w14:paraId="7BE73F27" w14:textId="77777777" w:rsidR="00FE1DEE" w:rsidRPr="009D5A01" w:rsidRDefault="00FE1DEE" w:rsidP="00FE1DEE">
      <w:pPr>
        <w:rPr>
          <w:rFonts w:ascii="Roboto Light" w:hAnsi="Roboto Light"/>
          <w:szCs w:val="20"/>
        </w:rPr>
      </w:pPr>
      <w:r w:rsidRPr="009D5A01">
        <w:rPr>
          <w:rFonts w:ascii="Roboto Light" w:hAnsi="Roboto Light"/>
          <w:b/>
          <w:szCs w:val="20"/>
        </w:rPr>
        <w:t xml:space="preserve">Kia Pono, Kia Tika – Trustworthy: </w:t>
      </w:r>
      <w:r w:rsidRPr="009D5A01">
        <w:rPr>
          <w:rFonts w:ascii="Roboto Light" w:hAnsi="Roboto Light"/>
          <w:szCs w:val="20"/>
        </w:rPr>
        <w:t>We are honest and genuine.</w:t>
      </w:r>
    </w:p>
    <w:p w14:paraId="716EBFDD" w14:textId="77777777" w:rsidR="00FE1DEE" w:rsidRPr="009D5A01" w:rsidRDefault="00FE1DEE" w:rsidP="00FE1DEE">
      <w:pPr>
        <w:rPr>
          <w:rFonts w:ascii="Roboto Light" w:hAnsi="Roboto Light"/>
          <w:szCs w:val="20"/>
        </w:rPr>
      </w:pPr>
      <w:r w:rsidRPr="009D5A01">
        <w:rPr>
          <w:rFonts w:ascii="Roboto Light" w:hAnsi="Roboto Light"/>
          <w:b/>
          <w:szCs w:val="20"/>
        </w:rPr>
        <w:t xml:space="preserve">Manaaki – Respectful: </w:t>
      </w:r>
      <w:r w:rsidRPr="009D5A01">
        <w:rPr>
          <w:rFonts w:ascii="Roboto Light" w:hAnsi="Roboto Light"/>
          <w:szCs w:val="20"/>
        </w:rPr>
        <w:t>We show respect and care for others.</w:t>
      </w:r>
    </w:p>
    <w:p w14:paraId="40C37580" w14:textId="77777777" w:rsidR="00FE1DEE" w:rsidRPr="009D5A01" w:rsidRDefault="00FE1DEE" w:rsidP="009D5A01">
      <w:pPr>
        <w:spacing w:after="0"/>
        <w:rPr>
          <w:rFonts w:ascii="Roboto Light" w:hAnsi="Roboto Light"/>
          <w:szCs w:val="20"/>
        </w:rPr>
      </w:pPr>
      <w:r w:rsidRPr="009D5A01">
        <w:rPr>
          <w:rFonts w:ascii="Roboto Light" w:hAnsi="Roboto Light"/>
          <w:b/>
          <w:szCs w:val="20"/>
        </w:rPr>
        <w:t xml:space="preserve">Kia Huritao – to be Reflective: </w:t>
      </w:r>
      <w:r w:rsidRPr="009D5A01">
        <w:rPr>
          <w:rFonts w:ascii="Roboto Light" w:hAnsi="Roboto Light"/>
          <w:szCs w:val="20"/>
        </w:rPr>
        <w:t>We are considered and reflective.</w:t>
      </w:r>
    </w:p>
    <w:bookmarkEnd w:id="0"/>
    <w:p w14:paraId="72DD4437" w14:textId="77777777" w:rsidR="00E76BAE" w:rsidRPr="009D5A01" w:rsidRDefault="00E76BAE" w:rsidP="00E76BAE">
      <w:pPr>
        <w:spacing w:after="0"/>
        <w:rPr>
          <w:rFonts w:ascii="Roboto Light" w:hAnsi="Roboto Light"/>
          <w:b/>
          <w:bCs/>
          <w:sz w:val="24"/>
          <w:szCs w:val="24"/>
        </w:rPr>
      </w:pPr>
    </w:p>
    <w:p w14:paraId="1FA7CD56" w14:textId="43D8E530" w:rsidR="004B0AFD" w:rsidRPr="009D5A01" w:rsidRDefault="004B0AFD" w:rsidP="004B0AFD">
      <w:pPr>
        <w:rPr>
          <w:rFonts w:ascii="Roboto Light" w:hAnsi="Roboto Light"/>
          <w:b/>
          <w:bCs/>
          <w:sz w:val="22"/>
        </w:rPr>
      </w:pPr>
      <w:r w:rsidRPr="009D5A01">
        <w:rPr>
          <w:rFonts w:ascii="Roboto Light" w:hAnsi="Roboto Light"/>
          <w:b/>
          <w:bCs/>
          <w:sz w:val="22"/>
        </w:rPr>
        <w:t>Our commitment to Māori</w:t>
      </w:r>
    </w:p>
    <w:p w14:paraId="202E82C1" w14:textId="14EE3EAF" w:rsidR="009D5A01" w:rsidRDefault="009D5A01" w:rsidP="009D5A01">
      <w:pPr>
        <w:spacing w:line="276" w:lineRule="auto"/>
        <w:rPr>
          <w:rFonts w:ascii="Roboto Light" w:hAnsi="Roboto Light"/>
        </w:rPr>
      </w:pPr>
      <w:r w:rsidRPr="009D5A01">
        <w:rPr>
          <w:rFonts w:ascii="Roboto Light" w:hAnsi="Roboto Light"/>
        </w:rPr>
        <w:t xml:space="preserve">As a Te Tiriti o Waitangi partner we are committed to supporting and enabling Māori whānau, hapū, iwi and communities to realise their own potential and aspirations. </w:t>
      </w:r>
    </w:p>
    <w:p w14:paraId="335AD971" w14:textId="77777777" w:rsidR="009D5A01" w:rsidRPr="00604713" w:rsidRDefault="009D5A01" w:rsidP="009D5A01">
      <w:pPr>
        <w:spacing w:line="276" w:lineRule="auto"/>
        <w:rPr>
          <w:rFonts w:ascii="Roboto Light" w:hAnsi="Roboto Light"/>
        </w:rPr>
      </w:pPr>
      <w:r w:rsidRPr="00604713">
        <w:rPr>
          <w:rFonts w:ascii="Roboto Light" w:hAnsi="Roboto Light"/>
        </w:rPr>
        <w:t>Being true to our commitment to te ao Māori requires us to prioritise engagement with iwi, and Māori organisations, reflect</w:t>
      </w:r>
      <w:r>
        <w:rPr>
          <w:rFonts w:ascii="Roboto Light" w:hAnsi="Roboto Light"/>
        </w:rPr>
        <w:t xml:space="preserve"> </w:t>
      </w:r>
      <w:r w:rsidRPr="00604713">
        <w:rPr>
          <w:rFonts w:ascii="Roboto Light" w:hAnsi="Roboto Light"/>
        </w:rPr>
        <w:t xml:space="preserve">te ao Māori </w:t>
      </w:r>
      <w:r>
        <w:rPr>
          <w:rFonts w:ascii="Roboto Light" w:hAnsi="Roboto Light"/>
        </w:rPr>
        <w:t>in</w:t>
      </w:r>
      <w:r w:rsidRPr="00604713">
        <w:rPr>
          <w:rFonts w:ascii="Roboto Light" w:hAnsi="Roboto Light"/>
        </w:rPr>
        <w:t xml:space="preserve"> our kawa and tikanga</w:t>
      </w:r>
      <w:r>
        <w:rPr>
          <w:rFonts w:ascii="Roboto Light" w:hAnsi="Roboto Light"/>
        </w:rPr>
        <w:t>,</w:t>
      </w:r>
      <w:r w:rsidRPr="00604713">
        <w:rPr>
          <w:rFonts w:ascii="Roboto Light" w:hAnsi="Roboto Light"/>
        </w:rPr>
        <w:t xml:space="preserve"> as well as building overall</w:t>
      </w:r>
      <w:r>
        <w:rPr>
          <w:rFonts w:ascii="Roboto Light" w:hAnsi="Roboto Light"/>
        </w:rPr>
        <w:t xml:space="preserve"> internal</w:t>
      </w:r>
      <w:r w:rsidRPr="00604713">
        <w:rPr>
          <w:rFonts w:ascii="Roboto Light" w:hAnsi="Roboto Light"/>
        </w:rPr>
        <w:t xml:space="preserve"> cultural capability. </w:t>
      </w:r>
    </w:p>
    <w:p w14:paraId="3F5487C9" w14:textId="40958411" w:rsidR="009D5A01" w:rsidRDefault="009D5A01" w:rsidP="009D5A01">
      <w:pPr>
        <w:spacing w:line="276" w:lineRule="auto"/>
        <w:rPr>
          <w:rFonts w:ascii="Roboto Light" w:hAnsi="Roboto Light"/>
        </w:rPr>
      </w:pPr>
      <w:r w:rsidRPr="009F4CC3">
        <w:rPr>
          <w:rFonts w:ascii="Roboto Light" w:hAnsi="Roboto Light"/>
        </w:rPr>
        <w:lastRenderedPageBreak/>
        <w:t xml:space="preserve">Cultural capability is a responsibility for </w:t>
      </w:r>
      <w:r>
        <w:rPr>
          <w:rFonts w:ascii="Roboto Light" w:hAnsi="Roboto Light"/>
        </w:rPr>
        <w:t xml:space="preserve">us all.  The organisation will support you to learn te reo Māori as well as provide opportunities to grow your cultural development to honour this commitment and responsibility. </w:t>
      </w:r>
    </w:p>
    <w:p w14:paraId="42F849D5" w14:textId="77777777" w:rsidR="009D5A01" w:rsidRPr="009F4CC3" w:rsidRDefault="009D5A01" w:rsidP="009D5A01">
      <w:pPr>
        <w:spacing w:line="240" w:lineRule="auto"/>
        <w:rPr>
          <w:rFonts w:ascii="Roboto Light" w:hAnsi="Roboto Light"/>
        </w:rPr>
      </w:pPr>
    </w:p>
    <w:p w14:paraId="0C578A46" w14:textId="15F37CB5" w:rsidR="00EE1204" w:rsidRPr="009D5A01" w:rsidRDefault="006B454D" w:rsidP="007310A6">
      <w:pPr>
        <w:rPr>
          <w:rFonts w:ascii="Roboto Light" w:hAnsi="Roboto Light"/>
          <w:b/>
          <w:sz w:val="28"/>
          <w:szCs w:val="28"/>
        </w:rPr>
      </w:pPr>
      <w:bookmarkStart w:id="1" w:name="_Hlk31794665"/>
      <w:r w:rsidRPr="009D5A01">
        <w:rPr>
          <w:rFonts w:ascii="Roboto Light" w:hAnsi="Roboto Light"/>
          <w:b/>
          <w:sz w:val="28"/>
          <w:szCs w:val="28"/>
        </w:rPr>
        <w:t>Position detail</w:t>
      </w:r>
    </w:p>
    <w:p w14:paraId="15605801" w14:textId="77777777" w:rsidR="006B454D" w:rsidRPr="009D5A01" w:rsidRDefault="006B454D" w:rsidP="007310A6">
      <w:pPr>
        <w:rPr>
          <w:rFonts w:ascii="Roboto Light" w:hAnsi="Roboto Light"/>
          <w:b/>
          <w:bCs/>
          <w:sz w:val="22"/>
        </w:rPr>
      </w:pPr>
      <w:r w:rsidRPr="009D5A01">
        <w:rPr>
          <w:rFonts w:ascii="Roboto Light" w:hAnsi="Roboto Light"/>
          <w:b/>
          <w:bCs/>
          <w:sz w:val="22"/>
        </w:rPr>
        <w:t>Overview of position</w:t>
      </w:r>
    </w:p>
    <w:p w14:paraId="34D607BD" w14:textId="7C40C1F6" w:rsidR="00B93E87" w:rsidRPr="00A9571E" w:rsidRDefault="00B93E87" w:rsidP="009D5A01">
      <w:pPr>
        <w:rPr>
          <w:rFonts w:ascii="Roboto Light" w:hAnsi="Roboto Light"/>
        </w:rPr>
      </w:pPr>
      <w:bookmarkStart w:id="2" w:name="_Hlk31795524"/>
      <w:bookmarkStart w:id="3" w:name="_Hlk31795280"/>
      <w:r w:rsidRPr="00B41007">
        <w:rPr>
          <w:rFonts w:ascii="Roboto Light" w:hAnsi="Roboto Light"/>
        </w:rPr>
        <w:t xml:space="preserve">The </w:t>
      </w:r>
      <w:r w:rsidR="006D7D57">
        <w:rPr>
          <w:rFonts w:ascii="Roboto Light" w:hAnsi="Roboto Light"/>
          <w:color w:val="000000"/>
          <w:lang w:eastAsia="en-NZ"/>
        </w:rPr>
        <w:t>Tumuaki Kaitohutohu Mahinga me te Rautaki</w:t>
      </w:r>
      <w:r w:rsidRPr="00B41007">
        <w:rPr>
          <w:rFonts w:ascii="Roboto Light" w:hAnsi="Roboto Light"/>
        </w:rPr>
        <w:t xml:space="preserve">/Principal Advisor Strategy and Performance </w:t>
      </w:r>
      <w:r w:rsidRPr="00240FFD">
        <w:rPr>
          <w:rFonts w:ascii="Roboto Light" w:hAnsi="Roboto Light"/>
        </w:rPr>
        <w:t>works with the</w:t>
      </w:r>
      <w:r w:rsidR="00017F25">
        <w:rPr>
          <w:rFonts w:ascii="Roboto Light" w:hAnsi="Roboto Light"/>
        </w:rPr>
        <w:t xml:space="preserve"> </w:t>
      </w:r>
      <w:r w:rsidRPr="00240FFD">
        <w:rPr>
          <w:rFonts w:ascii="Roboto Light" w:hAnsi="Roboto Light"/>
        </w:rPr>
        <w:t xml:space="preserve">Senior Advisor Strategy and Performance to support the leadership team in all matters relevant to the responsibilities of being a departmental agency.  This includes leading the development of the </w:t>
      </w:r>
      <w:r w:rsidRPr="00AE014F">
        <w:rPr>
          <w:rFonts w:ascii="Roboto Light" w:hAnsi="Roboto Light"/>
        </w:rPr>
        <w:t xml:space="preserve">Monitor’s Statement of Intent, the Annual Report to Ministers and other regular and ad hoc reports, leading budget processes, and responding to OIAs as well as other governance processes. As part of this work, </w:t>
      </w:r>
      <w:r w:rsidR="005D7A30">
        <w:rPr>
          <w:rFonts w:ascii="Roboto Light" w:hAnsi="Roboto Light"/>
        </w:rPr>
        <w:t>they</w:t>
      </w:r>
      <w:r w:rsidR="005D7A30" w:rsidRPr="009D5A01">
        <w:rPr>
          <w:rFonts w:ascii="Roboto Light" w:hAnsi="Roboto Light"/>
        </w:rPr>
        <w:t xml:space="preserve"> </w:t>
      </w:r>
      <w:r w:rsidR="005D7A30">
        <w:rPr>
          <w:rFonts w:ascii="Roboto Light" w:hAnsi="Roboto Light"/>
        </w:rPr>
        <w:t xml:space="preserve">will </w:t>
      </w:r>
      <w:r w:rsidR="005D7A30" w:rsidRPr="009D5A01">
        <w:rPr>
          <w:rFonts w:ascii="Roboto Light" w:hAnsi="Roboto Light"/>
        </w:rPr>
        <w:t>engage with internal stakeholders across ICM and with various external stakeholders</w:t>
      </w:r>
      <w:r w:rsidR="005D7A30">
        <w:rPr>
          <w:rFonts w:ascii="Roboto Light" w:hAnsi="Roboto Light"/>
        </w:rPr>
        <w:t xml:space="preserve"> and will </w:t>
      </w:r>
      <w:r w:rsidRPr="00A9571E">
        <w:rPr>
          <w:rFonts w:ascii="Roboto Light" w:hAnsi="Roboto Light"/>
        </w:rPr>
        <w:t xml:space="preserve">build </w:t>
      </w:r>
      <w:r w:rsidR="00240FFD">
        <w:rPr>
          <w:rFonts w:ascii="Roboto Light" w:hAnsi="Roboto Light"/>
        </w:rPr>
        <w:t xml:space="preserve">a </w:t>
      </w:r>
      <w:r w:rsidRPr="00AE014F">
        <w:rPr>
          <w:rFonts w:ascii="Roboto Light" w:hAnsi="Roboto Light"/>
        </w:rPr>
        <w:t>good working relationship with the Minister’s office.</w:t>
      </w:r>
    </w:p>
    <w:p w14:paraId="00B560A7" w14:textId="2431E178" w:rsidR="005D7A30" w:rsidRDefault="00B93E87" w:rsidP="005D7A30">
      <w:pPr>
        <w:rPr>
          <w:rFonts w:ascii="Roboto Light" w:hAnsi="Roboto Light"/>
        </w:rPr>
      </w:pPr>
      <w:r w:rsidRPr="00240FFD">
        <w:rPr>
          <w:rFonts w:ascii="Roboto Light" w:hAnsi="Roboto Light"/>
        </w:rPr>
        <w:t xml:space="preserve">As part of the </w:t>
      </w:r>
      <w:r w:rsidR="005D7A30">
        <w:rPr>
          <w:rFonts w:ascii="Roboto Light" w:hAnsi="Roboto Light"/>
        </w:rPr>
        <w:t xml:space="preserve">Performance, </w:t>
      </w:r>
      <w:r w:rsidRPr="00240FFD">
        <w:rPr>
          <w:rFonts w:ascii="Roboto Light" w:hAnsi="Roboto Light"/>
        </w:rPr>
        <w:t>Policy and Practice team the Principal Advisor will work with their colleagues to continuously improve the functions of the Monitor.  It is their role to lead the development and maintenance of corporate policies, procedures and other guidance and tools.</w:t>
      </w:r>
      <w:r w:rsidR="00694407" w:rsidRPr="009D5A01">
        <w:rPr>
          <w:rFonts w:ascii="Roboto Light" w:hAnsi="Roboto Light"/>
        </w:rPr>
        <w:t xml:space="preserve"> </w:t>
      </w:r>
      <w:r w:rsidR="005D7A30">
        <w:rPr>
          <w:rFonts w:ascii="Roboto Light" w:hAnsi="Roboto Light"/>
        </w:rPr>
        <w:t>They will provide mentoring and support to the Senior Advisor Strategy and Performance.</w:t>
      </w:r>
    </w:p>
    <w:bookmarkEnd w:id="2"/>
    <w:p w14:paraId="1DBC84D0" w14:textId="3DDAA009" w:rsidR="009D1583" w:rsidRDefault="009D1583" w:rsidP="009D1583">
      <w:pPr>
        <w:rPr>
          <w:rFonts w:ascii="Roboto Light" w:hAnsi="Roboto Light"/>
        </w:rPr>
      </w:pPr>
      <w:r w:rsidRPr="009D5A01">
        <w:rPr>
          <w:rFonts w:ascii="Roboto Light" w:hAnsi="Roboto Light"/>
        </w:rPr>
        <w:t xml:space="preserve">The </w:t>
      </w:r>
      <w:r w:rsidR="006D7D57">
        <w:rPr>
          <w:rFonts w:ascii="Roboto Light" w:hAnsi="Roboto Light"/>
          <w:color w:val="000000"/>
          <w:lang w:eastAsia="en-NZ"/>
        </w:rPr>
        <w:t>Tumuaki Kaitohutohu Mahinga me te Rautaki</w:t>
      </w:r>
      <w:r w:rsidR="00BD6181">
        <w:rPr>
          <w:rFonts w:ascii="Roboto Light" w:hAnsi="Roboto Light"/>
        </w:rPr>
        <w:t>/</w:t>
      </w:r>
      <w:r w:rsidRPr="009D5A01">
        <w:rPr>
          <w:rFonts w:ascii="Roboto Light" w:hAnsi="Roboto Light"/>
          <w:szCs w:val="20"/>
        </w:rPr>
        <w:t xml:space="preserve">Principal Advisor </w:t>
      </w:r>
      <w:r w:rsidR="00950E6E" w:rsidRPr="009D5A01">
        <w:rPr>
          <w:rFonts w:ascii="Roboto Light" w:hAnsi="Roboto Light"/>
          <w:szCs w:val="20"/>
        </w:rPr>
        <w:t>Strategy</w:t>
      </w:r>
      <w:r w:rsidRPr="009D5A01">
        <w:rPr>
          <w:rFonts w:ascii="Roboto Light" w:hAnsi="Roboto Light"/>
          <w:szCs w:val="20"/>
        </w:rPr>
        <w:t xml:space="preserve"> and Performance </w:t>
      </w:r>
      <w:r w:rsidRPr="009D5A01">
        <w:rPr>
          <w:rFonts w:ascii="Roboto Light" w:hAnsi="Roboto Light"/>
        </w:rPr>
        <w:t xml:space="preserve">will support the </w:t>
      </w:r>
      <w:r w:rsidRPr="005D7A30">
        <w:rPr>
          <w:rFonts w:ascii="Roboto Light" w:hAnsi="Roboto Light"/>
        </w:rPr>
        <w:t xml:space="preserve">Manager </w:t>
      </w:r>
      <w:r w:rsidR="001F3D7F" w:rsidRPr="005D7A30">
        <w:rPr>
          <w:rFonts w:ascii="Roboto Light" w:hAnsi="Roboto Light"/>
        </w:rPr>
        <w:t xml:space="preserve">Performance, </w:t>
      </w:r>
      <w:r w:rsidRPr="005D7A30">
        <w:rPr>
          <w:rFonts w:ascii="Roboto Light" w:hAnsi="Roboto Light"/>
        </w:rPr>
        <w:t>Policy and Practice</w:t>
      </w:r>
      <w:r w:rsidRPr="009D5A01">
        <w:rPr>
          <w:rFonts w:ascii="Roboto Light" w:hAnsi="Roboto Light"/>
        </w:rPr>
        <w:t xml:space="preserve"> to ensure </w:t>
      </w:r>
      <w:r w:rsidR="00B93E87" w:rsidRPr="009D5A01">
        <w:rPr>
          <w:rFonts w:ascii="Roboto Light" w:hAnsi="Roboto Light"/>
        </w:rPr>
        <w:t xml:space="preserve">the Monitor </w:t>
      </w:r>
      <w:r w:rsidRPr="009D5A01">
        <w:rPr>
          <w:rFonts w:ascii="Roboto Light" w:hAnsi="Roboto Light"/>
        </w:rPr>
        <w:t xml:space="preserve">can develop and deliver its organisational strategy and ensure planning, reporting and accountability processes are well integrated, and in line with best practice. </w:t>
      </w:r>
    </w:p>
    <w:bookmarkEnd w:id="3"/>
    <w:p w14:paraId="69770D98" w14:textId="77777777" w:rsidR="006B454D" w:rsidRPr="009D5A01" w:rsidRDefault="006B454D" w:rsidP="007310A6">
      <w:pPr>
        <w:rPr>
          <w:rFonts w:ascii="Roboto Light" w:hAnsi="Roboto Light"/>
          <w:b/>
          <w:bCs/>
          <w:sz w:val="22"/>
        </w:rPr>
      </w:pPr>
      <w:r w:rsidRPr="009D5A01">
        <w:rPr>
          <w:rFonts w:ascii="Roboto Light" w:hAnsi="Roboto Light"/>
          <w:b/>
          <w:bCs/>
          <w:sz w:val="22"/>
        </w:rPr>
        <w:t>Location</w:t>
      </w:r>
    </w:p>
    <w:p w14:paraId="175167EC" w14:textId="0B59512F" w:rsidR="006B454D" w:rsidRPr="009D5A01" w:rsidRDefault="00B93E87" w:rsidP="007310A6">
      <w:pPr>
        <w:rPr>
          <w:rFonts w:ascii="Roboto Light" w:hAnsi="Roboto Light"/>
        </w:rPr>
      </w:pPr>
      <w:r w:rsidRPr="009D5A01">
        <w:rPr>
          <w:rFonts w:ascii="Roboto Light" w:hAnsi="Roboto Light"/>
        </w:rPr>
        <w:t>Auckland, Wellington or Christchurch</w:t>
      </w:r>
    </w:p>
    <w:p w14:paraId="290C8B33" w14:textId="77777777" w:rsidR="006B454D" w:rsidRPr="009D5A01" w:rsidRDefault="006B454D" w:rsidP="007310A6">
      <w:pPr>
        <w:rPr>
          <w:rFonts w:ascii="Roboto Light" w:hAnsi="Roboto Light"/>
          <w:b/>
          <w:bCs/>
          <w:sz w:val="22"/>
        </w:rPr>
      </w:pPr>
      <w:r w:rsidRPr="009D5A01">
        <w:rPr>
          <w:rFonts w:ascii="Roboto Light" w:hAnsi="Roboto Light"/>
          <w:b/>
          <w:bCs/>
          <w:sz w:val="22"/>
        </w:rPr>
        <w:t>Reports to</w:t>
      </w:r>
    </w:p>
    <w:bookmarkEnd w:id="1"/>
    <w:p w14:paraId="29A2AB68" w14:textId="059B6281" w:rsidR="004B2628" w:rsidRPr="005D7A30" w:rsidRDefault="00017F25" w:rsidP="007310A6">
      <w:pPr>
        <w:rPr>
          <w:rFonts w:ascii="Roboto Light" w:hAnsi="Roboto Light"/>
          <w:szCs w:val="20"/>
        </w:rPr>
      </w:pPr>
      <w:r w:rsidRPr="005D7A30">
        <w:rPr>
          <w:rFonts w:ascii="Roboto Light" w:hAnsi="Roboto Light"/>
        </w:rPr>
        <w:t>Kaiwhakahaere Mahinga me te Kaupapa Here</w:t>
      </w:r>
      <w:r w:rsidR="001F3D7F" w:rsidRPr="005D7A30">
        <w:rPr>
          <w:rFonts w:ascii="Roboto Light" w:hAnsi="Roboto Light"/>
        </w:rPr>
        <w:t>/</w:t>
      </w:r>
      <w:r w:rsidR="00DC7CA9" w:rsidRPr="005D7A30">
        <w:rPr>
          <w:rFonts w:ascii="Roboto Light" w:hAnsi="Roboto Light"/>
        </w:rPr>
        <w:t xml:space="preserve"> Manager</w:t>
      </w:r>
      <w:r w:rsidR="001F3D7F" w:rsidRPr="005D7A30">
        <w:rPr>
          <w:rFonts w:ascii="Roboto Light" w:hAnsi="Roboto Light"/>
        </w:rPr>
        <w:t xml:space="preserve"> Performance,</w:t>
      </w:r>
      <w:r w:rsidR="00DC7CA9" w:rsidRPr="005D7A30">
        <w:rPr>
          <w:rFonts w:ascii="Roboto Light" w:hAnsi="Roboto Light"/>
        </w:rPr>
        <w:t xml:space="preserve"> Policy and Practice</w:t>
      </w:r>
    </w:p>
    <w:p w14:paraId="7F5D2E22" w14:textId="77777777" w:rsidR="00BD6181" w:rsidRDefault="00BD6181" w:rsidP="004B2628">
      <w:pPr>
        <w:rPr>
          <w:rFonts w:ascii="Roboto Light" w:hAnsi="Roboto Light"/>
          <w:b/>
          <w:sz w:val="28"/>
          <w:szCs w:val="28"/>
        </w:rPr>
      </w:pPr>
    </w:p>
    <w:p w14:paraId="4CFAEEC0" w14:textId="77777777" w:rsidR="00654BE0" w:rsidRDefault="00654BE0">
      <w:pPr>
        <w:spacing w:after="0" w:line="240" w:lineRule="auto"/>
        <w:rPr>
          <w:rFonts w:ascii="Roboto Light" w:hAnsi="Roboto Light"/>
          <w:b/>
          <w:sz w:val="28"/>
          <w:szCs w:val="28"/>
        </w:rPr>
      </w:pPr>
      <w:r>
        <w:rPr>
          <w:rFonts w:ascii="Roboto Light" w:hAnsi="Roboto Light"/>
          <w:b/>
          <w:sz w:val="28"/>
          <w:szCs w:val="28"/>
        </w:rPr>
        <w:br w:type="page"/>
      </w:r>
    </w:p>
    <w:p w14:paraId="60968135" w14:textId="1C24DB3A" w:rsidR="004B2628" w:rsidRPr="009D5A01" w:rsidRDefault="004B2628" w:rsidP="004B2628">
      <w:pPr>
        <w:rPr>
          <w:rFonts w:ascii="Roboto Light" w:hAnsi="Roboto Light"/>
          <w:b/>
          <w:sz w:val="28"/>
          <w:szCs w:val="28"/>
        </w:rPr>
      </w:pPr>
      <w:r w:rsidRPr="009D5A01">
        <w:rPr>
          <w:rFonts w:ascii="Roboto Light" w:hAnsi="Roboto Light"/>
          <w:b/>
          <w:sz w:val="28"/>
          <w:szCs w:val="28"/>
        </w:rPr>
        <w:lastRenderedPageBreak/>
        <w:t>Key responsibilities</w:t>
      </w:r>
    </w:p>
    <w:p w14:paraId="7B490C72" w14:textId="7A61AB2B" w:rsidR="009D1583" w:rsidRPr="009D5A01" w:rsidRDefault="00AE014F" w:rsidP="009D1583">
      <w:pPr>
        <w:pStyle w:val="Heading3"/>
        <w:rPr>
          <w:rFonts w:ascii="Roboto Light" w:hAnsi="Roboto Light"/>
          <w:szCs w:val="20"/>
        </w:rPr>
      </w:pPr>
      <w:r>
        <w:rPr>
          <w:rFonts w:ascii="Roboto Light" w:hAnsi="Roboto Light"/>
        </w:rPr>
        <w:t>Strategy and Performance</w:t>
      </w:r>
    </w:p>
    <w:p w14:paraId="3C6F70CB" w14:textId="70CD7429" w:rsidR="009D1583" w:rsidRPr="009D5A01" w:rsidRDefault="009D1583" w:rsidP="0089058A">
      <w:pPr>
        <w:pStyle w:val="Bullet1"/>
        <w:numPr>
          <w:ilvl w:val="0"/>
          <w:numId w:val="9"/>
        </w:numPr>
        <w:spacing w:before="60" w:after="60"/>
        <w:textAlignment w:val="auto"/>
        <w:rPr>
          <w:rFonts w:ascii="Roboto Light" w:hAnsi="Roboto Light"/>
        </w:rPr>
      </w:pPr>
      <w:r w:rsidRPr="009D5A01">
        <w:rPr>
          <w:rFonts w:ascii="Roboto Light" w:hAnsi="Roboto Light"/>
        </w:rPr>
        <w:t>Provid</w:t>
      </w:r>
      <w:r w:rsidR="00737D9A">
        <w:rPr>
          <w:rFonts w:ascii="Roboto Light" w:hAnsi="Roboto Light"/>
        </w:rPr>
        <w:t>ing</w:t>
      </w:r>
      <w:r w:rsidRPr="009D5A01">
        <w:rPr>
          <w:rFonts w:ascii="Roboto Light" w:hAnsi="Roboto Light"/>
        </w:rPr>
        <w:t xml:space="preserve"> strategic, professional thought leadership to </w:t>
      </w:r>
      <w:r w:rsidR="00240FFD">
        <w:rPr>
          <w:rFonts w:ascii="Roboto Light" w:hAnsi="Roboto Light"/>
        </w:rPr>
        <w:t>support the</w:t>
      </w:r>
      <w:r w:rsidRPr="009D5A01">
        <w:rPr>
          <w:rFonts w:ascii="Roboto Light" w:hAnsi="Roboto Light"/>
        </w:rPr>
        <w:t xml:space="preserve"> </w:t>
      </w:r>
      <w:r w:rsidR="00240FFD">
        <w:rPr>
          <w:rFonts w:ascii="Roboto Light" w:hAnsi="Roboto Light"/>
        </w:rPr>
        <w:t>Monitor</w:t>
      </w:r>
      <w:r w:rsidR="00240FFD" w:rsidRPr="009D5A01">
        <w:rPr>
          <w:rFonts w:ascii="Roboto Light" w:hAnsi="Roboto Light"/>
        </w:rPr>
        <w:t xml:space="preserve"> </w:t>
      </w:r>
      <w:r w:rsidR="00240FFD">
        <w:rPr>
          <w:rFonts w:ascii="Roboto Light" w:hAnsi="Roboto Light"/>
        </w:rPr>
        <w:t xml:space="preserve">to </w:t>
      </w:r>
      <w:r w:rsidRPr="009D5A01">
        <w:rPr>
          <w:rFonts w:ascii="Roboto Light" w:hAnsi="Roboto Light"/>
        </w:rPr>
        <w:t xml:space="preserve">build organisational capability in strategy, planning, </w:t>
      </w:r>
      <w:r w:rsidR="00BD6181" w:rsidRPr="009D5A01">
        <w:rPr>
          <w:rFonts w:ascii="Roboto Light" w:hAnsi="Roboto Light"/>
        </w:rPr>
        <w:t>performance,</w:t>
      </w:r>
      <w:r w:rsidRPr="009D5A01">
        <w:rPr>
          <w:rFonts w:ascii="Roboto Light" w:hAnsi="Roboto Light"/>
        </w:rPr>
        <w:t xml:space="preserve"> and governance processes</w:t>
      </w:r>
      <w:r w:rsidR="00240FFD">
        <w:rPr>
          <w:rFonts w:ascii="Roboto Light" w:hAnsi="Roboto Light"/>
        </w:rPr>
        <w:t>.</w:t>
      </w:r>
    </w:p>
    <w:p w14:paraId="2E11DB22" w14:textId="636A24AC" w:rsidR="009D1583" w:rsidRDefault="009D1583" w:rsidP="0089058A">
      <w:pPr>
        <w:pStyle w:val="Bullet1"/>
        <w:numPr>
          <w:ilvl w:val="0"/>
          <w:numId w:val="9"/>
        </w:numPr>
        <w:spacing w:before="60" w:after="60"/>
        <w:textAlignment w:val="auto"/>
        <w:rPr>
          <w:rFonts w:ascii="Roboto Light" w:hAnsi="Roboto Light"/>
        </w:rPr>
      </w:pPr>
      <w:r w:rsidRPr="009D5A01">
        <w:rPr>
          <w:rFonts w:ascii="Roboto Light" w:hAnsi="Roboto Light"/>
        </w:rPr>
        <w:t>Identif</w:t>
      </w:r>
      <w:r w:rsidR="00737D9A">
        <w:rPr>
          <w:rFonts w:ascii="Roboto Light" w:hAnsi="Roboto Light"/>
        </w:rPr>
        <w:t>ying</w:t>
      </w:r>
      <w:r w:rsidRPr="009D5A01">
        <w:rPr>
          <w:rFonts w:ascii="Roboto Light" w:hAnsi="Roboto Light"/>
        </w:rPr>
        <w:t xml:space="preserve"> enhancements to </w:t>
      </w:r>
      <w:r w:rsidR="00240FFD">
        <w:rPr>
          <w:rFonts w:ascii="Roboto Light" w:hAnsi="Roboto Light"/>
        </w:rPr>
        <w:t>the Monitor’s</w:t>
      </w:r>
      <w:r w:rsidR="00240FFD" w:rsidRPr="009D5A01">
        <w:rPr>
          <w:rFonts w:ascii="Roboto Light" w:hAnsi="Roboto Light"/>
        </w:rPr>
        <w:t xml:space="preserve"> </w:t>
      </w:r>
      <w:r w:rsidRPr="009D5A01">
        <w:rPr>
          <w:rFonts w:ascii="Roboto Light" w:hAnsi="Roboto Light"/>
        </w:rPr>
        <w:t xml:space="preserve">systems and business </w:t>
      </w:r>
      <w:r w:rsidR="00AE014F" w:rsidRPr="00240FFD">
        <w:rPr>
          <w:rFonts w:ascii="Roboto Light" w:hAnsi="Roboto Light"/>
        </w:rPr>
        <w:t>processes and</w:t>
      </w:r>
      <w:r w:rsidR="00AE014F">
        <w:rPr>
          <w:rFonts w:ascii="Roboto Light" w:hAnsi="Roboto Light"/>
        </w:rPr>
        <w:t xml:space="preserve"> working with the Manager Policy and Pr</w:t>
      </w:r>
      <w:r w:rsidR="008D314A">
        <w:rPr>
          <w:rFonts w:ascii="Roboto Light" w:hAnsi="Roboto Light"/>
        </w:rPr>
        <w:t>actice to develop and implement</w:t>
      </w:r>
      <w:r w:rsidRPr="009D5A01">
        <w:rPr>
          <w:rFonts w:ascii="Roboto Light" w:hAnsi="Roboto Light"/>
        </w:rPr>
        <w:t xml:space="preserve"> improvements</w:t>
      </w:r>
      <w:r w:rsidR="00AE014F">
        <w:rPr>
          <w:rFonts w:ascii="Roboto Light" w:hAnsi="Roboto Light"/>
        </w:rPr>
        <w:t>.</w:t>
      </w:r>
    </w:p>
    <w:p w14:paraId="0B252097" w14:textId="63D4F379" w:rsidR="00586A48" w:rsidRDefault="00586A48" w:rsidP="0089058A">
      <w:pPr>
        <w:pStyle w:val="Bullet1"/>
        <w:numPr>
          <w:ilvl w:val="0"/>
          <w:numId w:val="9"/>
        </w:numPr>
        <w:spacing w:before="60" w:after="60"/>
        <w:textAlignment w:val="auto"/>
        <w:rPr>
          <w:rFonts w:ascii="Roboto Light" w:hAnsi="Roboto Light"/>
        </w:rPr>
      </w:pPr>
      <w:r>
        <w:rPr>
          <w:rFonts w:ascii="Roboto Light" w:hAnsi="Roboto Light"/>
        </w:rPr>
        <w:t xml:space="preserve">Leading the development, </w:t>
      </w:r>
      <w:r w:rsidR="00BD6181">
        <w:rPr>
          <w:rFonts w:ascii="Roboto Light" w:hAnsi="Roboto Light"/>
        </w:rPr>
        <w:t>implementation,</w:t>
      </w:r>
      <w:r>
        <w:rPr>
          <w:rFonts w:ascii="Roboto Light" w:hAnsi="Roboto Light"/>
        </w:rPr>
        <w:t xml:space="preserve"> and maintenance of internal corporate policy.</w:t>
      </w:r>
    </w:p>
    <w:p w14:paraId="7B8D5107" w14:textId="77777777" w:rsidR="0089058A" w:rsidRPr="009D5A01" w:rsidRDefault="0089058A" w:rsidP="0089058A">
      <w:pPr>
        <w:pStyle w:val="Bullet1"/>
        <w:numPr>
          <w:ilvl w:val="0"/>
          <w:numId w:val="0"/>
        </w:numPr>
        <w:spacing w:before="60" w:after="60"/>
        <w:ind w:left="360"/>
        <w:textAlignment w:val="auto"/>
        <w:rPr>
          <w:rFonts w:ascii="Roboto Light" w:hAnsi="Roboto Light"/>
        </w:rPr>
      </w:pPr>
    </w:p>
    <w:p w14:paraId="47E3F7FE" w14:textId="77777777" w:rsidR="0089058A" w:rsidRPr="009D5A01" w:rsidRDefault="0089058A" w:rsidP="0089058A">
      <w:pPr>
        <w:pStyle w:val="Heading3"/>
        <w:rPr>
          <w:rFonts w:ascii="Roboto Light" w:hAnsi="Roboto Light"/>
          <w:szCs w:val="20"/>
        </w:rPr>
      </w:pPr>
      <w:r>
        <w:rPr>
          <w:rFonts w:ascii="Roboto Light" w:hAnsi="Roboto Light"/>
        </w:rPr>
        <w:t>Advice</w:t>
      </w:r>
      <w:r w:rsidRPr="009D5A01">
        <w:rPr>
          <w:rFonts w:ascii="Roboto Light" w:hAnsi="Roboto Light"/>
        </w:rPr>
        <w:t xml:space="preserve"> and Reporting</w:t>
      </w:r>
    </w:p>
    <w:p w14:paraId="0FAD9FA5" w14:textId="77777777" w:rsidR="0089058A" w:rsidRDefault="0089058A" w:rsidP="0089058A">
      <w:pPr>
        <w:pStyle w:val="Bullet1"/>
        <w:numPr>
          <w:ilvl w:val="0"/>
          <w:numId w:val="9"/>
        </w:numPr>
        <w:spacing w:before="60" w:after="60"/>
        <w:textAlignment w:val="auto"/>
        <w:rPr>
          <w:rFonts w:ascii="Roboto Light" w:hAnsi="Roboto Light"/>
        </w:rPr>
      </w:pPr>
      <w:r w:rsidRPr="009D5A01">
        <w:rPr>
          <w:rFonts w:ascii="Roboto Light" w:hAnsi="Roboto Light"/>
        </w:rPr>
        <w:t>Prepares and provides timely and practical advice to the Manager Policy and Practice, Leadership Team, and other stakeholders as required</w:t>
      </w:r>
      <w:r>
        <w:rPr>
          <w:rFonts w:ascii="Roboto Light" w:hAnsi="Roboto Light"/>
        </w:rPr>
        <w:t>.</w:t>
      </w:r>
    </w:p>
    <w:p w14:paraId="12D244A7" w14:textId="77777777" w:rsidR="0089058A" w:rsidRPr="009D5A01" w:rsidRDefault="0089058A" w:rsidP="0089058A">
      <w:pPr>
        <w:pStyle w:val="ListBullet"/>
        <w:rPr>
          <w:rFonts w:ascii="Roboto Light" w:hAnsi="Roboto Light"/>
        </w:rPr>
      </w:pPr>
      <w:r>
        <w:rPr>
          <w:rFonts w:ascii="Roboto Light" w:hAnsi="Roboto Light"/>
        </w:rPr>
        <w:t>Leading</w:t>
      </w:r>
      <w:r w:rsidRPr="009D5A01">
        <w:rPr>
          <w:rFonts w:ascii="Roboto Light" w:hAnsi="Roboto Light"/>
        </w:rPr>
        <w:t xml:space="preserve"> the development of the Monitor’s Statement of Intent, the Annual Report to Ministers and other regular and ad hoc reports.</w:t>
      </w:r>
    </w:p>
    <w:p w14:paraId="4FB43E5D" w14:textId="3A9EEFB4" w:rsidR="0089058A" w:rsidRPr="001F3D7F" w:rsidRDefault="0089058A" w:rsidP="001F3D7F">
      <w:pPr>
        <w:pStyle w:val="ListBullet"/>
        <w:rPr>
          <w:rFonts w:ascii="Roboto Light" w:hAnsi="Roboto Light"/>
        </w:rPr>
      </w:pPr>
      <w:r w:rsidRPr="009D5A01">
        <w:rPr>
          <w:rFonts w:ascii="Roboto Light" w:hAnsi="Roboto Light"/>
        </w:rPr>
        <w:t>Leading</w:t>
      </w:r>
      <w:r>
        <w:rPr>
          <w:rFonts w:ascii="Roboto Light" w:hAnsi="Roboto Light"/>
        </w:rPr>
        <w:t xml:space="preserve"> ministerial and executive services for the monitoring, including but not limited to, </w:t>
      </w:r>
      <w:r w:rsidRPr="009D5A01">
        <w:rPr>
          <w:rFonts w:ascii="Roboto Light" w:hAnsi="Roboto Light"/>
        </w:rPr>
        <w:t>responding to OIAs</w:t>
      </w:r>
      <w:r>
        <w:rPr>
          <w:rFonts w:ascii="Roboto Light" w:hAnsi="Roboto Light"/>
        </w:rPr>
        <w:t>, Select Committee questions,</w:t>
      </w:r>
      <w:r w:rsidRPr="009D5A01">
        <w:rPr>
          <w:rFonts w:ascii="Roboto Light" w:hAnsi="Roboto Light"/>
        </w:rPr>
        <w:t xml:space="preserve"> and other governance </w:t>
      </w:r>
      <w:r>
        <w:rPr>
          <w:rFonts w:ascii="Roboto Light" w:hAnsi="Roboto Light"/>
        </w:rPr>
        <w:t>matters</w:t>
      </w:r>
      <w:r w:rsidRPr="009D5A01">
        <w:rPr>
          <w:rFonts w:ascii="Roboto Light" w:hAnsi="Roboto Light"/>
        </w:rPr>
        <w:t xml:space="preserve">. </w:t>
      </w:r>
    </w:p>
    <w:p w14:paraId="7D0AACEB" w14:textId="77777777" w:rsidR="0089058A" w:rsidRPr="009D5A01" w:rsidRDefault="0089058A" w:rsidP="0089058A">
      <w:pPr>
        <w:pStyle w:val="Bullet1"/>
        <w:numPr>
          <w:ilvl w:val="0"/>
          <w:numId w:val="0"/>
        </w:numPr>
        <w:spacing w:after="0"/>
        <w:ind w:left="360"/>
        <w:textAlignment w:val="auto"/>
        <w:rPr>
          <w:rFonts w:ascii="Roboto Light" w:hAnsi="Roboto Light"/>
        </w:rPr>
      </w:pPr>
    </w:p>
    <w:p w14:paraId="1242E226" w14:textId="3D3CD1E7" w:rsidR="0089058A" w:rsidRPr="0089058A" w:rsidRDefault="0089058A" w:rsidP="0089058A">
      <w:pPr>
        <w:pStyle w:val="Heading3"/>
        <w:rPr>
          <w:rFonts w:ascii="Roboto Light" w:hAnsi="Roboto Light"/>
        </w:rPr>
      </w:pPr>
      <w:r w:rsidRPr="0089058A">
        <w:rPr>
          <w:rFonts w:ascii="Roboto Light" w:hAnsi="Roboto Light"/>
        </w:rPr>
        <w:t xml:space="preserve">Building capability </w:t>
      </w:r>
    </w:p>
    <w:p w14:paraId="2AEA8ECB" w14:textId="119E68DE" w:rsidR="0089058A" w:rsidRPr="0089058A" w:rsidRDefault="0089058A" w:rsidP="0089058A">
      <w:pPr>
        <w:pStyle w:val="ListBullet"/>
        <w:rPr>
          <w:rFonts w:ascii="Roboto Light" w:hAnsi="Roboto Light"/>
        </w:rPr>
      </w:pPr>
      <w:bookmarkStart w:id="4" w:name="_Hlk31963620"/>
      <w:r w:rsidRPr="0089058A">
        <w:rPr>
          <w:rFonts w:ascii="Roboto Light" w:hAnsi="Roboto Light"/>
        </w:rPr>
        <w:t>Providing senior professional support, training, mentoring and guidance to</w:t>
      </w:r>
      <w:r>
        <w:rPr>
          <w:rFonts w:ascii="Roboto Light" w:hAnsi="Roboto Light"/>
        </w:rPr>
        <w:t xml:space="preserve"> the Senior Advisor Strategy and Performance and others as required.</w:t>
      </w:r>
    </w:p>
    <w:bookmarkEnd w:id="4"/>
    <w:p w14:paraId="26413C46" w14:textId="77777777" w:rsidR="005D7A30" w:rsidRPr="005D7A30" w:rsidRDefault="005D7A30" w:rsidP="005D7A30">
      <w:pPr>
        <w:pStyle w:val="ListBullet"/>
        <w:rPr>
          <w:rFonts w:ascii="Roboto Light" w:hAnsi="Roboto Light"/>
        </w:rPr>
      </w:pPr>
      <w:r w:rsidRPr="005D7A30">
        <w:rPr>
          <w:rFonts w:ascii="Roboto Light" w:hAnsi="Roboto Light"/>
        </w:rPr>
        <w:t>Demonstrating support for Monitor initiatives and organisational development activities, modelling expected behaviours to managers and staff.</w:t>
      </w:r>
    </w:p>
    <w:p w14:paraId="319243C6" w14:textId="77777777" w:rsidR="0089058A" w:rsidRPr="0089058A" w:rsidRDefault="0089058A" w:rsidP="0089058A">
      <w:pPr>
        <w:pStyle w:val="ListBullet"/>
        <w:rPr>
          <w:rFonts w:ascii="Roboto Light" w:hAnsi="Roboto Light"/>
        </w:rPr>
      </w:pPr>
      <w:r w:rsidRPr="0089058A">
        <w:rPr>
          <w:rFonts w:ascii="Roboto Light" w:hAnsi="Roboto Light"/>
        </w:rPr>
        <w:t xml:space="preserve">Maintaining and building personal professional expertise and employing best practice methodologies. </w:t>
      </w:r>
    </w:p>
    <w:p w14:paraId="2C0A55DD" w14:textId="2FD2981A" w:rsidR="0089058A" w:rsidRPr="0089058A" w:rsidRDefault="0089058A" w:rsidP="0089058A">
      <w:pPr>
        <w:pStyle w:val="ListBullet"/>
        <w:rPr>
          <w:rFonts w:ascii="Roboto Light" w:hAnsi="Roboto Light"/>
        </w:rPr>
      </w:pPr>
      <w:r w:rsidRPr="0089058A">
        <w:rPr>
          <w:rFonts w:ascii="Roboto Light" w:hAnsi="Roboto Light"/>
        </w:rPr>
        <w:t>Role modelling the</w:t>
      </w:r>
      <w:r>
        <w:rPr>
          <w:rFonts w:ascii="Roboto Light" w:hAnsi="Roboto Light"/>
        </w:rPr>
        <w:t xml:space="preserve"> Monitor’s</w:t>
      </w:r>
      <w:r w:rsidRPr="0089058A">
        <w:rPr>
          <w:rFonts w:ascii="Roboto Light" w:hAnsi="Roboto Light"/>
        </w:rPr>
        <w:t xml:space="preserve"> values, healthy self-management and wellbeing practices to the wider team.</w:t>
      </w:r>
    </w:p>
    <w:p w14:paraId="789E36D8" w14:textId="77777777" w:rsidR="00177A77" w:rsidRPr="009D5A01" w:rsidRDefault="00177A77" w:rsidP="009D5A01">
      <w:pPr>
        <w:pStyle w:val="Heading3"/>
        <w:spacing w:before="240"/>
        <w:rPr>
          <w:rFonts w:ascii="Roboto Light" w:hAnsi="Roboto Light"/>
          <w:szCs w:val="20"/>
        </w:rPr>
      </w:pPr>
      <w:r w:rsidRPr="009D5A01">
        <w:rPr>
          <w:rFonts w:ascii="Roboto Light" w:hAnsi="Roboto Light"/>
        </w:rPr>
        <w:t>Relationship Management</w:t>
      </w:r>
    </w:p>
    <w:p w14:paraId="68AAF494" w14:textId="7B3B87B7" w:rsidR="00177A77" w:rsidRPr="009D5A01" w:rsidRDefault="00177A77" w:rsidP="0089058A">
      <w:pPr>
        <w:pStyle w:val="Bullet1"/>
        <w:numPr>
          <w:ilvl w:val="0"/>
          <w:numId w:val="9"/>
        </w:numPr>
        <w:spacing w:before="60" w:after="60"/>
        <w:textAlignment w:val="auto"/>
        <w:rPr>
          <w:rFonts w:ascii="Roboto Light" w:hAnsi="Roboto Light"/>
        </w:rPr>
      </w:pPr>
      <w:r w:rsidRPr="009D5A01">
        <w:rPr>
          <w:rFonts w:ascii="Roboto Light" w:hAnsi="Roboto Light"/>
        </w:rPr>
        <w:t>Develop</w:t>
      </w:r>
      <w:r w:rsidR="00737D9A">
        <w:rPr>
          <w:rFonts w:ascii="Roboto Light" w:hAnsi="Roboto Light"/>
        </w:rPr>
        <w:t>ing</w:t>
      </w:r>
      <w:r w:rsidRPr="009D5A01">
        <w:rPr>
          <w:rFonts w:ascii="Roboto Light" w:hAnsi="Roboto Light"/>
        </w:rPr>
        <w:t xml:space="preserve"> and maintain</w:t>
      </w:r>
      <w:r w:rsidR="00737D9A">
        <w:rPr>
          <w:rFonts w:ascii="Roboto Light" w:hAnsi="Roboto Light"/>
        </w:rPr>
        <w:t>ing</w:t>
      </w:r>
      <w:r w:rsidRPr="009D5A01">
        <w:rPr>
          <w:rFonts w:ascii="Roboto Light" w:hAnsi="Roboto Light"/>
        </w:rPr>
        <w:t xml:space="preserve"> a strong working relationship with the Leadership Team to understand business requirements</w:t>
      </w:r>
      <w:r w:rsidR="00356DF6" w:rsidRPr="009D5A01">
        <w:rPr>
          <w:rFonts w:ascii="Roboto Light" w:hAnsi="Roboto Light"/>
        </w:rPr>
        <w:t xml:space="preserve"> and </w:t>
      </w:r>
      <w:r w:rsidRPr="009D5A01">
        <w:rPr>
          <w:rFonts w:ascii="Roboto Light" w:hAnsi="Roboto Light"/>
        </w:rPr>
        <w:t>priorities</w:t>
      </w:r>
      <w:r w:rsidR="00737D9A">
        <w:rPr>
          <w:rFonts w:ascii="Roboto Light" w:hAnsi="Roboto Light"/>
        </w:rPr>
        <w:t>.</w:t>
      </w:r>
    </w:p>
    <w:p w14:paraId="57B40099" w14:textId="02CCF6F7" w:rsidR="005F4291" w:rsidRPr="00634494" w:rsidRDefault="00737D9A" w:rsidP="005F4291">
      <w:pPr>
        <w:pStyle w:val="Bullet1"/>
        <w:numPr>
          <w:ilvl w:val="0"/>
          <w:numId w:val="9"/>
        </w:numPr>
        <w:spacing w:before="60" w:after="60"/>
        <w:textAlignment w:val="auto"/>
        <w:rPr>
          <w:rFonts w:ascii="Roboto Light" w:hAnsi="Roboto Light"/>
        </w:rPr>
      </w:pPr>
      <w:r w:rsidRPr="009D5A01">
        <w:rPr>
          <w:rFonts w:ascii="Roboto Light" w:hAnsi="Roboto Light"/>
        </w:rPr>
        <w:t>Establish</w:t>
      </w:r>
      <w:r>
        <w:rPr>
          <w:rFonts w:ascii="Roboto Light" w:hAnsi="Roboto Light"/>
        </w:rPr>
        <w:t>ing</w:t>
      </w:r>
      <w:r w:rsidR="00177A77" w:rsidRPr="009D5A01">
        <w:rPr>
          <w:rFonts w:ascii="Roboto Light" w:hAnsi="Roboto Light"/>
        </w:rPr>
        <w:t>, build</w:t>
      </w:r>
      <w:r>
        <w:rPr>
          <w:rFonts w:ascii="Roboto Light" w:hAnsi="Roboto Light"/>
        </w:rPr>
        <w:t>ing</w:t>
      </w:r>
      <w:r w:rsidR="00177A77" w:rsidRPr="009D5A01">
        <w:rPr>
          <w:rFonts w:ascii="Roboto Light" w:hAnsi="Roboto Light"/>
        </w:rPr>
        <w:t xml:space="preserve"> and maintain</w:t>
      </w:r>
      <w:r>
        <w:rPr>
          <w:rFonts w:ascii="Roboto Light" w:hAnsi="Roboto Light"/>
        </w:rPr>
        <w:t>ing</w:t>
      </w:r>
      <w:r w:rsidR="00177A77" w:rsidRPr="009D5A01">
        <w:rPr>
          <w:rFonts w:ascii="Roboto Light" w:hAnsi="Roboto Light"/>
        </w:rPr>
        <w:t xml:space="preserve"> effective and strong working relationships with key internal and external </w:t>
      </w:r>
      <w:r w:rsidR="00177A77" w:rsidRPr="00634494">
        <w:rPr>
          <w:rFonts w:ascii="Roboto Light" w:hAnsi="Roboto Light"/>
        </w:rPr>
        <w:t>stakeholders</w:t>
      </w:r>
      <w:r w:rsidR="005F4291" w:rsidRPr="00634494">
        <w:rPr>
          <w:rFonts w:ascii="Roboto Light" w:hAnsi="Roboto Light"/>
        </w:rPr>
        <w:t xml:space="preserve"> and leading the development of terms of reference and memorandum of understanding documents as required.  </w:t>
      </w:r>
    </w:p>
    <w:p w14:paraId="70BD3BF1" w14:textId="179D5D26" w:rsidR="00737D9A" w:rsidRPr="009D5A01" w:rsidRDefault="00737D9A" w:rsidP="00737D9A">
      <w:pPr>
        <w:pStyle w:val="ListBullet"/>
        <w:rPr>
          <w:rFonts w:ascii="Roboto Light" w:hAnsi="Roboto Light"/>
        </w:rPr>
      </w:pPr>
      <w:r w:rsidRPr="009D5A01">
        <w:rPr>
          <w:rFonts w:ascii="Roboto Light" w:hAnsi="Roboto Light"/>
        </w:rPr>
        <w:t>Building good working relationships with the Minister’s office</w:t>
      </w:r>
      <w:r w:rsidR="00AE014F">
        <w:rPr>
          <w:rFonts w:ascii="Roboto Light" w:hAnsi="Roboto Light"/>
        </w:rPr>
        <w:t xml:space="preserve"> and providing Private Secretary services as required</w:t>
      </w:r>
      <w:r w:rsidRPr="009D5A01">
        <w:rPr>
          <w:rFonts w:ascii="Roboto Light" w:hAnsi="Roboto Light"/>
        </w:rPr>
        <w:t>.</w:t>
      </w:r>
    </w:p>
    <w:p w14:paraId="697E743E" w14:textId="5B502ACB" w:rsidR="00356DF6" w:rsidRPr="009D5A01" w:rsidRDefault="00356DF6" w:rsidP="00993834">
      <w:pPr>
        <w:pStyle w:val="ListBullet"/>
        <w:rPr>
          <w:rFonts w:ascii="Roboto Light" w:hAnsi="Roboto Light"/>
        </w:rPr>
      </w:pPr>
      <w:r w:rsidRPr="009D5A01">
        <w:rPr>
          <w:rFonts w:ascii="Roboto Light" w:hAnsi="Roboto Light"/>
        </w:rPr>
        <w:t>Develop</w:t>
      </w:r>
      <w:r w:rsidR="00737D9A">
        <w:rPr>
          <w:rFonts w:ascii="Roboto Light" w:hAnsi="Roboto Light"/>
        </w:rPr>
        <w:t>ing</w:t>
      </w:r>
      <w:r w:rsidRPr="009D5A01">
        <w:rPr>
          <w:rFonts w:ascii="Roboto Light" w:hAnsi="Roboto Light"/>
        </w:rPr>
        <w:t xml:space="preserve"> positive relationships wi</w:t>
      </w:r>
      <w:r w:rsidR="00737D9A">
        <w:rPr>
          <w:rFonts w:ascii="Roboto Light" w:hAnsi="Roboto Light"/>
        </w:rPr>
        <w:t>t</w:t>
      </w:r>
      <w:r w:rsidRPr="009D5A01">
        <w:rPr>
          <w:rFonts w:ascii="Roboto Light" w:hAnsi="Roboto Light"/>
        </w:rPr>
        <w:t>h Minister and CE offices across the sector</w:t>
      </w:r>
      <w:r w:rsidR="00737D9A">
        <w:rPr>
          <w:rFonts w:ascii="Roboto Light" w:hAnsi="Roboto Light"/>
        </w:rPr>
        <w:t>.</w:t>
      </w:r>
      <w:r w:rsidRPr="009D5A01">
        <w:rPr>
          <w:rFonts w:ascii="Roboto Light" w:hAnsi="Roboto Light"/>
        </w:rPr>
        <w:t xml:space="preserve"> </w:t>
      </w:r>
    </w:p>
    <w:p w14:paraId="7B1F942E" w14:textId="77777777" w:rsidR="00336B70" w:rsidRPr="009D5A01" w:rsidRDefault="00336B70" w:rsidP="00482CFB">
      <w:pPr>
        <w:spacing w:before="240"/>
        <w:rPr>
          <w:rFonts w:ascii="Roboto Light" w:hAnsi="Roboto Light"/>
          <w:b/>
          <w:bCs/>
          <w:sz w:val="22"/>
        </w:rPr>
      </w:pPr>
      <w:r w:rsidRPr="009D5A01">
        <w:rPr>
          <w:rFonts w:ascii="Roboto Light" w:hAnsi="Roboto Light"/>
          <w:b/>
          <w:bCs/>
          <w:sz w:val="22"/>
        </w:rPr>
        <w:t>Embedding child-centred practice</w:t>
      </w:r>
    </w:p>
    <w:p w14:paraId="0584B402" w14:textId="77777777" w:rsidR="00336B70" w:rsidRPr="009D5A01" w:rsidRDefault="00336B70" w:rsidP="0089058A">
      <w:pPr>
        <w:pStyle w:val="ListParagraph"/>
        <w:numPr>
          <w:ilvl w:val="0"/>
          <w:numId w:val="8"/>
        </w:numPr>
        <w:spacing w:before="240"/>
        <w:rPr>
          <w:rFonts w:ascii="Roboto Light" w:hAnsi="Roboto Light"/>
        </w:rPr>
      </w:pPr>
      <w:r w:rsidRPr="009D5A01">
        <w:rPr>
          <w:rFonts w:ascii="Roboto Light" w:hAnsi="Roboto Light"/>
        </w:rPr>
        <w:t>Using experience and knowledge to support the Monitor to embed child-centred practice into the status quo through making children’s participation and the voice of tamariki front and centre of the Monitor’s design, decision making and day-to-day operations.</w:t>
      </w:r>
    </w:p>
    <w:p w14:paraId="75000649" w14:textId="2D86A75B" w:rsidR="00336B70" w:rsidRPr="009D5A01" w:rsidRDefault="00336B70" w:rsidP="00336B70">
      <w:pPr>
        <w:spacing w:before="240"/>
        <w:rPr>
          <w:rFonts w:ascii="Roboto Light" w:hAnsi="Roboto Light"/>
          <w:b/>
          <w:bCs/>
          <w:sz w:val="22"/>
        </w:rPr>
      </w:pPr>
      <w:r w:rsidRPr="009D5A01">
        <w:rPr>
          <w:rFonts w:ascii="Roboto Light" w:hAnsi="Roboto Light"/>
          <w:b/>
          <w:bCs/>
          <w:sz w:val="22"/>
        </w:rPr>
        <w:lastRenderedPageBreak/>
        <w:t xml:space="preserve">Embedding </w:t>
      </w:r>
      <w:r w:rsidR="00586A48">
        <w:rPr>
          <w:rFonts w:ascii="Roboto Light" w:hAnsi="Roboto Light"/>
          <w:b/>
          <w:bCs/>
          <w:sz w:val="22"/>
        </w:rPr>
        <w:t>t</w:t>
      </w:r>
      <w:r w:rsidRPr="009D5A01">
        <w:rPr>
          <w:rFonts w:ascii="Roboto Light" w:hAnsi="Roboto Light"/>
          <w:b/>
          <w:bCs/>
          <w:sz w:val="22"/>
        </w:rPr>
        <w:t xml:space="preserve">e </w:t>
      </w:r>
      <w:r w:rsidR="00586A48">
        <w:rPr>
          <w:rFonts w:ascii="Roboto Light" w:hAnsi="Roboto Light"/>
          <w:b/>
          <w:bCs/>
          <w:sz w:val="22"/>
        </w:rPr>
        <w:t>a</w:t>
      </w:r>
      <w:r w:rsidRPr="009D5A01">
        <w:rPr>
          <w:rFonts w:ascii="Roboto Light" w:hAnsi="Roboto Light"/>
          <w:b/>
          <w:bCs/>
          <w:sz w:val="22"/>
        </w:rPr>
        <w:t>o Māori</w:t>
      </w:r>
    </w:p>
    <w:p w14:paraId="1CFE2013" w14:textId="77777777" w:rsidR="00336B70" w:rsidRPr="009D5A01" w:rsidRDefault="00336B70" w:rsidP="0089058A">
      <w:pPr>
        <w:pStyle w:val="ListParagraph"/>
        <w:numPr>
          <w:ilvl w:val="0"/>
          <w:numId w:val="7"/>
        </w:numPr>
        <w:rPr>
          <w:rFonts w:ascii="Roboto Light" w:hAnsi="Roboto Light"/>
        </w:rPr>
      </w:pPr>
      <w:r w:rsidRPr="009D5A01">
        <w:rPr>
          <w:rFonts w:ascii="Roboto Light" w:hAnsi="Roboto Light"/>
        </w:rPr>
        <w:t>Building knowledge, experience, capability and understanding of tikanga Māori and te reo to confidently engage with whānau, hapū and iwi.</w:t>
      </w:r>
    </w:p>
    <w:p w14:paraId="5C212EA0" w14:textId="77777777" w:rsidR="00336B70" w:rsidRPr="009D5A01" w:rsidRDefault="00336B70" w:rsidP="0089058A">
      <w:pPr>
        <w:pStyle w:val="ListParagraph"/>
        <w:numPr>
          <w:ilvl w:val="0"/>
          <w:numId w:val="7"/>
        </w:numPr>
        <w:rPr>
          <w:rFonts w:ascii="Roboto Light" w:hAnsi="Roboto Light"/>
        </w:rPr>
      </w:pPr>
      <w:r w:rsidRPr="009D5A01">
        <w:rPr>
          <w:rFonts w:ascii="Roboto Light" w:hAnsi="Roboto Light"/>
        </w:rPr>
        <w:t xml:space="preserve">Embedding te ao Māori into the status quo of the Monitor. </w:t>
      </w:r>
    </w:p>
    <w:p w14:paraId="00069309" w14:textId="77777777" w:rsidR="00336B70" w:rsidRPr="009D5A01" w:rsidRDefault="00336B70" w:rsidP="0089058A">
      <w:pPr>
        <w:pStyle w:val="ListParagraph"/>
        <w:numPr>
          <w:ilvl w:val="0"/>
          <w:numId w:val="7"/>
        </w:numPr>
        <w:rPr>
          <w:rFonts w:ascii="Roboto Light" w:hAnsi="Roboto Light"/>
        </w:rPr>
      </w:pPr>
      <w:r w:rsidRPr="009D5A01">
        <w:rPr>
          <w:rFonts w:ascii="Roboto Light" w:hAnsi="Roboto Light"/>
        </w:rPr>
        <w:t>Seeking advice and using empathy and judgement to adapt to the context and circumstances.</w:t>
      </w:r>
    </w:p>
    <w:p w14:paraId="17436AC2" w14:textId="77777777" w:rsidR="00336B70" w:rsidRPr="009D5A01" w:rsidRDefault="00336B70" w:rsidP="0089058A">
      <w:pPr>
        <w:pStyle w:val="ListParagraph"/>
        <w:numPr>
          <w:ilvl w:val="0"/>
          <w:numId w:val="7"/>
        </w:numPr>
        <w:rPr>
          <w:rFonts w:ascii="Roboto Light" w:hAnsi="Roboto Light"/>
        </w:rPr>
      </w:pPr>
      <w:r w:rsidRPr="009D5A01">
        <w:rPr>
          <w:rFonts w:ascii="Roboto Light" w:hAnsi="Roboto Light"/>
        </w:rPr>
        <w:t>Learning about and respecting cultural similarities and differences and appreciating diversity.</w:t>
      </w:r>
    </w:p>
    <w:p w14:paraId="10634795" w14:textId="77777777" w:rsidR="00336B70" w:rsidRPr="009D5A01" w:rsidRDefault="00336B70" w:rsidP="00336B70">
      <w:pPr>
        <w:spacing w:before="240"/>
        <w:rPr>
          <w:rFonts w:ascii="Roboto Light" w:hAnsi="Roboto Light"/>
          <w:b/>
          <w:bCs/>
          <w:sz w:val="22"/>
        </w:rPr>
      </w:pPr>
      <w:r w:rsidRPr="009D5A01">
        <w:rPr>
          <w:rFonts w:ascii="Roboto Light" w:hAnsi="Roboto Light"/>
          <w:b/>
          <w:bCs/>
          <w:sz w:val="22"/>
        </w:rPr>
        <w:t>Health, safety and security</w:t>
      </w:r>
    </w:p>
    <w:p w14:paraId="4BBDDB9D" w14:textId="77777777" w:rsidR="00336B70" w:rsidRPr="009D5A01" w:rsidRDefault="00336B70" w:rsidP="0089058A">
      <w:pPr>
        <w:pStyle w:val="Bullet1"/>
        <w:numPr>
          <w:ilvl w:val="0"/>
          <w:numId w:val="2"/>
        </w:numPr>
        <w:tabs>
          <w:tab w:val="clear" w:pos="454"/>
        </w:tabs>
        <w:spacing w:before="60" w:after="60"/>
        <w:rPr>
          <w:rFonts w:ascii="Roboto Light" w:hAnsi="Roboto Light"/>
        </w:rPr>
      </w:pPr>
      <w:r w:rsidRPr="009D5A01">
        <w:rPr>
          <w:rFonts w:ascii="Roboto Light" w:hAnsi="Roboto Light"/>
        </w:rPr>
        <w:t>Understanding and implementing Health, Safety and Security (HSS) accountabilities as outlined in the HSS Accountability Framework.</w:t>
      </w:r>
    </w:p>
    <w:p w14:paraId="4D9EFE6E" w14:textId="77777777" w:rsidR="00336B70" w:rsidRPr="009D5A01" w:rsidRDefault="00336B70" w:rsidP="0089058A">
      <w:pPr>
        <w:pStyle w:val="Bullet1"/>
        <w:numPr>
          <w:ilvl w:val="0"/>
          <w:numId w:val="2"/>
        </w:numPr>
        <w:tabs>
          <w:tab w:val="clear" w:pos="454"/>
        </w:tabs>
        <w:spacing w:before="60" w:after="60"/>
        <w:rPr>
          <w:rFonts w:ascii="Roboto Light" w:hAnsi="Roboto Light"/>
          <w:b/>
        </w:rPr>
      </w:pPr>
      <w:r w:rsidRPr="009D5A01">
        <w:rPr>
          <w:rFonts w:ascii="Roboto Light" w:hAnsi="Roboto Light"/>
        </w:rPr>
        <w:t>Ensuring all health, safety and security and wellbeing policies and procedures are understood, followed and implemented.</w:t>
      </w:r>
    </w:p>
    <w:p w14:paraId="679394E8" w14:textId="77777777" w:rsidR="00336B70" w:rsidRPr="009D5A01" w:rsidRDefault="00336B70" w:rsidP="00336B70">
      <w:pPr>
        <w:spacing w:before="240"/>
        <w:rPr>
          <w:rFonts w:ascii="Roboto Light" w:hAnsi="Roboto Light"/>
          <w:b/>
          <w:bCs/>
          <w:sz w:val="22"/>
        </w:rPr>
      </w:pPr>
      <w:r w:rsidRPr="009D5A01">
        <w:rPr>
          <w:rFonts w:ascii="Roboto Light" w:hAnsi="Roboto Light"/>
          <w:b/>
          <w:bCs/>
          <w:sz w:val="22"/>
        </w:rPr>
        <w:t>Emergency management and business continuity</w:t>
      </w:r>
    </w:p>
    <w:p w14:paraId="23C4650B" w14:textId="77777777" w:rsidR="00336B70" w:rsidRPr="009D5A01" w:rsidRDefault="00336B70" w:rsidP="0089058A">
      <w:pPr>
        <w:pStyle w:val="Bullet1"/>
        <w:numPr>
          <w:ilvl w:val="0"/>
          <w:numId w:val="2"/>
        </w:numPr>
        <w:tabs>
          <w:tab w:val="clear" w:pos="454"/>
        </w:tabs>
        <w:spacing w:before="60" w:after="60"/>
        <w:rPr>
          <w:rFonts w:ascii="Roboto Light" w:hAnsi="Roboto Light"/>
          <w:sz w:val="22"/>
        </w:rPr>
      </w:pPr>
      <w:r w:rsidRPr="009D5A01">
        <w:rPr>
          <w:rFonts w:ascii="Roboto Light" w:hAnsi="Roboto Light"/>
        </w:rPr>
        <w:t>Remaining familiar with the relevant provisions of the Emergency Management and Business Continuity Plans that impact the Monitor.</w:t>
      </w:r>
    </w:p>
    <w:p w14:paraId="40652BE4" w14:textId="77777777" w:rsidR="00336B70" w:rsidRPr="009D5A01" w:rsidRDefault="00336B70" w:rsidP="0089058A">
      <w:pPr>
        <w:pStyle w:val="Bullet1"/>
        <w:numPr>
          <w:ilvl w:val="0"/>
          <w:numId w:val="2"/>
        </w:numPr>
        <w:tabs>
          <w:tab w:val="clear" w:pos="454"/>
        </w:tabs>
        <w:spacing w:before="60" w:after="60"/>
        <w:rPr>
          <w:rFonts w:ascii="Roboto Light" w:eastAsiaTheme="minorHAnsi" w:hAnsi="Roboto Light"/>
        </w:rPr>
      </w:pPr>
      <w:r w:rsidRPr="009D5A01">
        <w:rPr>
          <w:rFonts w:ascii="Roboto Light" w:hAnsi="Roboto Light"/>
        </w:rPr>
        <w:t>Participating in periodic training, reviews and tests of the established Business Continuity Plans and operating procedures.</w:t>
      </w:r>
    </w:p>
    <w:p w14:paraId="04519BF4" w14:textId="77777777" w:rsidR="00336B70" w:rsidRPr="009D5A01" w:rsidRDefault="00336B70" w:rsidP="00336B70">
      <w:pPr>
        <w:spacing w:before="240"/>
        <w:rPr>
          <w:rFonts w:ascii="Roboto Light" w:hAnsi="Roboto Light"/>
          <w:b/>
          <w:bCs/>
          <w:sz w:val="22"/>
        </w:rPr>
      </w:pPr>
      <w:r w:rsidRPr="009D5A01">
        <w:rPr>
          <w:rFonts w:ascii="Roboto Light" w:hAnsi="Roboto Light"/>
          <w:b/>
          <w:bCs/>
          <w:sz w:val="22"/>
        </w:rPr>
        <w:t>Other duties as required</w:t>
      </w:r>
    </w:p>
    <w:p w14:paraId="4A1533DB" w14:textId="62DEF728" w:rsidR="00F73BC4" w:rsidRPr="009D5A01" w:rsidRDefault="00F73BC4" w:rsidP="00F73BC4">
      <w:pPr>
        <w:pStyle w:val="Heading2"/>
        <w:spacing w:before="360"/>
        <w:rPr>
          <w:rFonts w:ascii="Roboto Light" w:hAnsi="Roboto Light"/>
        </w:rPr>
      </w:pPr>
      <w:r w:rsidRPr="009D5A01">
        <w:rPr>
          <w:rFonts w:ascii="Roboto Light" w:hAnsi="Roboto Light"/>
        </w:rPr>
        <w:t>Know-how</w:t>
      </w:r>
    </w:p>
    <w:p w14:paraId="17D46642" w14:textId="13FB0C3E" w:rsidR="00356DF6" w:rsidRPr="009D5A01" w:rsidRDefault="00912FB2" w:rsidP="00950E6E">
      <w:pPr>
        <w:pStyle w:val="Bullet1"/>
        <w:numPr>
          <w:ilvl w:val="0"/>
          <w:numId w:val="0"/>
        </w:numPr>
        <w:spacing w:before="60" w:after="60"/>
        <w:textAlignment w:val="auto"/>
        <w:rPr>
          <w:rFonts w:ascii="Roboto Light" w:hAnsi="Roboto Light"/>
        </w:rPr>
      </w:pPr>
      <w:r>
        <w:rPr>
          <w:rFonts w:ascii="Roboto Light" w:hAnsi="Roboto Light"/>
        </w:rPr>
        <w:t xml:space="preserve">Machinery of government – a </w:t>
      </w:r>
      <w:r w:rsidR="0089058A">
        <w:rPr>
          <w:rFonts w:ascii="Roboto Light" w:hAnsi="Roboto Light"/>
        </w:rPr>
        <w:t>strong</w:t>
      </w:r>
      <w:r>
        <w:rPr>
          <w:rFonts w:ascii="Roboto Light" w:hAnsi="Roboto Light"/>
        </w:rPr>
        <w:t xml:space="preserve"> understanding of the machinery of government, c</w:t>
      </w:r>
      <w:r w:rsidR="00356DF6" w:rsidRPr="009D5A01">
        <w:rPr>
          <w:rFonts w:ascii="Roboto Light" w:hAnsi="Roboto Light"/>
        </w:rPr>
        <w:t>onfident working with Ministers and CEs offices</w:t>
      </w:r>
      <w:r>
        <w:rPr>
          <w:rFonts w:ascii="Roboto Light" w:hAnsi="Roboto Light"/>
        </w:rPr>
        <w:t xml:space="preserve"> and proven experience of developing formal documentation.</w:t>
      </w:r>
    </w:p>
    <w:p w14:paraId="111EE4B9" w14:textId="6D4AFC6A" w:rsidR="00C97A3A" w:rsidRPr="009D5A01" w:rsidRDefault="00C97A3A" w:rsidP="009B23C5">
      <w:pPr>
        <w:rPr>
          <w:rFonts w:ascii="Roboto Light" w:hAnsi="Roboto Light"/>
        </w:rPr>
      </w:pPr>
      <w:bookmarkStart w:id="5" w:name="_Hlk31965779"/>
      <w:r w:rsidRPr="009D5A01">
        <w:rPr>
          <w:rFonts w:ascii="Roboto Light" w:hAnsi="Roboto Light"/>
        </w:rPr>
        <w:t>Relationship management</w:t>
      </w:r>
      <w:r w:rsidR="00FC4B44" w:rsidRPr="009D5A01">
        <w:rPr>
          <w:rFonts w:ascii="Roboto Light" w:hAnsi="Roboto Light"/>
        </w:rPr>
        <w:t xml:space="preserve"> </w:t>
      </w:r>
      <w:r w:rsidR="00DA2217" w:rsidRPr="009D5A01">
        <w:rPr>
          <w:rFonts w:ascii="Roboto Light" w:hAnsi="Roboto Light"/>
        </w:rPr>
        <w:t xml:space="preserve">– </w:t>
      </w:r>
      <w:r w:rsidR="009B76A3" w:rsidRPr="009D5A01">
        <w:rPr>
          <w:rFonts w:ascii="Roboto Light" w:hAnsi="Roboto Light"/>
        </w:rPr>
        <w:t>excellent</w:t>
      </w:r>
      <w:r w:rsidR="00FC4B44" w:rsidRPr="009D5A01">
        <w:rPr>
          <w:rFonts w:ascii="Roboto Light" w:hAnsi="Roboto Light"/>
        </w:rPr>
        <w:t xml:space="preserve"> ability to make meaningful connections with a </w:t>
      </w:r>
      <w:r w:rsidR="00DA2217" w:rsidRPr="009D5A01">
        <w:rPr>
          <w:rFonts w:ascii="Roboto Light" w:hAnsi="Roboto Light"/>
        </w:rPr>
        <w:t>wide range of people and organisations</w:t>
      </w:r>
      <w:r w:rsidR="00FC4B44" w:rsidRPr="009D5A01">
        <w:rPr>
          <w:rFonts w:ascii="Roboto Light" w:hAnsi="Roboto Light"/>
        </w:rPr>
        <w:t>, one-on-one and collectively, and build lasting professional relationships.</w:t>
      </w:r>
      <w:r w:rsidR="00DA2217" w:rsidRPr="009D5A01">
        <w:rPr>
          <w:rFonts w:ascii="Roboto Light" w:hAnsi="Roboto Light"/>
        </w:rPr>
        <w:t xml:space="preserve"> </w:t>
      </w:r>
    </w:p>
    <w:p w14:paraId="69393597" w14:textId="70C26F3B" w:rsidR="00B5233A" w:rsidRPr="009D5A01" w:rsidRDefault="00B5233A" w:rsidP="00B5233A">
      <w:pPr>
        <w:rPr>
          <w:rFonts w:ascii="Roboto Light" w:hAnsi="Roboto Light"/>
        </w:rPr>
      </w:pPr>
      <w:r w:rsidRPr="009D5A01">
        <w:rPr>
          <w:rFonts w:ascii="Roboto Light" w:hAnsi="Roboto Light"/>
        </w:rPr>
        <w:t>Strong writing skills – proven ability to write clear, concise reports, memos and other professional documents.</w:t>
      </w:r>
    </w:p>
    <w:p w14:paraId="52C9DE63" w14:textId="72376B68" w:rsidR="00B5233A" w:rsidRPr="009D5A01" w:rsidRDefault="00B5233A" w:rsidP="00B5233A">
      <w:pPr>
        <w:rPr>
          <w:rFonts w:ascii="Roboto Light" w:hAnsi="Roboto Light"/>
        </w:rPr>
      </w:pPr>
      <w:r w:rsidRPr="009D5A01">
        <w:rPr>
          <w:rFonts w:ascii="Roboto Light" w:hAnsi="Roboto Light"/>
        </w:rPr>
        <w:t>Analytical thinking – strongly demonstrated expertise in considering</w:t>
      </w:r>
      <w:r w:rsidR="00912FB2">
        <w:rPr>
          <w:rFonts w:ascii="Roboto Light" w:hAnsi="Roboto Light"/>
        </w:rPr>
        <w:t xml:space="preserve"> and synthesising</w:t>
      </w:r>
      <w:r w:rsidRPr="009D5A01">
        <w:rPr>
          <w:rFonts w:ascii="Roboto Light" w:hAnsi="Roboto Light"/>
        </w:rPr>
        <w:t xml:space="preserve"> a range of </w:t>
      </w:r>
      <w:r w:rsidR="00912FB2">
        <w:rPr>
          <w:rFonts w:ascii="Roboto Light" w:hAnsi="Roboto Light"/>
        </w:rPr>
        <w:t>information</w:t>
      </w:r>
      <w:r w:rsidRPr="009D5A01">
        <w:rPr>
          <w:rFonts w:ascii="Roboto Light" w:hAnsi="Roboto Light"/>
        </w:rPr>
        <w:t xml:space="preserve">, researching and producing credible evidence to support </w:t>
      </w:r>
      <w:r w:rsidR="00912FB2">
        <w:rPr>
          <w:rFonts w:ascii="Roboto Light" w:hAnsi="Roboto Light"/>
        </w:rPr>
        <w:t>advice and documentation</w:t>
      </w:r>
      <w:r w:rsidRPr="009D5A01">
        <w:rPr>
          <w:rFonts w:ascii="Roboto Light" w:hAnsi="Roboto Light"/>
        </w:rPr>
        <w:t xml:space="preserve">.  </w:t>
      </w:r>
    </w:p>
    <w:p w14:paraId="4722357D" w14:textId="2778FDFF" w:rsidR="00B9714E" w:rsidRPr="009D5A01" w:rsidRDefault="00B9714E" w:rsidP="00C25B8C">
      <w:pPr>
        <w:rPr>
          <w:rFonts w:ascii="Roboto Light" w:hAnsi="Roboto Light"/>
        </w:rPr>
      </w:pPr>
      <w:bookmarkStart w:id="6" w:name="_Hlk31967658"/>
      <w:r w:rsidRPr="009D5A01">
        <w:rPr>
          <w:rFonts w:ascii="Roboto Light" w:hAnsi="Roboto Light"/>
        </w:rPr>
        <w:t>Thought leadership – the ability to innovate, use initiative and provide thought leadership</w:t>
      </w:r>
      <w:r w:rsidR="008B7888">
        <w:rPr>
          <w:rFonts w:ascii="Roboto Light" w:hAnsi="Roboto Light"/>
        </w:rPr>
        <w:t xml:space="preserve"> and advice</w:t>
      </w:r>
      <w:r w:rsidRPr="009D5A01">
        <w:rPr>
          <w:rFonts w:ascii="Roboto Light" w:hAnsi="Roboto Light"/>
        </w:rPr>
        <w:t xml:space="preserve"> to the Monitor.  </w:t>
      </w:r>
    </w:p>
    <w:bookmarkEnd w:id="6"/>
    <w:p w14:paraId="3AF2D902" w14:textId="3F48792C" w:rsidR="00B5233A" w:rsidRPr="009D5A01" w:rsidRDefault="00E02F31" w:rsidP="00E02F31">
      <w:pPr>
        <w:rPr>
          <w:rFonts w:ascii="Roboto Light" w:hAnsi="Roboto Light"/>
        </w:rPr>
      </w:pPr>
      <w:r w:rsidRPr="009D5A01">
        <w:rPr>
          <w:rFonts w:ascii="Roboto Light" w:hAnsi="Roboto Light"/>
        </w:rPr>
        <w:t>Legislat</w:t>
      </w:r>
      <w:r w:rsidR="008D3B5B" w:rsidRPr="009D5A01">
        <w:rPr>
          <w:rFonts w:ascii="Roboto Light" w:hAnsi="Roboto Light"/>
        </w:rPr>
        <w:t>ion</w:t>
      </w:r>
      <w:r w:rsidRPr="009D5A01">
        <w:rPr>
          <w:rFonts w:ascii="Roboto Light" w:hAnsi="Roboto Light"/>
        </w:rPr>
        <w:t xml:space="preserve"> and statutory obligations </w:t>
      </w:r>
      <w:r w:rsidR="008D3B5B" w:rsidRPr="009D5A01">
        <w:rPr>
          <w:rFonts w:ascii="Roboto Light" w:hAnsi="Roboto Light"/>
        </w:rPr>
        <w:t>–</w:t>
      </w:r>
      <w:r w:rsidRPr="009D5A01">
        <w:rPr>
          <w:rFonts w:ascii="Roboto Light" w:hAnsi="Roboto Light"/>
        </w:rPr>
        <w:t xml:space="preserve"> </w:t>
      </w:r>
      <w:r w:rsidR="008D3B5B" w:rsidRPr="009D5A01">
        <w:rPr>
          <w:rFonts w:ascii="Roboto Light" w:hAnsi="Roboto Light"/>
        </w:rPr>
        <w:t xml:space="preserve">proven ability to quickly build knowledge </w:t>
      </w:r>
      <w:r w:rsidR="005B6964" w:rsidRPr="009D5A01">
        <w:rPr>
          <w:rFonts w:ascii="Roboto Light" w:hAnsi="Roboto Light"/>
        </w:rPr>
        <w:t xml:space="preserve">and understanding </w:t>
      </w:r>
      <w:r w:rsidR="008D3B5B" w:rsidRPr="009D5A01">
        <w:rPr>
          <w:rFonts w:ascii="Roboto Light" w:hAnsi="Roboto Light"/>
        </w:rPr>
        <w:t>of relevant statutory and public service processes and experience in the interpretation and application of legislation.</w:t>
      </w:r>
    </w:p>
    <w:p w14:paraId="117C03F6" w14:textId="0401F59B" w:rsidR="008D3B5B" w:rsidRPr="009D5A01" w:rsidRDefault="008D3B5B" w:rsidP="00E02F31">
      <w:pPr>
        <w:rPr>
          <w:rFonts w:ascii="Roboto Light" w:hAnsi="Roboto Light"/>
        </w:rPr>
      </w:pPr>
      <w:r w:rsidRPr="009D5A01">
        <w:rPr>
          <w:rFonts w:ascii="Roboto Light" w:hAnsi="Roboto Light"/>
        </w:rPr>
        <w:t>Tertiary qualification in a relevant discipline</w:t>
      </w:r>
      <w:r w:rsidR="007C4F88" w:rsidRPr="009D5A01">
        <w:rPr>
          <w:rFonts w:ascii="Roboto Light" w:hAnsi="Roboto Light"/>
        </w:rPr>
        <w:t xml:space="preserve"> </w:t>
      </w:r>
      <w:r w:rsidRPr="009D5A01">
        <w:rPr>
          <w:rFonts w:ascii="Roboto Light" w:hAnsi="Roboto Light"/>
        </w:rPr>
        <w:t>with a professional practice background or evidence of equivalent relevant experience</w:t>
      </w:r>
      <w:r w:rsidR="00B9714E" w:rsidRPr="009D5A01">
        <w:rPr>
          <w:rFonts w:ascii="Roboto Light" w:hAnsi="Roboto Light"/>
        </w:rPr>
        <w:t xml:space="preserve"> in social sector/human services</w:t>
      </w:r>
      <w:r w:rsidRPr="009D5A01">
        <w:rPr>
          <w:rFonts w:ascii="Roboto Light" w:hAnsi="Roboto Light"/>
        </w:rPr>
        <w:t>.</w:t>
      </w:r>
    </w:p>
    <w:bookmarkEnd w:id="5"/>
    <w:p w14:paraId="1EFB34A1" w14:textId="50C8ACE2" w:rsidR="00A572EA" w:rsidRDefault="00A572EA" w:rsidP="009B23C5">
      <w:pPr>
        <w:rPr>
          <w:rFonts w:ascii="Roboto Light" w:hAnsi="Roboto Light"/>
          <w:b/>
          <w:sz w:val="28"/>
          <w:szCs w:val="28"/>
          <w:lang w:val="en-US"/>
        </w:rPr>
      </w:pPr>
    </w:p>
    <w:p w14:paraId="3D9D3D9B" w14:textId="77777777" w:rsidR="00482CFB" w:rsidRDefault="00482CFB" w:rsidP="009B23C5">
      <w:pPr>
        <w:rPr>
          <w:rFonts w:ascii="Roboto Light" w:hAnsi="Roboto Light"/>
          <w:b/>
          <w:sz w:val="28"/>
          <w:szCs w:val="28"/>
          <w:lang w:val="en-US"/>
        </w:rPr>
      </w:pPr>
    </w:p>
    <w:p w14:paraId="5DE47279" w14:textId="5C82BF8C" w:rsidR="009B23C5" w:rsidRPr="009D5A01" w:rsidRDefault="009B23C5" w:rsidP="009B23C5">
      <w:pPr>
        <w:rPr>
          <w:rFonts w:ascii="Roboto Light" w:hAnsi="Roboto Light"/>
          <w:b/>
          <w:sz w:val="28"/>
          <w:szCs w:val="28"/>
          <w:lang w:val="en-US"/>
        </w:rPr>
      </w:pPr>
      <w:r w:rsidRPr="009D5A01">
        <w:rPr>
          <w:rFonts w:ascii="Roboto Light" w:hAnsi="Roboto Light"/>
          <w:b/>
          <w:sz w:val="28"/>
          <w:szCs w:val="28"/>
          <w:lang w:val="en-US"/>
        </w:rPr>
        <w:lastRenderedPageBreak/>
        <w:t>Attributes</w:t>
      </w:r>
    </w:p>
    <w:p w14:paraId="20088425" w14:textId="77777777" w:rsidR="002F42E1" w:rsidRPr="009D5A01" w:rsidRDefault="002F42E1" w:rsidP="0089058A">
      <w:pPr>
        <w:pStyle w:val="Bullet1"/>
        <w:numPr>
          <w:ilvl w:val="0"/>
          <w:numId w:val="2"/>
        </w:numPr>
        <w:tabs>
          <w:tab w:val="clear" w:pos="454"/>
        </w:tabs>
        <w:spacing w:before="60" w:after="60"/>
        <w:rPr>
          <w:rFonts w:ascii="Roboto Light" w:hAnsi="Roboto Light"/>
        </w:rPr>
        <w:sectPr w:rsidR="002F42E1" w:rsidRPr="009D5A01" w:rsidSect="00AE2804">
          <w:headerReference w:type="default" r:id="rId14"/>
          <w:footerReference w:type="default" r:id="rId15"/>
          <w:type w:val="continuous"/>
          <w:pgSz w:w="11906" w:h="16838"/>
          <w:pgMar w:top="1440" w:right="1440" w:bottom="1440" w:left="1440" w:header="709" w:footer="709" w:gutter="0"/>
          <w:cols w:space="708"/>
          <w:docGrid w:linePitch="360"/>
        </w:sectPr>
      </w:pPr>
    </w:p>
    <w:p w14:paraId="01C24069" w14:textId="1969A068" w:rsidR="00DA2217" w:rsidRDefault="00912FB2" w:rsidP="0089058A">
      <w:pPr>
        <w:pStyle w:val="Bullet1"/>
        <w:numPr>
          <w:ilvl w:val="0"/>
          <w:numId w:val="2"/>
        </w:numPr>
        <w:tabs>
          <w:tab w:val="clear" w:pos="454"/>
        </w:tabs>
        <w:spacing w:before="60" w:after="60"/>
        <w:rPr>
          <w:rFonts w:ascii="Roboto Light" w:hAnsi="Roboto Light"/>
        </w:rPr>
      </w:pPr>
      <w:r>
        <w:rPr>
          <w:rFonts w:ascii="Roboto Light" w:hAnsi="Roboto Light"/>
        </w:rPr>
        <w:t>Detail oriented</w:t>
      </w:r>
    </w:p>
    <w:p w14:paraId="55B63802" w14:textId="10DF1127" w:rsidR="00912FB2" w:rsidRPr="009D5A01" w:rsidRDefault="00912FB2" w:rsidP="0089058A">
      <w:pPr>
        <w:pStyle w:val="Bullet1"/>
        <w:numPr>
          <w:ilvl w:val="0"/>
          <w:numId w:val="2"/>
        </w:numPr>
        <w:tabs>
          <w:tab w:val="clear" w:pos="454"/>
        </w:tabs>
        <w:spacing w:before="60" w:after="60"/>
        <w:rPr>
          <w:rFonts w:ascii="Roboto Light" w:hAnsi="Roboto Light"/>
        </w:rPr>
      </w:pPr>
      <w:r>
        <w:rPr>
          <w:rFonts w:ascii="Roboto Light" w:hAnsi="Roboto Light"/>
        </w:rPr>
        <w:t>Analytical</w:t>
      </w:r>
    </w:p>
    <w:p w14:paraId="142D9BC4" w14:textId="77777777" w:rsidR="009B23C5" w:rsidRPr="009D5A01" w:rsidRDefault="00DA2217" w:rsidP="0089058A">
      <w:pPr>
        <w:pStyle w:val="Bullet1"/>
        <w:numPr>
          <w:ilvl w:val="0"/>
          <w:numId w:val="2"/>
        </w:numPr>
        <w:tabs>
          <w:tab w:val="clear" w:pos="454"/>
        </w:tabs>
        <w:spacing w:before="60" w:after="60"/>
        <w:rPr>
          <w:rFonts w:ascii="Roboto Light" w:hAnsi="Roboto Light"/>
        </w:rPr>
      </w:pPr>
      <w:r w:rsidRPr="009D5A01">
        <w:rPr>
          <w:rFonts w:ascii="Roboto Light" w:hAnsi="Roboto Light"/>
        </w:rPr>
        <w:t>Growth mindset</w:t>
      </w:r>
    </w:p>
    <w:p w14:paraId="64194DB0" w14:textId="44EBC513" w:rsidR="00DA2217" w:rsidRPr="009D5A01" w:rsidRDefault="00B9714E" w:rsidP="0089058A">
      <w:pPr>
        <w:pStyle w:val="Bullet1"/>
        <w:numPr>
          <w:ilvl w:val="0"/>
          <w:numId w:val="2"/>
        </w:numPr>
        <w:tabs>
          <w:tab w:val="clear" w:pos="454"/>
        </w:tabs>
        <w:spacing w:before="60" w:after="60"/>
        <w:rPr>
          <w:rFonts w:ascii="Roboto Light" w:hAnsi="Roboto Light"/>
        </w:rPr>
      </w:pPr>
      <w:r w:rsidRPr="009D5A01">
        <w:rPr>
          <w:rFonts w:ascii="Roboto Light" w:hAnsi="Roboto Light"/>
        </w:rPr>
        <w:t>Initiative</w:t>
      </w:r>
    </w:p>
    <w:p w14:paraId="23F449AA" w14:textId="2269BC9F" w:rsidR="00B9714E" w:rsidRPr="009D5A01" w:rsidRDefault="00B9714E" w:rsidP="0089058A">
      <w:pPr>
        <w:pStyle w:val="Bullet1"/>
        <w:numPr>
          <w:ilvl w:val="0"/>
          <w:numId w:val="2"/>
        </w:numPr>
        <w:tabs>
          <w:tab w:val="clear" w:pos="454"/>
        </w:tabs>
        <w:spacing w:before="60" w:after="60"/>
        <w:rPr>
          <w:rFonts w:ascii="Roboto Light" w:hAnsi="Roboto Light"/>
        </w:rPr>
      </w:pPr>
      <w:r w:rsidRPr="009D5A01">
        <w:rPr>
          <w:rFonts w:ascii="Roboto Light" w:hAnsi="Roboto Light"/>
        </w:rPr>
        <w:t>Relational</w:t>
      </w:r>
    </w:p>
    <w:p w14:paraId="089BB429" w14:textId="77777777" w:rsidR="009B23C5" w:rsidRPr="009D5A01" w:rsidRDefault="009B23C5" w:rsidP="009B23C5">
      <w:pPr>
        <w:rPr>
          <w:rFonts w:ascii="Roboto Light" w:hAnsi="Roboto Light"/>
          <w:b/>
          <w:sz w:val="28"/>
          <w:szCs w:val="28"/>
          <w:lang w:val="en-US"/>
        </w:rPr>
      </w:pPr>
      <w:r w:rsidRPr="009D5A01">
        <w:rPr>
          <w:rFonts w:ascii="Roboto Light" w:hAnsi="Roboto Light"/>
          <w:noProof/>
          <w:szCs w:val="20"/>
        </w:rPr>
        <mc:AlternateContent>
          <mc:Choice Requires="wps">
            <w:drawing>
              <wp:anchor distT="0" distB="0" distL="114300" distR="114300" simplePos="0" relativeHeight="251689984" behindDoc="0" locked="0" layoutInCell="1" allowOverlap="1" wp14:anchorId="2BC94A36" wp14:editId="6430BBA1">
                <wp:simplePos x="0" y="0"/>
                <wp:positionH relativeFrom="margin">
                  <wp:align>left</wp:align>
                </wp:positionH>
                <wp:positionV relativeFrom="paragraph">
                  <wp:posOffset>94615</wp:posOffset>
                </wp:positionV>
                <wp:extent cx="6273165" cy="9525"/>
                <wp:effectExtent l="0" t="0" r="32385" b="28575"/>
                <wp:wrapNone/>
                <wp:docPr id="29" name="Straight Connector 29"/>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2086DE5" id="Straight Connector 29" o:spid="_x0000_s1026" style="position:absolute;flip:y;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45pt" to="493.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" strokecolor="black [3040]">
                <w10:wrap anchorx="margin"/>
              </v:line>
            </w:pict>
          </mc:Fallback>
        </mc:AlternateContent>
      </w:r>
    </w:p>
    <w:p w14:paraId="585B3B3F" w14:textId="3B2DC2F4" w:rsidR="009B23C5" w:rsidRPr="009D5A01" w:rsidRDefault="009B23C5" w:rsidP="009B23C5">
      <w:pPr>
        <w:rPr>
          <w:rFonts w:ascii="Roboto Light" w:hAnsi="Roboto Light"/>
          <w:b/>
          <w:sz w:val="28"/>
          <w:szCs w:val="28"/>
          <w:lang w:val="en-US"/>
        </w:rPr>
      </w:pPr>
      <w:r w:rsidRPr="009D5A01">
        <w:rPr>
          <w:rFonts w:ascii="Roboto Light" w:hAnsi="Roboto Light"/>
          <w:b/>
          <w:sz w:val="28"/>
          <w:szCs w:val="28"/>
          <w:lang w:val="en-US"/>
        </w:rPr>
        <w:t>Key Relationships</w:t>
      </w:r>
    </w:p>
    <w:p w14:paraId="3EFCBC20" w14:textId="77777777" w:rsidR="009B23C5" w:rsidRPr="009D5A01" w:rsidRDefault="009B23C5" w:rsidP="009B23C5">
      <w:pPr>
        <w:rPr>
          <w:rFonts w:ascii="Roboto Light" w:hAnsi="Roboto Light"/>
          <w:b/>
          <w:szCs w:val="20"/>
          <w:lang w:val="en-US"/>
        </w:rPr>
      </w:pPr>
      <w:r w:rsidRPr="009D5A01">
        <w:rPr>
          <w:rFonts w:ascii="Roboto Light" w:hAnsi="Roboto Light"/>
          <w:b/>
          <w:szCs w:val="20"/>
          <w:lang w:val="en-US"/>
        </w:rPr>
        <w:t>Internal</w:t>
      </w:r>
    </w:p>
    <w:p w14:paraId="049EE169" w14:textId="7F5314AA" w:rsidR="00356DF6" w:rsidRDefault="00912FB2" w:rsidP="0089058A">
      <w:pPr>
        <w:pStyle w:val="Bullet1"/>
        <w:numPr>
          <w:ilvl w:val="0"/>
          <w:numId w:val="2"/>
        </w:numPr>
        <w:tabs>
          <w:tab w:val="clear" w:pos="454"/>
        </w:tabs>
        <w:spacing w:before="60" w:after="60"/>
        <w:rPr>
          <w:rFonts w:ascii="Roboto Light" w:hAnsi="Roboto Light"/>
        </w:rPr>
      </w:pPr>
      <w:r>
        <w:rPr>
          <w:rFonts w:ascii="Roboto Light" w:hAnsi="Roboto Light"/>
        </w:rPr>
        <w:t xml:space="preserve">GM CSI and </w:t>
      </w:r>
      <w:r w:rsidR="00356DF6" w:rsidRPr="009D5A01">
        <w:rPr>
          <w:rFonts w:ascii="Roboto Light" w:hAnsi="Roboto Light"/>
        </w:rPr>
        <w:t>Chief Monitor</w:t>
      </w:r>
    </w:p>
    <w:p w14:paraId="314CBDBD" w14:textId="0C8F9FFA" w:rsidR="00912FB2" w:rsidRDefault="00E01F3F" w:rsidP="0089058A">
      <w:pPr>
        <w:pStyle w:val="Bullet1"/>
        <w:numPr>
          <w:ilvl w:val="0"/>
          <w:numId w:val="2"/>
        </w:numPr>
        <w:tabs>
          <w:tab w:val="clear" w:pos="454"/>
        </w:tabs>
        <w:spacing w:before="60" w:after="60"/>
        <w:rPr>
          <w:rFonts w:ascii="Roboto Light" w:hAnsi="Roboto Light"/>
        </w:rPr>
      </w:pPr>
      <w:r>
        <w:rPr>
          <w:rFonts w:ascii="Roboto Light" w:hAnsi="Roboto Light"/>
        </w:rPr>
        <w:t xml:space="preserve">Regional </w:t>
      </w:r>
      <w:r w:rsidR="00912FB2">
        <w:rPr>
          <w:rFonts w:ascii="Roboto Light" w:hAnsi="Roboto Light"/>
        </w:rPr>
        <w:t>Managers</w:t>
      </w:r>
    </w:p>
    <w:p w14:paraId="6A5A9814" w14:textId="1239BE05" w:rsidR="00912FB2" w:rsidRPr="00BD2324" w:rsidRDefault="00912FB2" w:rsidP="0089058A">
      <w:pPr>
        <w:pStyle w:val="Bullet1"/>
        <w:numPr>
          <w:ilvl w:val="0"/>
          <w:numId w:val="2"/>
        </w:numPr>
        <w:tabs>
          <w:tab w:val="clear" w:pos="454"/>
        </w:tabs>
        <w:spacing w:before="60" w:after="60"/>
        <w:rPr>
          <w:rFonts w:ascii="Roboto Light" w:hAnsi="Roboto Light"/>
        </w:rPr>
      </w:pPr>
      <w:r w:rsidRPr="00BD2324">
        <w:rPr>
          <w:rFonts w:ascii="Roboto Light" w:hAnsi="Roboto Light"/>
        </w:rPr>
        <w:t>Independent Children’s Monitor colleagues</w:t>
      </w:r>
    </w:p>
    <w:p w14:paraId="7BEEF5AD" w14:textId="1D80CDB9" w:rsidR="00912FB2" w:rsidRPr="009D5A01" w:rsidRDefault="00912FB2" w:rsidP="0089058A">
      <w:pPr>
        <w:pStyle w:val="Bullet1"/>
        <w:numPr>
          <w:ilvl w:val="0"/>
          <w:numId w:val="2"/>
        </w:numPr>
        <w:tabs>
          <w:tab w:val="clear" w:pos="454"/>
        </w:tabs>
        <w:spacing w:before="60" w:after="60"/>
        <w:rPr>
          <w:rFonts w:ascii="Roboto Light" w:hAnsi="Roboto Light"/>
        </w:rPr>
      </w:pPr>
      <w:r>
        <w:rPr>
          <w:rFonts w:ascii="Roboto Light" w:hAnsi="Roboto Light"/>
        </w:rPr>
        <w:t xml:space="preserve">Relevant host agency colleagues as required </w:t>
      </w:r>
    </w:p>
    <w:p w14:paraId="0A1591CF" w14:textId="77777777" w:rsidR="00764D96" w:rsidRPr="009D5A01" w:rsidRDefault="00764D96" w:rsidP="00764D96">
      <w:pPr>
        <w:pStyle w:val="Bullet1"/>
        <w:numPr>
          <w:ilvl w:val="0"/>
          <w:numId w:val="0"/>
        </w:numPr>
        <w:tabs>
          <w:tab w:val="clear" w:pos="454"/>
        </w:tabs>
        <w:spacing w:before="60" w:after="60"/>
        <w:rPr>
          <w:rFonts w:ascii="Roboto Light" w:hAnsi="Roboto Light"/>
          <w:b/>
        </w:rPr>
      </w:pPr>
      <w:r w:rsidRPr="009D5A01">
        <w:rPr>
          <w:rFonts w:ascii="Roboto Light" w:hAnsi="Roboto Light"/>
          <w:b/>
        </w:rPr>
        <w:t>External</w:t>
      </w:r>
    </w:p>
    <w:p w14:paraId="788776FB" w14:textId="5CD09783" w:rsidR="00764D96" w:rsidRPr="009D5A01" w:rsidRDefault="00356DF6" w:rsidP="0089058A">
      <w:pPr>
        <w:pStyle w:val="Bullet1"/>
        <w:numPr>
          <w:ilvl w:val="0"/>
          <w:numId w:val="2"/>
        </w:numPr>
        <w:tabs>
          <w:tab w:val="clear" w:pos="454"/>
        </w:tabs>
        <w:spacing w:before="60" w:after="60"/>
        <w:rPr>
          <w:rFonts w:ascii="Roboto Light" w:eastAsia="Calibri" w:hAnsi="Roboto Light"/>
          <w:kern w:val="0"/>
          <w:szCs w:val="22"/>
          <w:lang w:val="en-NZ"/>
        </w:rPr>
      </w:pPr>
      <w:r w:rsidRPr="009D5A01">
        <w:rPr>
          <w:rFonts w:ascii="Roboto Light" w:eastAsia="Calibri" w:hAnsi="Roboto Light"/>
          <w:kern w:val="0"/>
          <w:szCs w:val="22"/>
          <w:lang w:val="en-NZ"/>
        </w:rPr>
        <w:t>Government</w:t>
      </w:r>
      <w:r w:rsidR="00764D96" w:rsidRPr="009D5A01">
        <w:rPr>
          <w:rFonts w:ascii="Roboto Light" w:eastAsia="Calibri" w:hAnsi="Roboto Light"/>
          <w:kern w:val="0"/>
          <w:szCs w:val="22"/>
          <w:lang w:val="en-NZ"/>
        </w:rPr>
        <w:t xml:space="preserve"> </w:t>
      </w:r>
      <w:r w:rsidR="00B9714E" w:rsidRPr="009D5A01">
        <w:rPr>
          <w:rFonts w:ascii="Roboto Light" w:eastAsia="Calibri" w:hAnsi="Roboto Light"/>
          <w:kern w:val="0"/>
          <w:szCs w:val="22"/>
          <w:lang w:val="en-NZ"/>
        </w:rPr>
        <w:t>colleagues</w:t>
      </w:r>
    </w:p>
    <w:p w14:paraId="14BAAA8B" w14:textId="754CA1F7" w:rsidR="00356DF6" w:rsidRPr="009D5A01" w:rsidRDefault="00356DF6" w:rsidP="0089058A">
      <w:pPr>
        <w:pStyle w:val="Bullet1"/>
        <w:numPr>
          <w:ilvl w:val="0"/>
          <w:numId w:val="2"/>
        </w:numPr>
        <w:tabs>
          <w:tab w:val="clear" w:pos="454"/>
        </w:tabs>
        <w:spacing w:before="60" w:after="60"/>
        <w:rPr>
          <w:rFonts w:ascii="Roboto Light" w:eastAsia="Calibri" w:hAnsi="Roboto Light"/>
          <w:kern w:val="0"/>
          <w:szCs w:val="22"/>
          <w:lang w:val="en-NZ"/>
        </w:rPr>
      </w:pPr>
      <w:r w:rsidRPr="009D5A01">
        <w:rPr>
          <w:rFonts w:ascii="Roboto Light" w:eastAsia="Calibri" w:hAnsi="Roboto Light"/>
          <w:kern w:val="0"/>
          <w:szCs w:val="22"/>
          <w:lang w:val="en-NZ"/>
        </w:rPr>
        <w:t xml:space="preserve">Minister’s office </w:t>
      </w:r>
    </w:p>
    <w:p w14:paraId="2CD0A787" w14:textId="7234345A" w:rsidR="00764D96" w:rsidRPr="009D5A01" w:rsidRDefault="00764D96" w:rsidP="0089058A">
      <w:pPr>
        <w:pStyle w:val="Bullet1"/>
        <w:numPr>
          <w:ilvl w:val="0"/>
          <w:numId w:val="2"/>
        </w:numPr>
        <w:tabs>
          <w:tab w:val="clear" w:pos="454"/>
        </w:tabs>
        <w:spacing w:before="60" w:after="60"/>
        <w:rPr>
          <w:rFonts w:ascii="Roboto Light" w:eastAsia="Calibri" w:hAnsi="Roboto Light"/>
          <w:kern w:val="0"/>
          <w:szCs w:val="22"/>
          <w:lang w:val="en-NZ"/>
        </w:rPr>
      </w:pPr>
      <w:r w:rsidRPr="009D5A01">
        <w:rPr>
          <w:rFonts w:ascii="Roboto Light" w:eastAsia="Calibri" w:hAnsi="Roboto Light"/>
          <w:kern w:val="0"/>
          <w:szCs w:val="22"/>
          <w:lang w:val="en-NZ"/>
        </w:rPr>
        <w:t xml:space="preserve">Office of the Children’s Commissioner </w:t>
      </w:r>
      <w:r w:rsidR="00B9714E" w:rsidRPr="009D5A01">
        <w:rPr>
          <w:rFonts w:ascii="Roboto Light" w:eastAsia="Calibri" w:hAnsi="Roboto Light"/>
          <w:kern w:val="0"/>
          <w:szCs w:val="22"/>
          <w:lang w:val="en-NZ"/>
        </w:rPr>
        <w:t>colleagues</w:t>
      </w:r>
    </w:p>
    <w:p w14:paraId="57C9574E" w14:textId="20137358" w:rsidR="00356DF6" w:rsidRPr="009D5A01" w:rsidRDefault="00356DF6" w:rsidP="0089058A">
      <w:pPr>
        <w:pStyle w:val="Bullet1"/>
        <w:numPr>
          <w:ilvl w:val="0"/>
          <w:numId w:val="2"/>
        </w:numPr>
        <w:tabs>
          <w:tab w:val="clear" w:pos="454"/>
        </w:tabs>
        <w:spacing w:before="60" w:after="60"/>
        <w:rPr>
          <w:rFonts w:ascii="Roboto Light" w:eastAsia="Calibri" w:hAnsi="Roboto Light"/>
          <w:kern w:val="0"/>
          <w:szCs w:val="22"/>
          <w:lang w:val="en-NZ"/>
        </w:rPr>
      </w:pPr>
      <w:r w:rsidRPr="009D5A01">
        <w:rPr>
          <w:rFonts w:ascii="Roboto Light" w:eastAsia="Calibri" w:hAnsi="Roboto Light"/>
          <w:kern w:val="0"/>
          <w:szCs w:val="22"/>
          <w:lang w:val="en-NZ"/>
        </w:rPr>
        <w:t xml:space="preserve">Ombudsman colleagues </w:t>
      </w:r>
    </w:p>
    <w:p w14:paraId="48D8FDF4" w14:textId="77777777" w:rsidR="009B23C5" w:rsidRPr="009D5A01" w:rsidRDefault="009B23C5" w:rsidP="009B23C5">
      <w:pPr>
        <w:pStyle w:val="Bullet1"/>
        <w:numPr>
          <w:ilvl w:val="0"/>
          <w:numId w:val="0"/>
        </w:numPr>
        <w:tabs>
          <w:tab w:val="clear" w:pos="454"/>
        </w:tabs>
        <w:spacing w:before="60" w:after="60"/>
        <w:ind w:left="360"/>
        <w:rPr>
          <w:rFonts w:ascii="Roboto Light" w:hAnsi="Roboto Light"/>
          <w:b/>
        </w:rPr>
      </w:pPr>
      <w:r w:rsidRPr="009D5A01">
        <w:rPr>
          <w:rFonts w:ascii="Roboto Light" w:hAnsi="Roboto Light"/>
          <w:noProof/>
        </w:rPr>
        <mc:AlternateContent>
          <mc:Choice Requires="wps">
            <w:drawing>
              <wp:anchor distT="0" distB="0" distL="114300" distR="114300" simplePos="0" relativeHeight="251692032" behindDoc="0" locked="0" layoutInCell="1" allowOverlap="1" wp14:anchorId="3C9AEA4D" wp14:editId="1E1B6B82">
                <wp:simplePos x="0" y="0"/>
                <wp:positionH relativeFrom="margin">
                  <wp:align>left</wp:align>
                </wp:positionH>
                <wp:positionV relativeFrom="paragraph">
                  <wp:posOffset>82550</wp:posOffset>
                </wp:positionV>
                <wp:extent cx="6273165" cy="9525"/>
                <wp:effectExtent l="0" t="0" r="32385" b="28575"/>
                <wp:wrapNone/>
                <wp:docPr id="30" name="Straight Connector 30"/>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74D01BD" id="Straight Connector 30" o:spid="_x0000_s1026" style="position:absolute;flip:y;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493.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" strokecolor="black [3040]">
                <w10:wrap anchorx="margin"/>
              </v:line>
            </w:pict>
          </mc:Fallback>
        </mc:AlternateContent>
      </w:r>
    </w:p>
    <w:p w14:paraId="47935CC5" w14:textId="77777777" w:rsidR="009B23C5" w:rsidRPr="009D5A01" w:rsidRDefault="009B23C5" w:rsidP="009B23C5">
      <w:pPr>
        <w:rPr>
          <w:rFonts w:ascii="Roboto Light" w:hAnsi="Roboto Light"/>
          <w:b/>
          <w:sz w:val="28"/>
          <w:szCs w:val="28"/>
          <w:lang w:val="en-US"/>
        </w:rPr>
      </w:pPr>
      <w:r w:rsidRPr="009D5A01">
        <w:rPr>
          <w:rFonts w:ascii="Roboto Light" w:hAnsi="Roboto Light"/>
          <w:b/>
          <w:sz w:val="28"/>
          <w:szCs w:val="28"/>
          <w:lang w:val="en-US"/>
        </w:rPr>
        <w:t>Other</w:t>
      </w:r>
    </w:p>
    <w:p w14:paraId="7B5AD751" w14:textId="77777777" w:rsidR="009B23C5" w:rsidRPr="009D5A01" w:rsidRDefault="009B23C5" w:rsidP="009B23C5">
      <w:pPr>
        <w:rPr>
          <w:rFonts w:ascii="Roboto Light" w:hAnsi="Roboto Light"/>
          <w:b/>
          <w:szCs w:val="20"/>
          <w:lang w:val="en-US"/>
        </w:rPr>
      </w:pPr>
      <w:r w:rsidRPr="009D5A01">
        <w:rPr>
          <w:rFonts w:ascii="Roboto Light" w:hAnsi="Roboto Light"/>
          <w:b/>
          <w:szCs w:val="20"/>
          <w:lang w:val="en-US"/>
        </w:rPr>
        <w:t>Delegations</w:t>
      </w:r>
    </w:p>
    <w:p w14:paraId="670331E3" w14:textId="7AC54CF8" w:rsidR="009B23C5" w:rsidRPr="009D5A01" w:rsidRDefault="009B23C5" w:rsidP="009B23C5">
      <w:pPr>
        <w:rPr>
          <w:rFonts w:ascii="Roboto Light" w:hAnsi="Roboto Light"/>
        </w:rPr>
      </w:pPr>
      <w:r w:rsidRPr="009D5A01">
        <w:rPr>
          <w:rFonts w:ascii="Roboto Light" w:hAnsi="Roboto Light"/>
        </w:rPr>
        <w:t>Financial – No</w:t>
      </w:r>
    </w:p>
    <w:p w14:paraId="009DCE3A" w14:textId="36C56CEE" w:rsidR="009B23C5" w:rsidRPr="009D5A01" w:rsidRDefault="009B23C5" w:rsidP="009B23C5">
      <w:pPr>
        <w:rPr>
          <w:rFonts w:ascii="Roboto Light" w:hAnsi="Roboto Light"/>
        </w:rPr>
      </w:pPr>
      <w:r w:rsidRPr="009D5A01">
        <w:rPr>
          <w:rFonts w:ascii="Roboto Light" w:hAnsi="Roboto Light"/>
        </w:rPr>
        <w:t>Human Resources – No</w:t>
      </w:r>
    </w:p>
    <w:p w14:paraId="40FD24BE" w14:textId="7E26C252" w:rsidR="009B23C5" w:rsidRPr="009D5A01" w:rsidRDefault="009B23C5" w:rsidP="009B23C5">
      <w:pPr>
        <w:rPr>
          <w:rFonts w:ascii="Roboto Light" w:hAnsi="Roboto Light"/>
        </w:rPr>
      </w:pPr>
      <w:r w:rsidRPr="009D5A01">
        <w:rPr>
          <w:rFonts w:ascii="Roboto Light" w:hAnsi="Roboto Light"/>
        </w:rPr>
        <w:t>People – No</w:t>
      </w:r>
    </w:p>
    <w:p w14:paraId="4A77642A" w14:textId="5FD967C9" w:rsidR="009B23C5" w:rsidRPr="007C6D24" w:rsidRDefault="009B23C5" w:rsidP="009B23C5">
      <w:pPr>
        <w:rPr>
          <w:rFonts w:ascii="Roboto Light" w:hAnsi="Roboto Light"/>
          <w:bCs/>
        </w:rPr>
      </w:pPr>
      <w:r w:rsidRPr="007C6D24">
        <w:rPr>
          <w:rFonts w:ascii="Roboto Light" w:hAnsi="Roboto Light"/>
          <w:bCs/>
        </w:rPr>
        <w:t>Direct reports – No</w:t>
      </w:r>
    </w:p>
    <w:p w14:paraId="614A8E13" w14:textId="0B9274D2" w:rsidR="009B23C5" w:rsidRPr="007C6D24" w:rsidRDefault="009B23C5" w:rsidP="009B23C5">
      <w:pPr>
        <w:rPr>
          <w:rFonts w:ascii="Roboto Light" w:hAnsi="Roboto Light"/>
          <w:bCs/>
        </w:rPr>
      </w:pPr>
      <w:r w:rsidRPr="007C6D24">
        <w:rPr>
          <w:rFonts w:ascii="Roboto Light" w:hAnsi="Roboto Light"/>
          <w:bCs/>
        </w:rPr>
        <w:t>Security clearance –</w:t>
      </w:r>
      <w:r w:rsidR="009F6A22" w:rsidRPr="007C6D24">
        <w:rPr>
          <w:rFonts w:ascii="Roboto Light" w:hAnsi="Roboto Light"/>
          <w:bCs/>
        </w:rPr>
        <w:t xml:space="preserve"> </w:t>
      </w:r>
      <w:r w:rsidR="007C6D24" w:rsidRPr="007C6D24">
        <w:rPr>
          <w:rFonts w:ascii="Roboto Light" w:hAnsi="Roboto Light"/>
          <w:bCs/>
        </w:rPr>
        <w:t>No</w:t>
      </w:r>
    </w:p>
    <w:p w14:paraId="0439618C" w14:textId="5CD73A7C" w:rsidR="009B23C5" w:rsidRPr="007C6D24" w:rsidRDefault="009B23C5" w:rsidP="009B23C5">
      <w:pPr>
        <w:rPr>
          <w:rFonts w:ascii="Roboto Light" w:hAnsi="Roboto Light"/>
          <w:bCs/>
        </w:rPr>
      </w:pPr>
      <w:r w:rsidRPr="007C6D24">
        <w:rPr>
          <w:rFonts w:ascii="Roboto Light" w:hAnsi="Roboto Light"/>
          <w:bCs/>
        </w:rPr>
        <w:t xml:space="preserve">Children’s worker – </w:t>
      </w:r>
      <w:r w:rsidR="00586A48" w:rsidRPr="007C6D24">
        <w:rPr>
          <w:rFonts w:ascii="Roboto Light" w:hAnsi="Roboto Light"/>
          <w:bCs/>
        </w:rPr>
        <w:t>No</w:t>
      </w:r>
    </w:p>
    <w:p w14:paraId="285FE7E4" w14:textId="47EB7E43" w:rsidR="009B23C5" w:rsidRPr="009D5A01" w:rsidRDefault="000E1185" w:rsidP="009B23C5">
      <w:pPr>
        <w:rPr>
          <w:rFonts w:ascii="Roboto Light" w:hAnsi="Roboto Light"/>
        </w:rPr>
      </w:pPr>
      <w:r w:rsidRPr="009D5A01">
        <w:rPr>
          <w:rFonts w:ascii="Roboto Light" w:hAnsi="Roboto Light"/>
        </w:rPr>
        <w:t xml:space="preserve">Ability to travel </w:t>
      </w:r>
      <w:r w:rsidR="00586A48">
        <w:rPr>
          <w:rFonts w:ascii="Roboto Light" w:hAnsi="Roboto Light"/>
        </w:rPr>
        <w:t>occasionally</w:t>
      </w:r>
      <w:r w:rsidR="009B23C5" w:rsidRPr="009D5A01">
        <w:rPr>
          <w:rFonts w:ascii="Roboto Light" w:hAnsi="Roboto Light"/>
        </w:rPr>
        <w:t>.</w:t>
      </w:r>
    </w:p>
    <w:p w14:paraId="024FD9DE" w14:textId="77777777" w:rsidR="009B23C5" w:rsidRPr="009D5A01" w:rsidRDefault="009B23C5" w:rsidP="009B23C5">
      <w:pPr>
        <w:rPr>
          <w:rFonts w:ascii="Roboto Light" w:hAnsi="Roboto Light"/>
        </w:rPr>
      </w:pPr>
      <w:r w:rsidRPr="009D5A01">
        <w:rPr>
          <w:rFonts w:ascii="Roboto Light" w:hAnsi="Roboto Light"/>
        </w:rPr>
        <w:t>May require after-hours work</w:t>
      </w:r>
      <w:r w:rsidR="00235475" w:rsidRPr="009D5A01">
        <w:rPr>
          <w:rFonts w:ascii="Roboto Light" w:hAnsi="Roboto Light"/>
        </w:rPr>
        <w:t>.</w:t>
      </w:r>
    </w:p>
    <w:p w14:paraId="4C65CA6D" w14:textId="77777777" w:rsidR="000E1185" w:rsidRPr="009D5A01" w:rsidRDefault="000E1185" w:rsidP="009B23C5">
      <w:pPr>
        <w:rPr>
          <w:rFonts w:ascii="Roboto Light" w:hAnsi="Roboto Light"/>
        </w:rPr>
      </w:pPr>
      <w:r w:rsidRPr="009D5A01">
        <w:rPr>
          <w:rFonts w:ascii="Roboto Light" w:hAnsi="Roboto Light"/>
        </w:rPr>
        <w:t>Full drivers’ licence</w:t>
      </w:r>
    </w:p>
    <w:p w14:paraId="78139AF4" w14:textId="77777777" w:rsidR="005A5611" w:rsidRPr="009D5A01" w:rsidRDefault="005A5611" w:rsidP="009B23C5">
      <w:pPr>
        <w:rPr>
          <w:rFonts w:ascii="Roboto Light" w:hAnsi="Roboto Light"/>
          <w:b/>
          <w:sz w:val="28"/>
          <w:szCs w:val="28"/>
          <w:lang w:val="en-US"/>
        </w:rPr>
      </w:pPr>
      <w:r w:rsidRPr="009D5A01">
        <w:rPr>
          <w:rFonts w:ascii="Roboto Light" w:hAnsi="Roboto Light"/>
          <w:noProof/>
        </w:rPr>
        <mc:AlternateContent>
          <mc:Choice Requires="wps">
            <w:drawing>
              <wp:anchor distT="0" distB="0" distL="114300" distR="114300" simplePos="0" relativeHeight="251694080" behindDoc="0" locked="0" layoutInCell="1" allowOverlap="1" wp14:anchorId="1CF82468" wp14:editId="76997CE0">
                <wp:simplePos x="0" y="0"/>
                <wp:positionH relativeFrom="margin">
                  <wp:posOffset>-9525</wp:posOffset>
                </wp:positionH>
                <wp:positionV relativeFrom="paragraph">
                  <wp:posOffset>132715</wp:posOffset>
                </wp:positionV>
                <wp:extent cx="6273165" cy="9525"/>
                <wp:effectExtent l="0" t="0" r="32385" b="28575"/>
                <wp:wrapNone/>
                <wp:docPr id="1" name="Straight Connector 1"/>
                <wp:cNvGraphicFramePr/>
                <a:graphic xmlns:a="http://schemas.openxmlformats.org/drawingml/2006/main">
                  <a:graphicData uri="http://schemas.microsoft.com/office/word/2010/wordprocessingShape">
                    <wps:wsp>
                      <wps:cNvCnPr/>
                      <wps:spPr>
                        <a:xfrm flipV="1">
                          <a:off x="0" y="0"/>
                          <a:ext cx="627316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030D44B" id="Straight Connector 1"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0.45pt" to="493.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" strokecolor="black [3040]">
                <w10:wrap anchorx="margin"/>
              </v:line>
            </w:pict>
          </mc:Fallback>
        </mc:AlternateContent>
      </w:r>
    </w:p>
    <w:p w14:paraId="7A826E38" w14:textId="156041E9" w:rsidR="005A5611" w:rsidRPr="009D5A01" w:rsidRDefault="005A5611" w:rsidP="00FE1DEE">
      <w:pPr>
        <w:rPr>
          <w:rFonts w:ascii="Roboto Light" w:hAnsi="Roboto Light"/>
          <w:b/>
          <w:sz w:val="28"/>
          <w:szCs w:val="28"/>
          <w:lang w:val="en-US"/>
        </w:rPr>
      </w:pPr>
    </w:p>
    <w:sectPr w:rsidR="005A5611" w:rsidRPr="009D5A01" w:rsidSect="004B0AF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2DCB2" w14:textId="77777777" w:rsidR="005229A8" w:rsidRDefault="005229A8" w:rsidP="004B2628">
      <w:pPr>
        <w:spacing w:after="0" w:line="240" w:lineRule="auto"/>
      </w:pPr>
      <w:r>
        <w:separator/>
      </w:r>
    </w:p>
  </w:endnote>
  <w:endnote w:type="continuationSeparator" w:id="0">
    <w:p w14:paraId="74FE3DBA" w14:textId="77777777" w:rsidR="005229A8" w:rsidRDefault="005229A8" w:rsidP="004B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9E2F" w14:textId="77777777" w:rsidR="00FB266E" w:rsidRDefault="00FB2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E3D3C" w14:textId="66EE85A7" w:rsidR="0030583A" w:rsidRPr="007A16C3" w:rsidRDefault="0030583A" w:rsidP="0030583A">
    <w:pPr>
      <w:jc w:val="both"/>
      <w:rPr>
        <w:rFonts w:ascii="Roboto" w:hAnsi="Roboto"/>
        <w:sz w:val="16"/>
        <w:szCs w:val="16"/>
      </w:rPr>
    </w:pPr>
    <w:r>
      <w:rPr>
        <w:rFonts w:ascii="Roboto" w:hAnsi="Roboto"/>
        <w:sz w:val="16"/>
        <w:szCs w:val="16"/>
      </w:rPr>
      <w:tab/>
    </w:r>
    <w:r>
      <w:rPr>
        <w:rFonts w:ascii="Roboto" w:hAnsi="Roboto"/>
        <w:sz w:val="16"/>
        <w:szCs w:val="16"/>
      </w:rPr>
      <w:tab/>
    </w:r>
    <w:r>
      <w:rPr>
        <w:rFonts w:ascii="Roboto" w:hAnsi="Roboto"/>
        <w:sz w:val="16"/>
        <w:szCs w:val="16"/>
      </w:rPr>
      <w:tab/>
    </w:r>
    <w:r>
      <w:rPr>
        <w:rFonts w:ascii="Roboto" w:hAnsi="Roboto"/>
        <w:sz w:val="16"/>
        <w:szCs w:val="16"/>
      </w:rPr>
      <w:tab/>
    </w:r>
  </w:p>
  <w:p w14:paraId="5519AC9A" w14:textId="54D6D7AD" w:rsidR="00482CFB" w:rsidRDefault="006D7D57" w:rsidP="0030583A">
    <w:pPr>
      <w:jc w:val="both"/>
      <w:rPr>
        <w:rFonts w:ascii="Roboto" w:hAnsi="Roboto"/>
        <w:sz w:val="16"/>
        <w:szCs w:val="16"/>
      </w:rPr>
    </w:pPr>
    <w:r w:rsidRPr="006D7D57">
      <w:rPr>
        <w:rFonts w:ascii="Roboto Light" w:hAnsi="Roboto Light"/>
        <w:color w:val="000000"/>
        <w:sz w:val="16"/>
        <w:szCs w:val="16"/>
        <w:lang w:eastAsia="en-NZ"/>
      </w:rPr>
      <w:t>Tumuaki Kaitohutohu Mahinga me te Rautaki</w:t>
    </w:r>
    <w:r w:rsidR="00482CFB">
      <w:rPr>
        <w:rFonts w:ascii="Roboto" w:hAnsi="Roboto"/>
        <w:sz w:val="16"/>
        <w:szCs w:val="16"/>
      </w:rPr>
      <w:tab/>
    </w:r>
    <w:r w:rsidR="00482CFB">
      <w:rPr>
        <w:rFonts w:ascii="Roboto" w:hAnsi="Roboto"/>
        <w:sz w:val="16"/>
        <w:szCs w:val="16"/>
      </w:rPr>
      <w:tab/>
      <w:t>July 2022</w:t>
    </w:r>
  </w:p>
  <w:p w14:paraId="5B8FFF49" w14:textId="73039E7F" w:rsidR="0030583A" w:rsidRPr="007A16C3" w:rsidRDefault="0030583A" w:rsidP="0030583A">
    <w:pPr>
      <w:jc w:val="both"/>
      <w:rPr>
        <w:rFonts w:ascii="Roboto" w:hAnsi="Roboto"/>
        <w:sz w:val="16"/>
        <w:szCs w:val="16"/>
      </w:rPr>
    </w:pPr>
    <w:r>
      <w:rPr>
        <w:rFonts w:ascii="Roboto" w:hAnsi="Roboto"/>
        <w:sz w:val="16"/>
        <w:szCs w:val="16"/>
      </w:rPr>
      <w:t xml:space="preserve">Principal </w:t>
    </w:r>
    <w:r w:rsidRPr="00C857E8">
      <w:rPr>
        <w:rFonts w:ascii="Roboto" w:hAnsi="Roboto"/>
        <w:sz w:val="16"/>
        <w:szCs w:val="16"/>
      </w:rPr>
      <w:t xml:space="preserve">Advisor </w:t>
    </w:r>
    <w:r w:rsidR="008D314A">
      <w:rPr>
        <w:rFonts w:ascii="Roboto" w:hAnsi="Roboto"/>
        <w:sz w:val="16"/>
        <w:szCs w:val="16"/>
      </w:rPr>
      <w:t xml:space="preserve">Strategy </w:t>
    </w:r>
    <w:r>
      <w:rPr>
        <w:rFonts w:ascii="Roboto" w:hAnsi="Roboto"/>
        <w:sz w:val="16"/>
        <w:szCs w:val="16"/>
      </w:rPr>
      <w:t>and Performance</w:t>
    </w:r>
    <w:r w:rsidR="00482CFB">
      <w:rPr>
        <w:rFonts w:ascii="Roboto" w:hAnsi="Roboto"/>
        <w:sz w:val="16"/>
        <w:szCs w:val="16"/>
      </w:rPr>
      <w:tab/>
    </w:r>
    <w:r w:rsidR="00482CFB">
      <w:rPr>
        <w:rFonts w:ascii="Roboto" w:hAnsi="Roboto"/>
        <w:sz w:val="16"/>
        <w:szCs w:val="16"/>
      </w:rPr>
      <w:tab/>
    </w:r>
    <w:r w:rsidR="00482CFB">
      <w:rPr>
        <w:rFonts w:ascii="Roboto" w:hAnsi="Roboto"/>
        <w:sz w:val="16"/>
        <w:szCs w:val="16"/>
      </w:rPr>
      <w:tab/>
    </w:r>
    <w:r w:rsidR="00482CFB">
      <w:rPr>
        <w:rFonts w:ascii="Roboto" w:hAnsi="Roboto"/>
        <w:sz w:val="16"/>
        <w:szCs w:val="16"/>
      </w:rPr>
      <w:tab/>
    </w:r>
    <w:r w:rsidR="00482CFB">
      <w:rPr>
        <w:rFonts w:ascii="Roboto" w:hAnsi="Roboto"/>
        <w:sz w:val="16"/>
        <w:szCs w:val="16"/>
      </w:rPr>
      <w:tab/>
    </w:r>
    <w:r w:rsidR="00482CFB">
      <w:rPr>
        <w:rFonts w:ascii="Roboto" w:hAnsi="Roboto"/>
        <w:sz w:val="16"/>
        <w:szCs w:val="16"/>
      </w:rPr>
      <w:tab/>
    </w:r>
    <w:r w:rsidR="00482CFB">
      <w:rPr>
        <w:rFonts w:ascii="Roboto" w:hAnsi="Roboto"/>
        <w:sz w:val="16"/>
        <w:szCs w:val="16"/>
      </w:rPr>
      <w:tab/>
    </w:r>
    <w:r w:rsidR="00482CFB" w:rsidRPr="00235475">
      <w:rPr>
        <w:rFonts w:ascii="Roboto" w:hAnsi="Roboto"/>
        <w:szCs w:val="18"/>
      </w:rPr>
      <w:t xml:space="preserve">Page </w:t>
    </w:r>
    <w:r w:rsidR="00482CFB" w:rsidRPr="00235475">
      <w:rPr>
        <w:rFonts w:ascii="Roboto" w:hAnsi="Roboto"/>
        <w:b/>
        <w:bCs/>
        <w:szCs w:val="18"/>
      </w:rPr>
      <w:fldChar w:fldCharType="begin"/>
    </w:r>
    <w:r w:rsidR="00482CFB" w:rsidRPr="00235475">
      <w:rPr>
        <w:rFonts w:ascii="Roboto" w:hAnsi="Roboto"/>
        <w:b/>
        <w:bCs/>
        <w:szCs w:val="18"/>
      </w:rPr>
      <w:instrText xml:space="preserve"> PAGE </w:instrText>
    </w:r>
    <w:r w:rsidR="00482CFB" w:rsidRPr="00235475">
      <w:rPr>
        <w:rFonts w:ascii="Roboto" w:hAnsi="Roboto"/>
        <w:b/>
        <w:bCs/>
        <w:szCs w:val="18"/>
      </w:rPr>
      <w:fldChar w:fldCharType="separate"/>
    </w:r>
    <w:r w:rsidR="00482CFB">
      <w:rPr>
        <w:rFonts w:ascii="Roboto" w:hAnsi="Roboto"/>
        <w:b/>
        <w:bCs/>
        <w:szCs w:val="18"/>
      </w:rPr>
      <w:t>2</w:t>
    </w:r>
    <w:r w:rsidR="00482CFB" w:rsidRPr="00235475">
      <w:rPr>
        <w:rFonts w:ascii="Roboto" w:hAnsi="Roboto"/>
        <w:b/>
        <w:bCs/>
        <w:szCs w:val="18"/>
      </w:rPr>
      <w:fldChar w:fldCharType="end"/>
    </w:r>
    <w:r w:rsidR="00482CFB" w:rsidRPr="00235475">
      <w:rPr>
        <w:rFonts w:ascii="Roboto" w:hAnsi="Roboto"/>
        <w:szCs w:val="18"/>
      </w:rPr>
      <w:t xml:space="preserve"> of </w:t>
    </w:r>
    <w:r w:rsidR="00482CFB" w:rsidRPr="00235475">
      <w:rPr>
        <w:rFonts w:ascii="Roboto" w:hAnsi="Roboto"/>
        <w:b/>
        <w:bCs/>
        <w:szCs w:val="18"/>
      </w:rPr>
      <w:fldChar w:fldCharType="begin"/>
    </w:r>
    <w:r w:rsidR="00482CFB" w:rsidRPr="00235475">
      <w:rPr>
        <w:rFonts w:ascii="Roboto" w:hAnsi="Roboto"/>
        <w:b/>
        <w:bCs/>
        <w:szCs w:val="18"/>
      </w:rPr>
      <w:instrText xml:space="preserve"> NUMPAGES  </w:instrText>
    </w:r>
    <w:r w:rsidR="00482CFB" w:rsidRPr="00235475">
      <w:rPr>
        <w:rFonts w:ascii="Roboto" w:hAnsi="Roboto"/>
        <w:b/>
        <w:bCs/>
        <w:szCs w:val="18"/>
      </w:rPr>
      <w:fldChar w:fldCharType="separate"/>
    </w:r>
    <w:r w:rsidR="00482CFB">
      <w:rPr>
        <w:rFonts w:ascii="Roboto" w:hAnsi="Roboto"/>
        <w:b/>
        <w:bCs/>
        <w:szCs w:val="18"/>
      </w:rPr>
      <w:t>5</w:t>
    </w:r>
    <w:r w:rsidR="00482CFB" w:rsidRPr="00235475">
      <w:rPr>
        <w:rFonts w:ascii="Roboto" w:hAnsi="Roboto"/>
        <w:b/>
        <w:bCs/>
        <w:szCs w:val="18"/>
      </w:rPr>
      <w:fldChar w:fldCharType="end"/>
    </w:r>
  </w:p>
  <w:p w14:paraId="45DF7602" w14:textId="5E1B47A6" w:rsidR="0030583A" w:rsidRDefault="0030583A">
    <w:pPr>
      <w:pStyle w:val="Footer"/>
    </w:pPr>
  </w:p>
  <w:p w14:paraId="53B80C44" w14:textId="6D0076EE" w:rsidR="00FE1DEE" w:rsidRPr="004B2628" w:rsidRDefault="00FE1DEE">
    <w:pPr>
      <w:pStyle w:val="Footer"/>
      <w:rPr>
        <w:rFonts w:ascii="Roboto" w:hAnsi="Robo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6071D" w14:textId="77777777" w:rsidR="00FB266E" w:rsidRDefault="00FB26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oboto" w:hAnsi="Roboto"/>
        <w:sz w:val="18"/>
        <w:szCs w:val="18"/>
      </w:rPr>
      <w:id w:val="-1852869665"/>
      <w:docPartObj>
        <w:docPartGallery w:val="Page Numbers (Bottom of Page)"/>
        <w:docPartUnique/>
      </w:docPartObj>
    </w:sdtPr>
    <w:sdtEndPr/>
    <w:sdtContent>
      <w:sdt>
        <w:sdtPr>
          <w:rPr>
            <w:rFonts w:ascii="Roboto" w:hAnsi="Roboto"/>
            <w:sz w:val="18"/>
            <w:szCs w:val="18"/>
          </w:rPr>
          <w:id w:val="-1769616900"/>
          <w:docPartObj>
            <w:docPartGallery w:val="Page Numbers (Top of Page)"/>
            <w:docPartUnique/>
          </w:docPartObj>
        </w:sdtPr>
        <w:sdtEndPr/>
        <w:sdtContent>
          <w:p w14:paraId="7F064F01" w14:textId="57895942" w:rsidR="0030583A" w:rsidRPr="007A16C3" w:rsidRDefault="006D7D57" w:rsidP="0030583A">
            <w:pPr>
              <w:jc w:val="both"/>
              <w:rPr>
                <w:rFonts w:ascii="Roboto" w:hAnsi="Roboto"/>
                <w:sz w:val="16"/>
                <w:szCs w:val="16"/>
              </w:rPr>
            </w:pPr>
            <w:r w:rsidRPr="006D7D57">
              <w:rPr>
                <w:rFonts w:ascii="Roboto Light" w:hAnsi="Roboto Light"/>
                <w:color w:val="000000"/>
                <w:sz w:val="16"/>
                <w:szCs w:val="16"/>
                <w:lang w:eastAsia="en-NZ"/>
              </w:rPr>
              <w:t>Tumuaki Kaitohutohu Mahinga me te Rautaki</w:t>
            </w:r>
            <w:r w:rsidR="0030583A">
              <w:rPr>
                <w:rFonts w:ascii="Roboto" w:hAnsi="Roboto"/>
                <w:sz w:val="16"/>
                <w:szCs w:val="16"/>
              </w:rPr>
              <w:tab/>
            </w:r>
            <w:r w:rsidR="0030583A">
              <w:rPr>
                <w:rFonts w:ascii="Roboto" w:hAnsi="Roboto"/>
                <w:sz w:val="16"/>
                <w:szCs w:val="16"/>
              </w:rPr>
              <w:tab/>
            </w:r>
            <w:r w:rsidR="0030583A">
              <w:rPr>
                <w:rFonts w:ascii="Roboto" w:hAnsi="Roboto"/>
                <w:sz w:val="16"/>
                <w:szCs w:val="16"/>
              </w:rPr>
              <w:tab/>
            </w:r>
            <w:r w:rsidR="00482CFB">
              <w:rPr>
                <w:rFonts w:ascii="Roboto" w:hAnsi="Roboto"/>
                <w:sz w:val="16"/>
                <w:szCs w:val="16"/>
              </w:rPr>
              <w:t>July 2022</w:t>
            </w:r>
            <w:r w:rsidR="0030583A">
              <w:rPr>
                <w:rFonts w:ascii="Roboto" w:hAnsi="Roboto"/>
                <w:sz w:val="16"/>
                <w:szCs w:val="16"/>
              </w:rPr>
              <w:tab/>
            </w:r>
            <w:r w:rsidR="0030583A">
              <w:rPr>
                <w:rFonts w:ascii="Roboto" w:hAnsi="Roboto"/>
                <w:sz w:val="16"/>
                <w:szCs w:val="16"/>
              </w:rPr>
              <w:tab/>
            </w:r>
            <w:r w:rsidR="0030583A">
              <w:rPr>
                <w:rFonts w:ascii="Roboto" w:hAnsi="Roboto"/>
                <w:sz w:val="16"/>
                <w:szCs w:val="16"/>
              </w:rPr>
              <w:tab/>
            </w:r>
          </w:p>
          <w:p w14:paraId="3011D96B" w14:textId="785D384B" w:rsidR="0030583A" w:rsidRPr="007A16C3" w:rsidRDefault="0030583A" w:rsidP="0030583A">
            <w:pPr>
              <w:jc w:val="both"/>
              <w:rPr>
                <w:rFonts w:ascii="Roboto" w:hAnsi="Roboto"/>
                <w:sz w:val="16"/>
                <w:szCs w:val="16"/>
              </w:rPr>
            </w:pPr>
            <w:r>
              <w:rPr>
                <w:rFonts w:ascii="Roboto" w:hAnsi="Roboto"/>
                <w:sz w:val="16"/>
                <w:szCs w:val="16"/>
              </w:rPr>
              <w:t xml:space="preserve">Principal </w:t>
            </w:r>
            <w:r w:rsidRPr="00C857E8">
              <w:rPr>
                <w:rFonts w:ascii="Roboto" w:hAnsi="Roboto"/>
                <w:sz w:val="16"/>
                <w:szCs w:val="16"/>
              </w:rPr>
              <w:t xml:space="preserve">Advisor </w:t>
            </w:r>
            <w:r w:rsidR="008D314A">
              <w:rPr>
                <w:rFonts w:ascii="Roboto" w:hAnsi="Roboto"/>
                <w:sz w:val="16"/>
                <w:szCs w:val="16"/>
              </w:rPr>
              <w:t xml:space="preserve">Strategy </w:t>
            </w:r>
            <w:r>
              <w:rPr>
                <w:rFonts w:ascii="Roboto" w:hAnsi="Roboto"/>
                <w:sz w:val="16"/>
                <w:szCs w:val="16"/>
              </w:rPr>
              <w:t>and Performance</w:t>
            </w:r>
          </w:p>
          <w:p w14:paraId="4C298CC7" w14:textId="37CEA1AF" w:rsidR="00235475" w:rsidRPr="00235475" w:rsidRDefault="00235475">
            <w:pPr>
              <w:pStyle w:val="Footer"/>
              <w:jc w:val="right"/>
              <w:rPr>
                <w:rFonts w:ascii="Roboto" w:hAnsi="Roboto"/>
                <w:szCs w:val="18"/>
              </w:rPr>
            </w:pPr>
            <w:r w:rsidRPr="00235475">
              <w:rPr>
                <w:rFonts w:ascii="Roboto" w:hAnsi="Roboto"/>
                <w:szCs w:val="18"/>
              </w:rPr>
              <w:t xml:space="preserve">Page </w:t>
            </w:r>
            <w:r w:rsidRPr="00235475">
              <w:rPr>
                <w:rFonts w:ascii="Roboto" w:hAnsi="Roboto"/>
                <w:b/>
                <w:bCs/>
                <w:szCs w:val="18"/>
              </w:rPr>
              <w:fldChar w:fldCharType="begin"/>
            </w:r>
            <w:r w:rsidRPr="00235475">
              <w:rPr>
                <w:rFonts w:ascii="Roboto" w:hAnsi="Roboto"/>
                <w:b/>
                <w:bCs/>
                <w:szCs w:val="18"/>
              </w:rPr>
              <w:instrText xml:space="preserve"> PAGE </w:instrText>
            </w:r>
            <w:r w:rsidRPr="00235475">
              <w:rPr>
                <w:rFonts w:ascii="Roboto" w:hAnsi="Roboto"/>
                <w:b/>
                <w:bCs/>
                <w:szCs w:val="18"/>
              </w:rPr>
              <w:fldChar w:fldCharType="separate"/>
            </w:r>
            <w:r w:rsidRPr="00235475">
              <w:rPr>
                <w:rFonts w:ascii="Roboto" w:hAnsi="Roboto"/>
                <w:b/>
                <w:bCs/>
                <w:noProof/>
                <w:szCs w:val="18"/>
              </w:rPr>
              <w:t>2</w:t>
            </w:r>
            <w:r w:rsidRPr="00235475">
              <w:rPr>
                <w:rFonts w:ascii="Roboto" w:hAnsi="Roboto"/>
                <w:b/>
                <w:bCs/>
                <w:szCs w:val="18"/>
              </w:rPr>
              <w:fldChar w:fldCharType="end"/>
            </w:r>
            <w:r w:rsidRPr="00235475">
              <w:rPr>
                <w:rFonts w:ascii="Roboto" w:hAnsi="Roboto"/>
                <w:szCs w:val="18"/>
              </w:rPr>
              <w:t xml:space="preserve"> of </w:t>
            </w:r>
            <w:r w:rsidRPr="00235475">
              <w:rPr>
                <w:rFonts w:ascii="Roboto" w:hAnsi="Roboto"/>
                <w:b/>
                <w:bCs/>
                <w:szCs w:val="18"/>
              </w:rPr>
              <w:fldChar w:fldCharType="begin"/>
            </w:r>
            <w:r w:rsidRPr="00235475">
              <w:rPr>
                <w:rFonts w:ascii="Roboto" w:hAnsi="Roboto"/>
                <w:b/>
                <w:bCs/>
                <w:szCs w:val="18"/>
              </w:rPr>
              <w:instrText xml:space="preserve"> NUMPAGES  </w:instrText>
            </w:r>
            <w:r w:rsidRPr="00235475">
              <w:rPr>
                <w:rFonts w:ascii="Roboto" w:hAnsi="Roboto"/>
                <w:b/>
                <w:bCs/>
                <w:szCs w:val="18"/>
              </w:rPr>
              <w:fldChar w:fldCharType="separate"/>
            </w:r>
            <w:r w:rsidRPr="00235475">
              <w:rPr>
                <w:rFonts w:ascii="Roboto" w:hAnsi="Roboto"/>
                <w:b/>
                <w:bCs/>
                <w:noProof/>
                <w:szCs w:val="18"/>
              </w:rPr>
              <w:t>2</w:t>
            </w:r>
            <w:r w:rsidRPr="00235475">
              <w:rPr>
                <w:rFonts w:ascii="Roboto" w:hAnsi="Roboto"/>
                <w:b/>
                <w:bCs/>
                <w:szCs w:val="18"/>
              </w:rPr>
              <w:fldChar w:fldCharType="end"/>
            </w:r>
          </w:p>
        </w:sdtContent>
      </w:sdt>
    </w:sdtContent>
  </w:sdt>
  <w:p w14:paraId="4407460B" w14:textId="77777777" w:rsidR="004B2628" w:rsidRPr="004B2628" w:rsidRDefault="00235475">
    <w:pPr>
      <w:pStyle w:val="Footer"/>
      <w:rPr>
        <w:rFonts w:ascii="Roboto" w:hAnsi="Roboto"/>
      </w:rPr>
    </w:pPr>
    <w:r>
      <w:rPr>
        <w:rFonts w:ascii="Roboto" w:hAnsi="Roboto"/>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B0023" w14:textId="77777777" w:rsidR="005229A8" w:rsidRDefault="005229A8" w:rsidP="004B2628">
      <w:pPr>
        <w:spacing w:after="0" w:line="240" w:lineRule="auto"/>
      </w:pPr>
      <w:r>
        <w:separator/>
      </w:r>
    </w:p>
  </w:footnote>
  <w:footnote w:type="continuationSeparator" w:id="0">
    <w:p w14:paraId="28C718D1" w14:textId="77777777" w:rsidR="005229A8" w:rsidRDefault="005229A8" w:rsidP="004B2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89F7" w14:textId="77777777" w:rsidR="00FB266E" w:rsidRDefault="00FB26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7EDA" w14:textId="305C1888" w:rsidR="00FE1DEE" w:rsidRDefault="00482CFB">
    <w:pPr>
      <w:pStyle w:val="Header"/>
      <w:rPr>
        <w:rFonts w:ascii="Roboto Light" w:eastAsia="Roboto" w:hAnsi="Roboto Light" w:cs="Times New Roman"/>
        <w:noProof/>
        <w:sz w:val="110"/>
        <w:szCs w:val="110"/>
      </w:rPr>
    </w:pPr>
    <w:r w:rsidRPr="00DA68FC">
      <w:rPr>
        <w:rFonts w:ascii="Roboto Light" w:eastAsia="Roboto" w:hAnsi="Roboto Light" w:cs="Times New Roman"/>
        <w:noProof/>
        <w:sz w:val="110"/>
        <w:szCs w:val="110"/>
      </w:rPr>
      <w:drawing>
        <wp:anchor distT="0" distB="0" distL="114300" distR="114300" simplePos="0" relativeHeight="251659264" behindDoc="0" locked="0" layoutInCell="1" allowOverlap="1" wp14:anchorId="5825E096" wp14:editId="1ABB4813">
          <wp:simplePos x="0" y="0"/>
          <wp:positionH relativeFrom="margin">
            <wp:align>right</wp:align>
          </wp:positionH>
          <wp:positionV relativeFrom="paragraph">
            <wp:posOffset>-191135</wp:posOffset>
          </wp:positionV>
          <wp:extent cx="2875915" cy="938530"/>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MWTM Logo_STACKED_BLACK_CMYK.jpg"/>
                  <pic:cNvPicPr/>
                </pic:nvPicPr>
                <pic:blipFill>
                  <a:blip r:embed="rId1">
                    <a:extLst>
                      <a:ext uri="{28A0092B-C50C-407E-A947-70E740481C1C}">
                        <a14:useLocalDpi xmlns:a14="http://schemas.microsoft.com/office/drawing/2010/main" val="0"/>
                      </a:ext>
                    </a:extLst>
                  </a:blip>
                  <a:stretch>
                    <a:fillRect/>
                  </a:stretch>
                </pic:blipFill>
                <pic:spPr>
                  <a:xfrm>
                    <a:off x="0" y="0"/>
                    <a:ext cx="2875915" cy="938530"/>
                  </a:xfrm>
                  <a:prstGeom prst="rect">
                    <a:avLst/>
                  </a:prstGeom>
                </pic:spPr>
              </pic:pic>
            </a:graphicData>
          </a:graphic>
          <wp14:sizeRelH relativeFrom="margin">
            <wp14:pctWidth>0</wp14:pctWidth>
          </wp14:sizeRelH>
          <wp14:sizeRelV relativeFrom="margin">
            <wp14:pctHeight>0</wp14:pctHeight>
          </wp14:sizeRelV>
        </wp:anchor>
      </w:drawing>
    </w:r>
  </w:p>
  <w:p w14:paraId="2A2D3F46" w14:textId="77777777" w:rsidR="00482CFB" w:rsidRPr="00482CFB" w:rsidRDefault="00482CFB">
    <w:pPr>
      <w:pStyle w:val="Header"/>
      <w:rPr>
        <w:rFonts w:ascii="Roboto Light" w:eastAsia="Roboto" w:hAnsi="Roboto Light" w:cs="Times New Roman"/>
        <w:b/>
        <w:bCs/>
        <w:noProof/>
        <w:sz w:val="24"/>
        <w:szCs w:val="24"/>
      </w:rPr>
    </w:pPr>
  </w:p>
  <w:p w14:paraId="0E7F142D" w14:textId="3BB304C6" w:rsidR="00482CFB" w:rsidRPr="00482CFB" w:rsidRDefault="00482CFB">
    <w:pPr>
      <w:pStyle w:val="Header"/>
      <w:rPr>
        <w:rFonts w:ascii="Roboto Light" w:eastAsia="Roboto" w:hAnsi="Roboto Light" w:cs="Times New Roman"/>
        <w:b/>
        <w:bCs/>
        <w:noProof/>
        <w:sz w:val="44"/>
        <w:szCs w:val="44"/>
      </w:rPr>
    </w:pPr>
    <w:r w:rsidRPr="00482CFB">
      <w:rPr>
        <w:rFonts w:ascii="Roboto Light" w:eastAsia="Roboto" w:hAnsi="Roboto Light" w:cs="Times New Roman"/>
        <w:b/>
        <w:bCs/>
        <w:noProof/>
        <w:sz w:val="44"/>
        <w:szCs w:val="44"/>
      </w:rPr>
      <w:t xml:space="preserve">Tumuaki Kaitohutohu </w:t>
    </w:r>
    <w:r w:rsidR="006D7D57" w:rsidRPr="00482CFB">
      <w:rPr>
        <w:rFonts w:ascii="Roboto Light" w:eastAsia="Roboto" w:hAnsi="Roboto Light" w:cs="Times New Roman"/>
        <w:b/>
        <w:bCs/>
        <w:noProof/>
        <w:sz w:val="44"/>
        <w:szCs w:val="44"/>
      </w:rPr>
      <w:t xml:space="preserve">Mahinga </w:t>
    </w:r>
    <w:r w:rsidRPr="00482CFB">
      <w:rPr>
        <w:rFonts w:ascii="Roboto Light" w:eastAsia="Roboto" w:hAnsi="Roboto Light" w:cs="Times New Roman"/>
        <w:b/>
        <w:bCs/>
        <w:noProof/>
        <w:sz w:val="44"/>
        <w:szCs w:val="44"/>
      </w:rPr>
      <w:t xml:space="preserve">me te </w:t>
    </w:r>
    <w:r w:rsidR="006D7D57" w:rsidRPr="00482CFB">
      <w:rPr>
        <w:rFonts w:ascii="Roboto Light" w:eastAsia="Roboto" w:hAnsi="Roboto Light" w:cs="Times New Roman"/>
        <w:b/>
        <w:bCs/>
        <w:noProof/>
        <w:sz w:val="44"/>
        <w:szCs w:val="44"/>
      </w:rPr>
      <w:t>Rautaki</w:t>
    </w:r>
  </w:p>
  <w:p w14:paraId="4BA07C87" w14:textId="17217BED" w:rsidR="00482CFB" w:rsidRPr="00482CFB" w:rsidRDefault="00482CFB">
    <w:pPr>
      <w:pStyle w:val="Header"/>
      <w:rPr>
        <w:b/>
        <w:bCs/>
        <w:sz w:val="44"/>
        <w:szCs w:val="44"/>
      </w:rPr>
    </w:pPr>
    <w:r w:rsidRPr="00482CFB">
      <w:rPr>
        <w:rFonts w:ascii="Roboto Light" w:eastAsia="Roboto" w:hAnsi="Roboto Light" w:cs="Times New Roman"/>
        <w:b/>
        <w:bCs/>
        <w:noProof/>
        <w:sz w:val="44"/>
        <w:szCs w:val="44"/>
      </w:rPr>
      <w:t>Principal Advisor Strategy and Performance</w:t>
    </w:r>
  </w:p>
  <w:p w14:paraId="27323263" w14:textId="77777777" w:rsidR="00FE1DEE" w:rsidRDefault="00FE1D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018B6" w14:textId="77777777" w:rsidR="00FB266E" w:rsidRDefault="00FB26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D8E1" w14:textId="38148026" w:rsidR="00820188" w:rsidRDefault="00820188">
    <w:pPr>
      <w:pStyle w:val="Header"/>
    </w:pPr>
  </w:p>
  <w:p w14:paraId="240B065B" w14:textId="77777777" w:rsidR="00820188" w:rsidRDefault="00820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596006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5F169F"/>
    <w:multiLevelType w:val="hybridMultilevel"/>
    <w:tmpl w:val="FD7E50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70C3480"/>
    <w:multiLevelType w:val="hybridMultilevel"/>
    <w:tmpl w:val="D16484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6"/>
  </w:num>
  <w:num w:numId="7">
    <w:abstractNumId w:val="7"/>
  </w:num>
  <w:num w:numId="8">
    <w:abstractNumId w:val="2"/>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A6"/>
    <w:rsid w:val="00000B4C"/>
    <w:rsid w:val="00005BBE"/>
    <w:rsid w:val="00006330"/>
    <w:rsid w:val="000106D0"/>
    <w:rsid w:val="00017F25"/>
    <w:rsid w:val="00025B70"/>
    <w:rsid w:val="00034336"/>
    <w:rsid w:val="00037CB0"/>
    <w:rsid w:val="00063BC6"/>
    <w:rsid w:val="000A576B"/>
    <w:rsid w:val="000A7770"/>
    <w:rsid w:val="000D4200"/>
    <w:rsid w:val="000E1185"/>
    <w:rsid w:val="000E3BB9"/>
    <w:rsid w:val="000E57DB"/>
    <w:rsid w:val="000F190F"/>
    <w:rsid w:val="000F3133"/>
    <w:rsid w:val="000F6A3B"/>
    <w:rsid w:val="00101FD7"/>
    <w:rsid w:val="00106AED"/>
    <w:rsid w:val="001245D5"/>
    <w:rsid w:val="00127ABD"/>
    <w:rsid w:val="00134610"/>
    <w:rsid w:val="0015312E"/>
    <w:rsid w:val="00153919"/>
    <w:rsid w:val="00160E77"/>
    <w:rsid w:val="001749C1"/>
    <w:rsid w:val="00176BDF"/>
    <w:rsid w:val="00177A77"/>
    <w:rsid w:val="001A7C90"/>
    <w:rsid w:val="001D0A3A"/>
    <w:rsid w:val="001D3211"/>
    <w:rsid w:val="001D3744"/>
    <w:rsid w:val="001D58FA"/>
    <w:rsid w:val="001E20EA"/>
    <w:rsid w:val="001F3D7F"/>
    <w:rsid w:val="001F560E"/>
    <w:rsid w:val="00213DA6"/>
    <w:rsid w:val="00216302"/>
    <w:rsid w:val="00221F3A"/>
    <w:rsid w:val="00235475"/>
    <w:rsid w:val="00236D2D"/>
    <w:rsid w:val="00240FFD"/>
    <w:rsid w:val="00245A2B"/>
    <w:rsid w:val="00247AC5"/>
    <w:rsid w:val="002506C3"/>
    <w:rsid w:val="0025158F"/>
    <w:rsid w:val="00251E00"/>
    <w:rsid w:val="00277BFB"/>
    <w:rsid w:val="00283093"/>
    <w:rsid w:val="002A2C87"/>
    <w:rsid w:val="002B0094"/>
    <w:rsid w:val="002C6159"/>
    <w:rsid w:val="002D1C62"/>
    <w:rsid w:val="002D367B"/>
    <w:rsid w:val="002D75BB"/>
    <w:rsid w:val="002F42E1"/>
    <w:rsid w:val="00302901"/>
    <w:rsid w:val="0030583A"/>
    <w:rsid w:val="00336B70"/>
    <w:rsid w:val="00346971"/>
    <w:rsid w:val="00354EC2"/>
    <w:rsid w:val="00356DF6"/>
    <w:rsid w:val="00357E1A"/>
    <w:rsid w:val="00362F3C"/>
    <w:rsid w:val="00397220"/>
    <w:rsid w:val="003A3583"/>
    <w:rsid w:val="003B0A38"/>
    <w:rsid w:val="003B49E6"/>
    <w:rsid w:val="003C562B"/>
    <w:rsid w:val="003C6079"/>
    <w:rsid w:val="003C623F"/>
    <w:rsid w:val="003D58F6"/>
    <w:rsid w:val="003E2869"/>
    <w:rsid w:val="003E2F07"/>
    <w:rsid w:val="003E3722"/>
    <w:rsid w:val="00416A67"/>
    <w:rsid w:val="004227ED"/>
    <w:rsid w:val="004261B3"/>
    <w:rsid w:val="004453FC"/>
    <w:rsid w:val="00445BCE"/>
    <w:rsid w:val="00453976"/>
    <w:rsid w:val="00454F25"/>
    <w:rsid w:val="004632C3"/>
    <w:rsid w:val="004710B8"/>
    <w:rsid w:val="00472205"/>
    <w:rsid w:val="0047702A"/>
    <w:rsid w:val="00482CFB"/>
    <w:rsid w:val="004B0AFD"/>
    <w:rsid w:val="004B2628"/>
    <w:rsid w:val="004C7D89"/>
    <w:rsid w:val="0051146E"/>
    <w:rsid w:val="005229A8"/>
    <w:rsid w:val="005237CA"/>
    <w:rsid w:val="00525AE0"/>
    <w:rsid w:val="00533E65"/>
    <w:rsid w:val="00563457"/>
    <w:rsid w:val="0056681E"/>
    <w:rsid w:val="005717CA"/>
    <w:rsid w:val="00572AA9"/>
    <w:rsid w:val="005839A1"/>
    <w:rsid w:val="00586A48"/>
    <w:rsid w:val="00595906"/>
    <w:rsid w:val="005A5611"/>
    <w:rsid w:val="005B11F9"/>
    <w:rsid w:val="005B6964"/>
    <w:rsid w:val="005D7A30"/>
    <w:rsid w:val="005F4291"/>
    <w:rsid w:val="0061038C"/>
    <w:rsid w:val="00612FDA"/>
    <w:rsid w:val="00614799"/>
    <w:rsid w:val="00623051"/>
    <w:rsid w:val="00631D73"/>
    <w:rsid w:val="00634494"/>
    <w:rsid w:val="00640665"/>
    <w:rsid w:val="00654BE0"/>
    <w:rsid w:val="006730FB"/>
    <w:rsid w:val="00694407"/>
    <w:rsid w:val="00694B91"/>
    <w:rsid w:val="006B0427"/>
    <w:rsid w:val="006B19BD"/>
    <w:rsid w:val="006B454D"/>
    <w:rsid w:val="006B7C8F"/>
    <w:rsid w:val="006D7D57"/>
    <w:rsid w:val="006F2407"/>
    <w:rsid w:val="007310A6"/>
    <w:rsid w:val="007347E2"/>
    <w:rsid w:val="00737D9A"/>
    <w:rsid w:val="00753C5E"/>
    <w:rsid w:val="00764D96"/>
    <w:rsid w:val="00765954"/>
    <w:rsid w:val="007850C4"/>
    <w:rsid w:val="0078675B"/>
    <w:rsid w:val="007A096E"/>
    <w:rsid w:val="007A16C3"/>
    <w:rsid w:val="007B1745"/>
    <w:rsid w:val="007B201A"/>
    <w:rsid w:val="007B3F47"/>
    <w:rsid w:val="007C2143"/>
    <w:rsid w:val="007C4B2C"/>
    <w:rsid w:val="007C4F88"/>
    <w:rsid w:val="007C6D24"/>
    <w:rsid w:val="007D7070"/>
    <w:rsid w:val="007F3ACD"/>
    <w:rsid w:val="0080133F"/>
    <w:rsid w:val="0080498F"/>
    <w:rsid w:val="008076CA"/>
    <w:rsid w:val="00814F9C"/>
    <w:rsid w:val="00820188"/>
    <w:rsid w:val="00842614"/>
    <w:rsid w:val="00860654"/>
    <w:rsid w:val="008721E2"/>
    <w:rsid w:val="0088296F"/>
    <w:rsid w:val="00882DFB"/>
    <w:rsid w:val="0089058A"/>
    <w:rsid w:val="008B23AC"/>
    <w:rsid w:val="008B7888"/>
    <w:rsid w:val="008D02FF"/>
    <w:rsid w:val="008D314A"/>
    <w:rsid w:val="008D3B5B"/>
    <w:rsid w:val="008D6456"/>
    <w:rsid w:val="00903467"/>
    <w:rsid w:val="00904048"/>
    <w:rsid w:val="00906EAA"/>
    <w:rsid w:val="00912FB2"/>
    <w:rsid w:val="009136A1"/>
    <w:rsid w:val="00936573"/>
    <w:rsid w:val="00950E6E"/>
    <w:rsid w:val="00950FDD"/>
    <w:rsid w:val="00952716"/>
    <w:rsid w:val="00970DD2"/>
    <w:rsid w:val="00981E1D"/>
    <w:rsid w:val="00993384"/>
    <w:rsid w:val="00993834"/>
    <w:rsid w:val="00996769"/>
    <w:rsid w:val="009B23C5"/>
    <w:rsid w:val="009B35F2"/>
    <w:rsid w:val="009B3D31"/>
    <w:rsid w:val="009B76A3"/>
    <w:rsid w:val="009C1A61"/>
    <w:rsid w:val="009D1583"/>
    <w:rsid w:val="009D15F1"/>
    <w:rsid w:val="009D2B10"/>
    <w:rsid w:val="009D5A01"/>
    <w:rsid w:val="009F4658"/>
    <w:rsid w:val="009F6A22"/>
    <w:rsid w:val="00A03794"/>
    <w:rsid w:val="00A07A03"/>
    <w:rsid w:val="00A14B14"/>
    <w:rsid w:val="00A20022"/>
    <w:rsid w:val="00A2199C"/>
    <w:rsid w:val="00A43896"/>
    <w:rsid w:val="00A572EA"/>
    <w:rsid w:val="00A576CB"/>
    <w:rsid w:val="00A6244E"/>
    <w:rsid w:val="00A75FB8"/>
    <w:rsid w:val="00A83E97"/>
    <w:rsid w:val="00A9472D"/>
    <w:rsid w:val="00A950A1"/>
    <w:rsid w:val="00A9571E"/>
    <w:rsid w:val="00AA173A"/>
    <w:rsid w:val="00AA3220"/>
    <w:rsid w:val="00AA51ED"/>
    <w:rsid w:val="00AB64EE"/>
    <w:rsid w:val="00AD54A3"/>
    <w:rsid w:val="00AE014F"/>
    <w:rsid w:val="00AE2804"/>
    <w:rsid w:val="00AE327C"/>
    <w:rsid w:val="00AF056F"/>
    <w:rsid w:val="00B04983"/>
    <w:rsid w:val="00B37B69"/>
    <w:rsid w:val="00B37FDC"/>
    <w:rsid w:val="00B41007"/>
    <w:rsid w:val="00B41635"/>
    <w:rsid w:val="00B5233A"/>
    <w:rsid w:val="00B5357A"/>
    <w:rsid w:val="00B637B4"/>
    <w:rsid w:val="00B86F4F"/>
    <w:rsid w:val="00B93E87"/>
    <w:rsid w:val="00B9714E"/>
    <w:rsid w:val="00BA0D43"/>
    <w:rsid w:val="00BA2738"/>
    <w:rsid w:val="00BB13FE"/>
    <w:rsid w:val="00BB4457"/>
    <w:rsid w:val="00BC506F"/>
    <w:rsid w:val="00BD457B"/>
    <w:rsid w:val="00BD6181"/>
    <w:rsid w:val="00BE23EF"/>
    <w:rsid w:val="00BE36F2"/>
    <w:rsid w:val="00BE6B61"/>
    <w:rsid w:val="00C10849"/>
    <w:rsid w:val="00C12C5E"/>
    <w:rsid w:val="00C15D5A"/>
    <w:rsid w:val="00C21D71"/>
    <w:rsid w:val="00C25B8C"/>
    <w:rsid w:val="00C370A2"/>
    <w:rsid w:val="00C37757"/>
    <w:rsid w:val="00C503A7"/>
    <w:rsid w:val="00C5215F"/>
    <w:rsid w:val="00C5504C"/>
    <w:rsid w:val="00C7436E"/>
    <w:rsid w:val="00C74BF8"/>
    <w:rsid w:val="00C857E8"/>
    <w:rsid w:val="00C97A3A"/>
    <w:rsid w:val="00CA6DCE"/>
    <w:rsid w:val="00CB4A28"/>
    <w:rsid w:val="00CC0F49"/>
    <w:rsid w:val="00CC1B02"/>
    <w:rsid w:val="00CD2137"/>
    <w:rsid w:val="00CE4969"/>
    <w:rsid w:val="00D1142E"/>
    <w:rsid w:val="00D22B7F"/>
    <w:rsid w:val="00D30158"/>
    <w:rsid w:val="00D34EA0"/>
    <w:rsid w:val="00D927FF"/>
    <w:rsid w:val="00D95390"/>
    <w:rsid w:val="00D97673"/>
    <w:rsid w:val="00DA2217"/>
    <w:rsid w:val="00DC7CA9"/>
    <w:rsid w:val="00DD6907"/>
    <w:rsid w:val="00DD74E9"/>
    <w:rsid w:val="00DD7526"/>
    <w:rsid w:val="00DE3535"/>
    <w:rsid w:val="00DF7FAD"/>
    <w:rsid w:val="00E01F3F"/>
    <w:rsid w:val="00E02F31"/>
    <w:rsid w:val="00E2086B"/>
    <w:rsid w:val="00E2441D"/>
    <w:rsid w:val="00E31CC0"/>
    <w:rsid w:val="00E32341"/>
    <w:rsid w:val="00E47DAA"/>
    <w:rsid w:val="00E50D14"/>
    <w:rsid w:val="00E54E55"/>
    <w:rsid w:val="00E671C3"/>
    <w:rsid w:val="00E7543F"/>
    <w:rsid w:val="00E76BAE"/>
    <w:rsid w:val="00E82C23"/>
    <w:rsid w:val="00E90142"/>
    <w:rsid w:val="00E9269E"/>
    <w:rsid w:val="00E9378A"/>
    <w:rsid w:val="00EB0EB1"/>
    <w:rsid w:val="00EE1204"/>
    <w:rsid w:val="00EF091D"/>
    <w:rsid w:val="00EF7240"/>
    <w:rsid w:val="00F06EE8"/>
    <w:rsid w:val="00F07349"/>
    <w:rsid w:val="00F113EF"/>
    <w:rsid w:val="00F126F3"/>
    <w:rsid w:val="00F22AE5"/>
    <w:rsid w:val="00F409E0"/>
    <w:rsid w:val="00F73BC4"/>
    <w:rsid w:val="00F74161"/>
    <w:rsid w:val="00F829C0"/>
    <w:rsid w:val="00F829F6"/>
    <w:rsid w:val="00F92FB7"/>
    <w:rsid w:val="00F94D68"/>
    <w:rsid w:val="00FA1AAC"/>
    <w:rsid w:val="00FA21FD"/>
    <w:rsid w:val="00FA5574"/>
    <w:rsid w:val="00FB266E"/>
    <w:rsid w:val="00FC3362"/>
    <w:rsid w:val="00FC4B44"/>
    <w:rsid w:val="00FE1DEE"/>
    <w:rsid w:val="00FF0627"/>
    <w:rsid w:val="00FF41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E796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0"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4B2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628"/>
    <w:rPr>
      <w:rFonts w:ascii="Verdana" w:hAnsi="Verdana" w:cs="Arial"/>
      <w:szCs w:val="22"/>
    </w:rPr>
  </w:style>
  <w:style w:type="paragraph" w:styleId="CommentSubject">
    <w:name w:val="annotation subject"/>
    <w:basedOn w:val="CommentText"/>
    <w:next w:val="CommentText"/>
    <w:link w:val="CommentSubjectChar"/>
    <w:uiPriority w:val="99"/>
    <w:semiHidden/>
    <w:unhideWhenUsed/>
    <w:rsid w:val="00A03794"/>
    <w:rPr>
      <w:b/>
      <w:bCs/>
    </w:rPr>
  </w:style>
  <w:style w:type="character" w:customStyle="1" w:styleId="CommentSubjectChar">
    <w:name w:val="Comment Subject Char"/>
    <w:basedOn w:val="CommentTextChar"/>
    <w:link w:val="CommentSubject"/>
    <w:uiPriority w:val="99"/>
    <w:semiHidden/>
    <w:rsid w:val="00A03794"/>
    <w:rPr>
      <w:rFonts w:ascii="Verdana" w:hAnsi="Verdana" w:cs="Arial"/>
      <w:b/>
      <w:bCs/>
    </w:rPr>
  </w:style>
  <w:style w:type="paragraph" w:styleId="Revision">
    <w:name w:val="Revision"/>
    <w:hidden/>
    <w:uiPriority w:val="99"/>
    <w:semiHidden/>
    <w:rsid w:val="00DD74E9"/>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9391">
      <w:bodyDiv w:val="1"/>
      <w:marLeft w:val="0"/>
      <w:marRight w:val="0"/>
      <w:marTop w:val="0"/>
      <w:marBottom w:val="0"/>
      <w:divBdr>
        <w:top w:val="none" w:sz="0" w:space="0" w:color="auto"/>
        <w:left w:val="none" w:sz="0" w:space="0" w:color="auto"/>
        <w:bottom w:val="none" w:sz="0" w:space="0" w:color="auto"/>
        <w:right w:val="none" w:sz="0" w:space="0" w:color="auto"/>
      </w:divBdr>
    </w:div>
    <w:div w:id="241526702">
      <w:bodyDiv w:val="1"/>
      <w:marLeft w:val="0"/>
      <w:marRight w:val="0"/>
      <w:marTop w:val="0"/>
      <w:marBottom w:val="0"/>
      <w:divBdr>
        <w:top w:val="none" w:sz="0" w:space="0" w:color="auto"/>
        <w:left w:val="none" w:sz="0" w:space="0" w:color="auto"/>
        <w:bottom w:val="none" w:sz="0" w:space="0" w:color="auto"/>
        <w:right w:val="none" w:sz="0" w:space="0" w:color="auto"/>
      </w:divBdr>
    </w:div>
    <w:div w:id="460850291">
      <w:bodyDiv w:val="1"/>
      <w:marLeft w:val="0"/>
      <w:marRight w:val="0"/>
      <w:marTop w:val="0"/>
      <w:marBottom w:val="0"/>
      <w:divBdr>
        <w:top w:val="none" w:sz="0" w:space="0" w:color="auto"/>
        <w:left w:val="none" w:sz="0" w:space="0" w:color="auto"/>
        <w:bottom w:val="none" w:sz="0" w:space="0" w:color="auto"/>
        <w:right w:val="none" w:sz="0" w:space="0" w:color="auto"/>
      </w:divBdr>
    </w:div>
    <w:div w:id="667943427">
      <w:bodyDiv w:val="1"/>
      <w:marLeft w:val="0"/>
      <w:marRight w:val="0"/>
      <w:marTop w:val="0"/>
      <w:marBottom w:val="0"/>
      <w:divBdr>
        <w:top w:val="none" w:sz="0" w:space="0" w:color="auto"/>
        <w:left w:val="none" w:sz="0" w:space="0" w:color="auto"/>
        <w:bottom w:val="none" w:sz="0" w:space="0" w:color="auto"/>
        <w:right w:val="none" w:sz="0" w:space="0" w:color="auto"/>
      </w:divBdr>
    </w:div>
    <w:div w:id="860436060">
      <w:bodyDiv w:val="1"/>
      <w:marLeft w:val="0"/>
      <w:marRight w:val="0"/>
      <w:marTop w:val="0"/>
      <w:marBottom w:val="0"/>
      <w:divBdr>
        <w:top w:val="none" w:sz="0" w:space="0" w:color="auto"/>
        <w:left w:val="none" w:sz="0" w:space="0" w:color="auto"/>
        <w:bottom w:val="none" w:sz="0" w:space="0" w:color="auto"/>
        <w:right w:val="none" w:sz="0" w:space="0" w:color="auto"/>
      </w:divBdr>
    </w:div>
    <w:div w:id="1036544932">
      <w:bodyDiv w:val="1"/>
      <w:marLeft w:val="0"/>
      <w:marRight w:val="0"/>
      <w:marTop w:val="0"/>
      <w:marBottom w:val="0"/>
      <w:divBdr>
        <w:top w:val="none" w:sz="0" w:space="0" w:color="auto"/>
        <w:left w:val="none" w:sz="0" w:space="0" w:color="auto"/>
        <w:bottom w:val="none" w:sz="0" w:space="0" w:color="auto"/>
        <w:right w:val="none" w:sz="0" w:space="0" w:color="auto"/>
      </w:divBdr>
    </w:div>
    <w:div w:id="1161508303">
      <w:bodyDiv w:val="1"/>
      <w:marLeft w:val="0"/>
      <w:marRight w:val="0"/>
      <w:marTop w:val="0"/>
      <w:marBottom w:val="0"/>
      <w:divBdr>
        <w:top w:val="none" w:sz="0" w:space="0" w:color="auto"/>
        <w:left w:val="none" w:sz="0" w:space="0" w:color="auto"/>
        <w:bottom w:val="none" w:sz="0" w:space="0" w:color="auto"/>
        <w:right w:val="none" w:sz="0" w:space="0" w:color="auto"/>
      </w:divBdr>
    </w:div>
    <w:div w:id="1184977386">
      <w:bodyDiv w:val="1"/>
      <w:marLeft w:val="0"/>
      <w:marRight w:val="0"/>
      <w:marTop w:val="0"/>
      <w:marBottom w:val="0"/>
      <w:divBdr>
        <w:top w:val="none" w:sz="0" w:space="0" w:color="auto"/>
        <w:left w:val="none" w:sz="0" w:space="0" w:color="auto"/>
        <w:bottom w:val="none" w:sz="0" w:space="0" w:color="auto"/>
        <w:right w:val="none" w:sz="0" w:space="0" w:color="auto"/>
      </w:divBdr>
    </w:div>
    <w:div w:id="1236283954">
      <w:bodyDiv w:val="1"/>
      <w:marLeft w:val="0"/>
      <w:marRight w:val="0"/>
      <w:marTop w:val="0"/>
      <w:marBottom w:val="0"/>
      <w:divBdr>
        <w:top w:val="none" w:sz="0" w:space="0" w:color="auto"/>
        <w:left w:val="none" w:sz="0" w:space="0" w:color="auto"/>
        <w:bottom w:val="none" w:sz="0" w:space="0" w:color="auto"/>
        <w:right w:val="none" w:sz="0" w:space="0" w:color="auto"/>
      </w:divBdr>
    </w:div>
    <w:div w:id="1299989245">
      <w:bodyDiv w:val="1"/>
      <w:marLeft w:val="0"/>
      <w:marRight w:val="0"/>
      <w:marTop w:val="0"/>
      <w:marBottom w:val="0"/>
      <w:divBdr>
        <w:top w:val="none" w:sz="0" w:space="0" w:color="auto"/>
        <w:left w:val="none" w:sz="0" w:space="0" w:color="auto"/>
        <w:bottom w:val="none" w:sz="0" w:space="0" w:color="auto"/>
        <w:right w:val="none" w:sz="0" w:space="0" w:color="auto"/>
      </w:divBdr>
    </w:div>
    <w:div w:id="1323587744">
      <w:bodyDiv w:val="1"/>
      <w:marLeft w:val="0"/>
      <w:marRight w:val="0"/>
      <w:marTop w:val="0"/>
      <w:marBottom w:val="0"/>
      <w:divBdr>
        <w:top w:val="none" w:sz="0" w:space="0" w:color="auto"/>
        <w:left w:val="none" w:sz="0" w:space="0" w:color="auto"/>
        <w:bottom w:val="none" w:sz="0" w:space="0" w:color="auto"/>
        <w:right w:val="none" w:sz="0" w:space="0" w:color="auto"/>
      </w:divBdr>
    </w:div>
    <w:div w:id="1525679236">
      <w:bodyDiv w:val="1"/>
      <w:marLeft w:val="0"/>
      <w:marRight w:val="0"/>
      <w:marTop w:val="0"/>
      <w:marBottom w:val="0"/>
      <w:divBdr>
        <w:top w:val="none" w:sz="0" w:space="0" w:color="auto"/>
        <w:left w:val="none" w:sz="0" w:space="0" w:color="auto"/>
        <w:bottom w:val="none" w:sz="0" w:space="0" w:color="auto"/>
        <w:right w:val="none" w:sz="0" w:space="0" w:color="auto"/>
      </w:divBdr>
    </w:div>
    <w:div w:id="1656446181">
      <w:bodyDiv w:val="1"/>
      <w:marLeft w:val="0"/>
      <w:marRight w:val="0"/>
      <w:marTop w:val="0"/>
      <w:marBottom w:val="0"/>
      <w:divBdr>
        <w:top w:val="none" w:sz="0" w:space="0" w:color="auto"/>
        <w:left w:val="none" w:sz="0" w:space="0" w:color="auto"/>
        <w:bottom w:val="none" w:sz="0" w:space="0" w:color="auto"/>
        <w:right w:val="none" w:sz="0" w:space="0" w:color="auto"/>
      </w:divBdr>
    </w:div>
    <w:div w:id="191689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77222-8568-49EA-BAC1-8F18D6FF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1332</Words>
  <Characters>7597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2022-09-20T03:26:00Z</dcterms:created>
  <dcterms:modified xsi:type="dcterms:W3CDTF">2022-09-20T03:26:00Z</dcterms:modified>
</cp:coreProperties>
</file>