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EC0AFB" w14:textId="0B84EAB5" w:rsidR="00FD13BE" w:rsidRDefault="004939A3" w:rsidP="004939A3">
      <w:pPr>
        <w:pStyle w:val="Heading1"/>
        <w:spacing w:before="0"/>
        <w:ind w:left="170"/>
        <w:rPr>
          <w:lang w:val="en-NZ"/>
        </w:rPr>
      </w:pPr>
      <w:r>
        <w:rPr>
          <w:noProof/>
        </w:rPr>
        <mc:AlternateContent>
          <mc:Choice Requires="wps">
            <w:drawing>
              <wp:anchor distT="0" distB="0" distL="114300" distR="114300" simplePos="0" relativeHeight="251658249" behindDoc="1" locked="0" layoutInCell="1" allowOverlap="1" wp14:anchorId="5D591122" wp14:editId="052CC68C">
                <wp:simplePos x="0" y="0"/>
                <wp:positionH relativeFrom="margin">
                  <wp:posOffset>-10758</wp:posOffset>
                </wp:positionH>
                <wp:positionV relativeFrom="paragraph">
                  <wp:posOffset>742279</wp:posOffset>
                </wp:positionV>
                <wp:extent cx="6067425" cy="774550"/>
                <wp:effectExtent l="0" t="0" r="28575" b="26035"/>
                <wp:wrapNone/>
                <wp:docPr id="1"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067425" cy="774550"/>
                        </a:xfrm>
                        <a:prstGeom prst="rect">
                          <a:avLst/>
                        </a:prstGeom>
                        <a:solidFill>
                          <a:srgbClr val="2B5F2E"/>
                        </a:solidFill>
                        <a:ln>
                          <a:solidFill>
                            <a:srgbClr val="2B5F2E"/>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D591122" id="Rectangle 1" o:spid="_x0000_s1026" alt="&quot;&quot;" style="position:absolute;left:0;text-align:left;margin-left:-.85pt;margin-top:58.45pt;width:477.75pt;height:61pt;z-index:-25165823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" fillcolor="#2b5f2e" strokecolor="#2b5f2e" strokeweight="2pt">
                <v:textbox>
                  <w:txbxContent>
                    <w:p w14:paraId="5CC7FFA0" w14:textId="77777777" w:rsidR="000710E0" w:rsidRPr="004939A3" w:rsidRDefault="000710E0" w:rsidP="000710E0">
                      <w:pPr>
                        <w:rPr>
                          <w:lang w:val="en-NZ" w:eastAsia="en-GB"/>
                          <w14:textOutline w14:w="9525" w14:cap="rnd" w14:cmpd="sng" w14:algn="ctr">
                            <w14:solidFill>
                              <w14:srgbClr w14:val="2B5F2E"/>
                            </w14:solidFill>
                            <w14:prstDash w14:val="solid"/>
                            <w14:bevel/>
                          </w14:textOutline>
                        </w:rPr>
                      </w:pPr>
                    </w:p>
                  </w:txbxContent>
                </v:textbox>
                <w10:wrap anchorx="margin"/>
              </v:rect>
            </w:pict>
          </mc:Fallback>
        </mc:AlternateContent>
      </w:r>
      <w:r>
        <w:rPr>
          <w:noProof/>
          <w:lang w:val="en-NZ"/>
        </w:rPr>
        <w:drawing>
          <wp:inline distT="0" distB="0" distL="0" distR="0" wp14:anchorId="74A8E494" wp14:editId="13EDDF9C">
            <wp:extent cx="5798372" cy="656900"/>
            <wp:effectExtent l="0" t="0" r="0" b="0"/>
            <wp:docPr id="783538839" name="Picture 1" descr="Disability Support Services and Ministry of Social Development, Te Manatū Whakahiato O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538839" name="Picture 1" descr="Disability Support Services and Ministry of Social Development, Te Manatū Whakahiato Ora"/>
                    <pic:cNvPicPr/>
                  </pic:nvPicPr>
                  <pic:blipFill>
                    <a:blip r:embed="rId12" cstate="print">
                      <a:extLst>
                        <a:ext uri="{28A0092B-C50C-407E-A947-70E740481C1C}">
                          <a14:useLocalDpi xmlns:a14="http://schemas.microsoft.com/office/drawing/2010/main" val="0"/>
                        </a:ext>
                      </a:extLst>
                    </a:blip>
                    <a:srcRect l="934" r="934"/>
                    <a:stretch>
                      <a:fillRect/>
                    </a:stretch>
                  </pic:blipFill>
                  <pic:spPr bwMode="auto">
                    <a:xfrm>
                      <a:off x="0" y="0"/>
                      <a:ext cx="5809658" cy="658179"/>
                    </a:xfrm>
                    <a:prstGeom prst="rect">
                      <a:avLst/>
                    </a:prstGeom>
                    <a:ln>
                      <a:noFill/>
                    </a:ln>
                    <a:extLst>
                      <a:ext uri="{53640926-AAD7-44D8-BBD7-CCE9431645EC}">
                        <a14:shadowObscured xmlns:a14="http://schemas.microsoft.com/office/drawing/2010/main"/>
                      </a:ext>
                    </a:extLst>
                  </pic:spPr>
                </pic:pic>
              </a:graphicData>
            </a:graphic>
          </wp:inline>
        </w:drawing>
      </w:r>
    </w:p>
    <w:p w14:paraId="0C6E058B" w14:textId="3C79E5F9" w:rsidR="00FD13BE" w:rsidRDefault="00911938" w:rsidP="004939A3">
      <w:pPr>
        <w:pStyle w:val="Heading1"/>
        <w:spacing w:after="120"/>
        <w:ind w:left="142"/>
        <w:rPr>
          <w:color w:val="FFFFFF" w:themeColor="background1"/>
          <w:lang w:val="en-NZ"/>
        </w:rPr>
      </w:pPr>
      <w:r>
        <w:rPr>
          <w:color w:val="FFFFFF" w:themeColor="background1"/>
          <w:lang w:val="en-NZ"/>
        </w:rPr>
        <w:t>Team Administrator</w:t>
      </w:r>
    </w:p>
    <w:p w14:paraId="0B133C76" w14:textId="77777777" w:rsidR="00321D66" w:rsidRDefault="00321D66" w:rsidP="000710E0">
      <w:pPr>
        <w:pStyle w:val="Heading2"/>
        <w:jc w:val="center"/>
        <w:rPr>
          <w:color w:val="auto"/>
        </w:rPr>
      </w:pPr>
    </w:p>
    <w:p w14:paraId="0E99AF74" w14:textId="3C510400" w:rsidR="000710E0" w:rsidRPr="00233BCC" w:rsidRDefault="000710E0" w:rsidP="000710E0">
      <w:pPr>
        <w:pStyle w:val="Heading2"/>
        <w:jc w:val="center"/>
      </w:pPr>
      <w:r w:rsidRPr="00EF3676">
        <w:rPr>
          <w:color w:val="auto"/>
        </w:rPr>
        <w:t>Our purpose</w:t>
      </w:r>
    </w:p>
    <w:p w14:paraId="0AE8D0B4" w14:textId="65F9FB12" w:rsidR="000710E0" w:rsidRPr="00EF3676" w:rsidRDefault="000710E0" w:rsidP="0077711D">
      <w:pPr>
        <w:spacing w:after="0"/>
        <w:jc w:val="center"/>
        <w:rPr>
          <w:b/>
          <w:bCs/>
          <w:lang w:val="mi-NZ" w:eastAsia="en-GB"/>
        </w:rPr>
      </w:pPr>
      <w:r w:rsidRPr="00EF3676">
        <w:rPr>
          <w:b/>
          <w:bCs/>
          <w:lang w:eastAsia="en-GB"/>
        </w:rPr>
        <w:t>Manaaki tangata, Manaaki wh</w:t>
      </w:r>
      <w:r w:rsidRPr="00EF3676">
        <w:rPr>
          <w:b/>
          <w:bCs/>
          <w:lang w:val="mi-NZ" w:eastAsia="en-GB"/>
        </w:rPr>
        <w:t>ānau</w:t>
      </w:r>
    </w:p>
    <w:p w14:paraId="37C04A8E" w14:textId="048B4E06" w:rsidR="000710E0" w:rsidRDefault="000710E0" w:rsidP="00EF3676">
      <w:pPr>
        <w:jc w:val="center"/>
      </w:pPr>
      <w:r w:rsidRPr="002E5827">
        <w:t>We help New Zealanders to be safe, strong and independent</w:t>
      </w:r>
    </w:p>
    <w:p w14:paraId="38C7BF79" w14:textId="23E2AFC8" w:rsidR="00EF3676" w:rsidRDefault="001B360A" w:rsidP="00EF3676">
      <w:pPr>
        <w:pStyle w:val="Heading2"/>
        <w:jc w:val="center"/>
        <w:rPr>
          <w:color w:val="auto"/>
        </w:rPr>
      </w:pPr>
      <w:r>
        <w:rPr>
          <w:noProof/>
        </w:rPr>
        <mc:AlternateContent>
          <mc:Choice Requires="wps">
            <w:drawing>
              <wp:anchor distT="0" distB="0" distL="114300" distR="114300" simplePos="0" relativeHeight="251658240" behindDoc="0" locked="0" layoutInCell="1" allowOverlap="1" wp14:anchorId="7F3DEFE0" wp14:editId="1F9612FB">
                <wp:simplePos x="0" y="0"/>
                <wp:positionH relativeFrom="margin">
                  <wp:posOffset>-8626</wp:posOffset>
                </wp:positionH>
                <wp:positionV relativeFrom="paragraph">
                  <wp:posOffset>19326</wp:posOffset>
                </wp:positionV>
                <wp:extent cx="5731198" cy="0"/>
                <wp:effectExtent l="19050" t="19050" r="41275" b="38100"/>
                <wp:wrapNone/>
                <wp:docPr id="5" name="Straight Connector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19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AFD0A67" id="Straight Connector 5" o:spid="_x0000_s1026" alt="&quot;&quot;" style="position:absolute;flip:x;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5pt" to="450.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" strokecolor="black [3213]" strokeweight=".25pt">
                <v:stroke endcap="square"/>
                <w10:wrap anchorx="margin"/>
              </v:line>
            </w:pict>
          </mc:Fallback>
        </mc:AlternateContent>
      </w:r>
      <w:r w:rsidR="00EF3676" w:rsidRPr="00EF3676">
        <w:rPr>
          <w:color w:val="auto"/>
        </w:rPr>
        <w:t>Our commitment to Māori</w:t>
      </w:r>
    </w:p>
    <w:p w14:paraId="6528EB10" w14:textId="12A4C0F2" w:rsidR="00EF3676" w:rsidRPr="00EF3676" w:rsidRDefault="00EF3676" w:rsidP="00EF3676">
      <w:pPr>
        <w:jc w:val="center"/>
        <w:rPr>
          <w:lang w:eastAsia="en-GB"/>
        </w:rPr>
      </w:pPr>
      <w:r w:rsidRPr="00C8531A">
        <w:t xml:space="preserve">As a </w:t>
      </w:r>
      <w:r w:rsidRPr="00C8531A">
        <w:rPr>
          <w:b/>
        </w:rPr>
        <w:t>Te Tiriti o Waitangi</w:t>
      </w:r>
      <w:r w:rsidRPr="00C8531A">
        <w:t xml:space="preserve"> </w:t>
      </w:r>
      <w:proofErr w:type="gramStart"/>
      <w:r w:rsidRPr="00C8531A">
        <w:t>partner</w:t>
      </w:r>
      <w:proofErr w:type="gramEnd"/>
      <w:r w:rsidRPr="00C8531A">
        <w:t xml:space="preserve"> we are committed to supporting and enabling Māori, whānau, hapū, Iwi and communities to realise their own potential and aspirations.</w:t>
      </w:r>
    </w:p>
    <w:p w14:paraId="090E90E6" w14:textId="75C0D2A0" w:rsidR="00EF3676" w:rsidRPr="00EF3676" w:rsidRDefault="001B360A" w:rsidP="00EF3676">
      <w:pPr>
        <w:pStyle w:val="Heading2"/>
        <w:jc w:val="center"/>
        <w:rPr>
          <w:color w:val="auto"/>
        </w:rPr>
      </w:pPr>
      <w:r w:rsidRPr="00EF3676">
        <w:rPr>
          <w:noProof/>
        </w:rPr>
        <mc:AlternateContent>
          <mc:Choice Requires="wps">
            <w:drawing>
              <wp:anchor distT="0" distB="0" distL="114300" distR="114300" simplePos="0" relativeHeight="251658241" behindDoc="0" locked="0" layoutInCell="1" allowOverlap="1" wp14:anchorId="2A5680F3" wp14:editId="79E2A5E6">
                <wp:simplePos x="0" y="0"/>
                <wp:positionH relativeFrom="margin">
                  <wp:posOffset>0</wp:posOffset>
                </wp:positionH>
                <wp:positionV relativeFrom="paragraph">
                  <wp:posOffset>-1749</wp:posOffset>
                </wp:positionV>
                <wp:extent cx="5731462" cy="0"/>
                <wp:effectExtent l="19050" t="19050" r="41275" b="38100"/>
                <wp:wrapNone/>
                <wp:docPr id="9" name="Straight Connector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31462"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E6F1F8" id="Straight Connector 9" o:spid="_x0000_s1026" alt="&quot;&quot;" style="position:absolute;flip:x;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15pt" to="451.3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" strokecolor="black [3213]" strokeweight=".25pt">
                <v:stroke endcap="square"/>
                <w10:wrap anchorx="margin"/>
              </v:line>
            </w:pict>
          </mc:Fallback>
        </mc:AlternateContent>
      </w:r>
      <w:r w:rsidR="00EF3676" w:rsidRPr="00EF3676">
        <w:rPr>
          <w:color w:val="auto"/>
        </w:rPr>
        <w:t>Our strategic direction</w:t>
      </w:r>
    </w:p>
    <w:p w14:paraId="6B303DCC" w14:textId="63BAB89B" w:rsidR="00447DD8" w:rsidRDefault="000964FE" w:rsidP="00233BCC">
      <w:pPr>
        <w:jc w:val="center"/>
        <w:rPr>
          <w:szCs w:val="20"/>
        </w:rPr>
      </w:pPr>
      <w:r w:rsidRPr="00447DD8">
        <w:rPr>
          <w:noProof/>
          <w:szCs w:val="20"/>
        </w:rPr>
        <w:drawing>
          <wp:inline distT="0" distB="0" distL="0" distR="0" wp14:anchorId="5C253E5A" wp14:editId="2AAC005D">
            <wp:extent cx="5731510" cy="1660744"/>
            <wp:effectExtent l="0" t="0" r="2540" b="0"/>
            <wp:docPr id="13" name="Picture 13" descr="Image showing MSD's three strategic shifts: Mana manaaki - A positive experience every time; Kotahitanga - Partnering for greater impact; Kia takatū tātou - Supporting long-term social and economic develop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Image showing MSD's three strategic shifts: Mana manaaki - A positive experience every time; Kotahitanga - Partnering for greater impact; Kia takatū tātou - Supporting long-term social and economic development"/>
                    <pic:cNvPicPr/>
                  </pic:nvPicPr>
                  <pic:blipFill>
                    <a:blip r:embed="rId13">
                      <a:extLst>
                        <a:ext uri="{28A0092B-C50C-407E-A947-70E740481C1C}">
                          <a14:useLocalDpi xmlns:a14="http://schemas.microsoft.com/office/drawing/2010/main" val="0"/>
                        </a:ext>
                      </a:extLst>
                    </a:blip>
                    <a:stretch>
                      <a:fillRect/>
                    </a:stretch>
                  </pic:blipFill>
                  <pic:spPr>
                    <a:xfrm>
                      <a:off x="0" y="0"/>
                      <a:ext cx="5731510" cy="1660744"/>
                    </a:xfrm>
                    <a:prstGeom prst="rect">
                      <a:avLst/>
                    </a:prstGeom>
                  </pic:spPr>
                </pic:pic>
              </a:graphicData>
            </a:graphic>
          </wp:inline>
        </w:drawing>
      </w:r>
    </w:p>
    <w:p w14:paraId="5C066680" w14:textId="4F15CDDF" w:rsidR="00447DD8" w:rsidRDefault="001B360A" w:rsidP="0077711D">
      <w:pPr>
        <w:pStyle w:val="Heading2"/>
        <w:jc w:val="center"/>
        <w:rPr>
          <w:color w:val="auto"/>
        </w:rPr>
      </w:pPr>
      <w:r w:rsidRPr="00447DD8">
        <w:rPr>
          <w:noProof/>
          <w:szCs w:val="20"/>
        </w:rPr>
        <mc:AlternateContent>
          <mc:Choice Requires="wps">
            <w:drawing>
              <wp:anchor distT="0" distB="0" distL="114300" distR="114300" simplePos="0" relativeHeight="251658242" behindDoc="0" locked="0" layoutInCell="1" allowOverlap="1" wp14:anchorId="3CB4625F" wp14:editId="342373D6">
                <wp:simplePos x="0" y="0"/>
                <wp:positionH relativeFrom="margin">
                  <wp:posOffset>-8626</wp:posOffset>
                </wp:positionH>
                <wp:positionV relativeFrom="paragraph">
                  <wp:posOffset>18715</wp:posOffset>
                </wp:positionV>
                <wp:extent cx="5740088" cy="0"/>
                <wp:effectExtent l="19050" t="19050" r="32385" b="38100"/>
                <wp:wrapNone/>
                <wp:docPr id="14" name="Straight Connector 1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008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5C10215" id="Straight Connector 14" o:spid="_x0000_s1026" alt="&quot;&quot;" style="position:absolute;flip:x;z-index:25165824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1.45pt" to="451.3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" strokecolor="black [3213]" strokeweight=".25pt">
                <v:stroke endcap="square"/>
                <w10:wrap anchorx="margin"/>
              </v:line>
            </w:pict>
          </mc:Fallback>
        </mc:AlternateContent>
      </w:r>
      <w:r w:rsidR="00447DD8" w:rsidRPr="00447DD8">
        <w:rPr>
          <w:color w:val="auto"/>
        </w:rPr>
        <w:t>Our Values</w:t>
      </w:r>
    </w:p>
    <w:p w14:paraId="220F7F5E" w14:textId="7ABFFCEC" w:rsidR="0077711D" w:rsidRPr="0077711D" w:rsidRDefault="001B360A" w:rsidP="0077711D">
      <w:pPr>
        <w:rPr>
          <w:lang w:eastAsia="en-GB"/>
        </w:rPr>
      </w:pPr>
      <w:r w:rsidRPr="00447DD8">
        <w:rPr>
          <w:noProof/>
          <w:szCs w:val="20"/>
        </w:rPr>
        <mc:AlternateContent>
          <mc:Choice Requires="wps">
            <w:drawing>
              <wp:anchor distT="0" distB="0" distL="114300" distR="114300" simplePos="0" relativeHeight="251658243" behindDoc="0" locked="0" layoutInCell="1" allowOverlap="1" wp14:anchorId="24853A1E" wp14:editId="035D2AE7">
                <wp:simplePos x="0" y="0"/>
                <wp:positionH relativeFrom="margin">
                  <wp:posOffset>-8626</wp:posOffset>
                </wp:positionH>
                <wp:positionV relativeFrom="paragraph">
                  <wp:posOffset>848851</wp:posOffset>
                </wp:positionV>
                <wp:extent cx="5741358" cy="0"/>
                <wp:effectExtent l="19050" t="19050" r="31115" b="38100"/>
                <wp:wrapNone/>
                <wp:docPr id="16" name="Straight Connector 1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41358"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A1305A" id="Straight Connector 16" o:spid="_x0000_s1026" alt="&quot;&quot;" style="position:absolute;flip:x;z-index:25165824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7pt,66.85pt" to="451.4pt,6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" strokecolor="black [3213]" strokeweight=".25pt">
                <v:stroke endcap="square"/>
                <w10:wrap anchorx="margin"/>
              </v:line>
            </w:pict>
          </mc:Fallback>
        </mc:AlternateContent>
      </w:r>
      <w:r w:rsidR="000964FE">
        <w:rPr>
          <w:noProof/>
        </w:rPr>
        <w:drawing>
          <wp:inline distT="0" distB="0" distL="0" distR="0" wp14:anchorId="31A816B4" wp14:editId="37DF0E20">
            <wp:extent cx="5731510" cy="730932"/>
            <wp:effectExtent l="0" t="0" r="2540" b="0"/>
            <wp:docPr id="15" name="Picture 15" descr="Our MSD Values: Manaaki - We care about the wellbeing of people; Whānau - We are inclusive and build belonging; Mahi tahi - We work together, making a difference for communities; Tika me te pono - We do the right thing, with integr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Our MSD Values: Manaaki - We care about the wellbeing of people; Whānau - We are inclusive and build belonging; Mahi tahi - We work together, making a difference for communities; Tika me te pono - We do the right thing, with integrity"/>
                    <pic:cNvPicPr/>
                  </pic:nvPicPr>
                  <pic:blipFill>
                    <a:blip r:embed="rId14">
                      <a:extLst>
                        <a:ext uri="{28A0092B-C50C-407E-A947-70E740481C1C}">
                          <a14:useLocalDpi xmlns:a14="http://schemas.microsoft.com/office/drawing/2010/main" val="0"/>
                        </a:ext>
                      </a:extLst>
                    </a:blip>
                    <a:stretch>
                      <a:fillRect/>
                    </a:stretch>
                  </pic:blipFill>
                  <pic:spPr>
                    <a:xfrm>
                      <a:off x="0" y="0"/>
                      <a:ext cx="5731510" cy="730932"/>
                    </a:xfrm>
                    <a:prstGeom prst="rect">
                      <a:avLst/>
                    </a:prstGeom>
                  </pic:spPr>
                </pic:pic>
              </a:graphicData>
            </a:graphic>
          </wp:inline>
        </w:drawing>
      </w:r>
    </w:p>
    <w:p w14:paraId="3FC4F7ED" w14:textId="32E4488C" w:rsidR="0077711D" w:rsidRDefault="0077711D" w:rsidP="0077711D">
      <w:pPr>
        <w:pStyle w:val="Heading2"/>
        <w:jc w:val="center"/>
        <w:rPr>
          <w:color w:val="auto"/>
        </w:rPr>
      </w:pPr>
      <w:r w:rsidRPr="0077711D">
        <w:rPr>
          <w:color w:val="auto"/>
        </w:rPr>
        <w:t>Working in the Public Service</w:t>
      </w:r>
    </w:p>
    <w:p w14:paraId="66882D4A" w14:textId="77777777" w:rsidR="0077711D" w:rsidRPr="00F071B6" w:rsidRDefault="0077711D" w:rsidP="00387FAC">
      <w:pPr>
        <w:pStyle w:val="Normal-centred"/>
        <w:ind w:left="0"/>
        <w:jc w:val="left"/>
      </w:pPr>
      <w:r w:rsidRPr="0094645F">
        <w:rPr>
          <w:lang w:eastAsia="en-NZ"/>
        </w:rPr>
        <w:t xml:space="preserve">Ka mahitahi mātou o te ratonga tūmatanui kia hei painga mō ngā tāngata o Aotearoa i āianei, ā, hei ngā rā ki tua hoki. He kawenga tino whaitake tā mātou hei tautoko i te Karauna i runga i āna hononga ki a ngāi Māori i raro i te Tiriti o Waitangi. Ka tautoko mātou i te kāwanatanga manapori. Ka whakakotahingia mātou e te wairua whakarato ki </w:t>
      </w:r>
      <w:r w:rsidRPr="0094645F">
        <w:rPr>
          <w:rFonts w:eastAsia="Times New Roman" w:cs="Segoe UI"/>
          <w:bCs/>
          <w:lang w:eastAsia="en-NZ"/>
        </w:rPr>
        <w:t xml:space="preserve">ō mātou hapori, ā, e arahina ana mātou e ngā mātāpono me ngā tikanga matua o te ratonga tūmatanui i roto i ā mātou mahi. </w:t>
      </w:r>
    </w:p>
    <w:p w14:paraId="08353A6D" w14:textId="0C590A2A" w:rsidR="0077711D" w:rsidRDefault="0077711D" w:rsidP="0077711D">
      <w:pPr>
        <w:rPr>
          <w:lang w:eastAsia="en-NZ"/>
        </w:rPr>
      </w:pPr>
      <w:r w:rsidRPr="00447DD8">
        <w:rPr>
          <w:noProof/>
          <w:szCs w:val="20"/>
        </w:rPr>
        <mc:AlternateContent>
          <mc:Choice Requires="wps">
            <w:drawing>
              <wp:anchor distT="0" distB="0" distL="114300" distR="114300" simplePos="0" relativeHeight="251658244" behindDoc="0" locked="0" layoutInCell="1" allowOverlap="1" wp14:anchorId="5510A448" wp14:editId="58621CFC">
                <wp:simplePos x="0" y="0"/>
                <wp:positionH relativeFrom="margin">
                  <wp:posOffset>1796</wp:posOffset>
                </wp:positionH>
                <wp:positionV relativeFrom="paragraph">
                  <wp:posOffset>1077331</wp:posOffset>
                </wp:positionV>
                <wp:extent cx="5713155" cy="0"/>
                <wp:effectExtent l="19050" t="19050" r="40005" b="38100"/>
                <wp:wrapNone/>
                <wp:docPr id="17" name="Straight Connector 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713155"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B726203" id="Straight Connector 17" o:spid="_x0000_s1026" alt="&quot;&quot;" style="position:absolute;flip:x;z-index:2516582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4.85pt" to="450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" strokecolor="black [3213]" strokeweight=".25pt">
                <v:stroke endcap="square"/>
                <w10:wrap anchorx="margin"/>
              </v:line>
            </w:pict>
          </mc:Fallback>
        </mc:AlternateContent>
      </w:r>
      <w:r w:rsidRPr="0094645F">
        <w:rPr>
          <w:lang w:eastAsia="en-NZ"/>
        </w:rPr>
        <w:t>In the public service we work collectively to make a meaningful difference for New Zealanders now and in the future. We have an important role in supporting the Crown in its relationships with Māori under the Treaty of Waitangi.  We support democratic government. We are unified by a spirit of service to our communities and guided by the core principles and values of the public service in our work.</w:t>
      </w:r>
    </w:p>
    <w:p w14:paraId="404C7D5F" w14:textId="39D21F30" w:rsidR="0077711D" w:rsidRDefault="0077711D" w:rsidP="0077711D">
      <w:pPr>
        <w:pStyle w:val="Heading2"/>
        <w:jc w:val="center"/>
        <w:rPr>
          <w:color w:val="auto"/>
        </w:rPr>
      </w:pPr>
      <w:r w:rsidRPr="0077711D">
        <w:rPr>
          <w:noProof/>
          <w:color w:val="auto"/>
          <w:sz w:val="20"/>
          <w:szCs w:val="20"/>
        </w:rPr>
        <w:lastRenderedPageBreak/>
        <mc:AlternateContent>
          <mc:Choice Requires="wps">
            <w:drawing>
              <wp:anchor distT="0" distB="0" distL="114300" distR="114300" simplePos="0" relativeHeight="251658245" behindDoc="0" locked="0" layoutInCell="1" allowOverlap="1" wp14:anchorId="01F3A2FE" wp14:editId="351631F0">
                <wp:simplePos x="0" y="0"/>
                <wp:positionH relativeFrom="margin">
                  <wp:posOffset>1796</wp:posOffset>
                </wp:positionH>
                <wp:positionV relativeFrom="paragraph">
                  <wp:posOffset>-101720</wp:posOffset>
                </wp:positionV>
                <wp:extent cx="5827503" cy="0"/>
                <wp:effectExtent l="19050" t="19050" r="40005" b="38100"/>
                <wp:wrapNone/>
                <wp:docPr id="18" name="Straight Connector 1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9A0E38" id="Straight Connector 18" o:spid="_x0000_s1026" alt="&quot;&quot;" style="position:absolute;flip:x;z-index:2516582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8pt" to="459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" strokecolor="black [3213]" strokeweight=".25pt">
                <v:stroke endcap="square"/>
                <w10:wrap anchorx="margin"/>
              </v:line>
            </w:pict>
          </mc:Fallback>
        </mc:AlternateContent>
      </w:r>
      <w:r w:rsidRPr="0077711D">
        <w:rPr>
          <w:color w:val="auto"/>
        </w:rPr>
        <w:t>The outcomes we want to achieve</w:t>
      </w:r>
    </w:p>
    <w:tbl>
      <w:tblPr>
        <w:tblStyle w:val="TableGrid"/>
        <w:tblW w:w="0" w:type="auto"/>
        <w:tblLook w:val="04A0" w:firstRow="1" w:lastRow="0" w:firstColumn="1" w:lastColumn="0" w:noHBand="0" w:noVBand="1"/>
        <w:tblCaption w:val="The outcomes we want to achieve"/>
        <w:tblDescription w:val="There are three outcomes we want to achieve: &#10;1. New Zealanders get the support they require&#10;2. New Zealanders are resilient and live in inclusive and supportive communities&#10;3. New Zealanders participate positively in society and reach their potential"/>
      </w:tblPr>
      <w:tblGrid>
        <w:gridCol w:w="2830"/>
        <w:gridCol w:w="3180"/>
        <w:gridCol w:w="3006"/>
      </w:tblGrid>
      <w:tr w:rsidR="0077711D" w14:paraId="58683143" w14:textId="77777777" w:rsidTr="00F071B6">
        <w:tc>
          <w:tcPr>
            <w:tcW w:w="2830" w:type="dxa"/>
            <w:tcBorders>
              <w:top w:val="nil"/>
              <w:left w:val="nil"/>
              <w:bottom w:val="nil"/>
              <w:right w:val="nil"/>
            </w:tcBorders>
          </w:tcPr>
          <w:p w14:paraId="22918DBD" w14:textId="1F6BDB12" w:rsidR="0077711D" w:rsidRPr="00F071B6" w:rsidRDefault="0077711D" w:rsidP="00F071B6">
            <w:pPr>
              <w:jc w:val="center"/>
              <w:rPr>
                <w:sz w:val="20"/>
                <w:szCs w:val="20"/>
              </w:rPr>
            </w:pPr>
            <w:r w:rsidRPr="00F071B6">
              <w:rPr>
                <w:sz w:val="20"/>
                <w:szCs w:val="20"/>
              </w:rPr>
              <w:t>New Zealanders get the support they require</w:t>
            </w:r>
          </w:p>
        </w:tc>
        <w:tc>
          <w:tcPr>
            <w:tcW w:w="3180" w:type="dxa"/>
            <w:tcBorders>
              <w:top w:val="nil"/>
              <w:left w:val="nil"/>
              <w:bottom w:val="nil"/>
              <w:right w:val="nil"/>
            </w:tcBorders>
          </w:tcPr>
          <w:p w14:paraId="44F76247" w14:textId="6B0565FD" w:rsidR="0077711D" w:rsidRPr="00F071B6" w:rsidRDefault="00F071B6" w:rsidP="00F071B6">
            <w:pPr>
              <w:jc w:val="center"/>
              <w:rPr>
                <w:sz w:val="20"/>
                <w:szCs w:val="20"/>
              </w:rPr>
            </w:pPr>
            <w:r w:rsidRPr="00F071B6">
              <w:rPr>
                <w:noProof/>
                <w:color w:val="121F6B"/>
                <w:szCs w:val="20"/>
              </w:rPr>
              <mc:AlternateContent>
                <mc:Choice Requires="wps">
                  <w:drawing>
                    <wp:anchor distT="0" distB="0" distL="114300" distR="114300" simplePos="0" relativeHeight="251658246" behindDoc="0" locked="0" layoutInCell="1" allowOverlap="1" wp14:anchorId="25EBE565" wp14:editId="577B92CC">
                      <wp:simplePos x="0" y="0"/>
                      <wp:positionH relativeFrom="margin">
                        <wp:posOffset>-1863834</wp:posOffset>
                      </wp:positionH>
                      <wp:positionV relativeFrom="paragraph">
                        <wp:posOffset>632724</wp:posOffset>
                      </wp:positionV>
                      <wp:extent cx="5827503" cy="0"/>
                      <wp:effectExtent l="19050" t="19050" r="40005" b="38100"/>
                      <wp:wrapNone/>
                      <wp:docPr id="19" name="Straight Connector 1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74CCD1" id="Straight Connector 19" o:spid="_x0000_s1026" alt="&quot;&quot;" style="position:absolute;flip:x;z-index:25165824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46.75pt,49.8pt" to="312.1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" strokecolor="black [3213]" strokeweight=".25pt">
                      <v:stroke endcap="square"/>
                      <w10:wrap anchorx="margin"/>
                    </v:line>
                  </w:pict>
                </mc:Fallback>
              </mc:AlternateContent>
            </w:r>
            <w:r w:rsidR="0077711D" w:rsidRPr="00F071B6">
              <w:rPr>
                <w:sz w:val="20"/>
                <w:szCs w:val="20"/>
              </w:rPr>
              <w:t>New Zealanders are resilient and live in inclusive and supportive communities</w:t>
            </w:r>
          </w:p>
        </w:tc>
        <w:tc>
          <w:tcPr>
            <w:tcW w:w="3006" w:type="dxa"/>
            <w:tcBorders>
              <w:top w:val="nil"/>
              <w:left w:val="nil"/>
              <w:bottom w:val="nil"/>
              <w:right w:val="nil"/>
            </w:tcBorders>
          </w:tcPr>
          <w:p w14:paraId="6182223C" w14:textId="33C0DEAB" w:rsidR="0077711D" w:rsidRPr="00F071B6" w:rsidRDefault="0077711D" w:rsidP="00F071B6">
            <w:pPr>
              <w:jc w:val="center"/>
              <w:rPr>
                <w:sz w:val="20"/>
                <w:szCs w:val="20"/>
              </w:rPr>
            </w:pPr>
            <w:r w:rsidRPr="00F071B6">
              <w:rPr>
                <w:sz w:val="20"/>
                <w:szCs w:val="20"/>
              </w:rPr>
              <w:t>New Zealanders participate positively in society and reach their potential</w:t>
            </w:r>
          </w:p>
        </w:tc>
      </w:tr>
    </w:tbl>
    <w:p w14:paraId="3C4C646F" w14:textId="71AEA248" w:rsidR="00F071B6" w:rsidRDefault="00F071B6" w:rsidP="00F071B6">
      <w:pPr>
        <w:pStyle w:val="Heading2"/>
        <w:jc w:val="center"/>
        <w:rPr>
          <w:color w:val="auto"/>
          <w:szCs w:val="20"/>
        </w:rPr>
      </w:pPr>
      <w:r w:rsidRPr="00F071B6">
        <w:rPr>
          <w:color w:val="auto"/>
        </w:rPr>
        <w:t>We carry out a broad range of responsibilities and functions including</w:t>
      </w:r>
      <w:r w:rsidRPr="00F071B6">
        <w:rPr>
          <w:color w:val="auto"/>
          <w:szCs w:val="20"/>
        </w:rPr>
        <w:t xml:space="preserve"> </w:t>
      </w:r>
    </w:p>
    <w:p w14:paraId="1A86DBED"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Employment, income support and superannuation</w:t>
      </w:r>
    </w:p>
    <w:p w14:paraId="253AEFFF"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Community partnerships, programmes and campaigns</w:t>
      </w:r>
    </w:p>
    <w:p w14:paraId="7D880CD1" w14:textId="23AB00AB" w:rsidR="003F320E" w:rsidRPr="003F320E" w:rsidRDefault="003F320E" w:rsidP="003F320E">
      <w:pPr>
        <w:pStyle w:val="Bullet1"/>
        <w:tabs>
          <w:tab w:val="clear" w:pos="454"/>
          <w:tab w:val="left" w:pos="709"/>
          <w:tab w:val="left" w:pos="4820"/>
        </w:tabs>
        <w:ind w:left="709" w:hanging="567"/>
        <w:rPr>
          <w:lang w:eastAsia="en-GB"/>
        </w:rPr>
      </w:pPr>
      <w:r w:rsidRPr="0380DAFD">
        <w:rPr>
          <w:lang w:eastAsia="en-GB"/>
        </w:rPr>
        <w:t>Advocacy for seniors and youth</w:t>
      </w:r>
    </w:p>
    <w:p w14:paraId="1BCF0699" w14:textId="77777777" w:rsidR="003F320E" w:rsidRPr="003F320E" w:rsidRDefault="003F320E" w:rsidP="003F320E">
      <w:pPr>
        <w:pStyle w:val="Bullet1"/>
        <w:tabs>
          <w:tab w:val="clear" w:pos="454"/>
          <w:tab w:val="left" w:pos="709"/>
          <w:tab w:val="left" w:pos="4820"/>
        </w:tabs>
        <w:ind w:left="709" w:hanging="567"/>
        <w:rPr>
          <w:lang w:eastAsia="en-GB"/>
        </w:rPr>
      </w:pPr>
      <w:r>
        <w:rPr>
          <w:lang w:eastAsia="en-GB"/>
        </w:rPr>
        <w:t>Public Housing assistance and emergency housing</w:t>
      </w:r>
    </w:p>
    <w:p w14:paraId="74F0177B" w14:textId="0ACF069F" w:rsidR="003F320E" w:rsidRPr="003F320E" w:rsidRDefault="003F320E" w:rsidP="003F320E">
      <w:pPr>
        <w:pStyle w:val="Bullet1"/>
        <w:tabs>
          <w:tab w:val="clear" w:pos="454"/>
          <w:tab w:val="left" w:pos="709"/>
          <w:tab w:val="left" w:pos="4820"/>
        </w:tabs>
        <w:ind w:left="709" w:hanging="567"/>
        <w:rPr>
          <w:lang w:eastAsia="en-GB"/>
        </w:rPr>
      </w:pPr>
      <w:r>
        <w:rPr>
          <w:lang w:eastAsia="en-GB"/>
        </w:rPr>
        <w:t>Resolving claims of abuse and neglect in state care</w:t>
      </w:r>
    </w:p>
    <w:p w14:paraId="5394A1E3" w14:textId="7376E561" w:rsidR="00DD3676" w:rsidRPr="00DD3676" w:rsidRDefault="003F320E" w:rsidP="003F320E">
      <w:pPr>
        <w:pStyle w:val="Bullet1"/>
        <w:tabs>
          <w:tab w:val="clear" w:pos="454"/>
          <w:tab w:val="left" w:pos="709"/>
          <w:tab w:val="left" w:pos="4820"/>
        </w:tabs>
        <w:ind w:left="709" w:hanging="567"/>
        <w:rPr>
          <w:lang w:eastAsia="en-GB"/>
        </w:rPr>
      </w:pPr>
      <w:r>
        <w:rPr>
          <w:lang w:eastAsia="en-GB"/>
        </w:rPr>
        <w:t>Student allowances and loans</w:t>
      </w:r>
    </w:p>
    <w:p w14:paraId="4D0E7C45" w14:textId="334AA550" w:rsidR="00086206" w:rsidRPr="00086206" w:rsidRDefault="001B360A" w:rsidP="00086206">
      <w:pPr>
        <w:pStyle w:val="Heading2"/>
        <w:spacing w:before="360"/>
        <w:jc w:val="center"/>
        <w:rPr>
          <w:rStyle w:val="Strong"/>
          <w:bCs/>
          <w:sz w:val="28"/>
          <w:szCs w:val="28"/>
        </w:rPr>
      </w:pPr>
      <w:r w:rsidRPr="003F320E">
        <w:rPr>
          <w:noProof/>
        </w:rPr>
        <mc:AlternateContent>
          <mc:Choice Requires="wps">
            <w:drawing>
              <wp:anchor distT="0" distB="0" distL="114300" distR="114300" simplePos="0" relativeHeight="251658247" behindDoc="0" locked="0" layoutInCell="1" allowOverlap="1" wp14:anchorId="40EE5920" wp14:editId="65335BAA">
                <wp:simplePos x="0" y="0"/>
                <wp:positionH relativeFrom="margin">
                  <wp:posOffset>19049</wp:posOffset>
                </wp:positionH>
                <wp:positionV relativeFrom="paragraph">
                  <wp:posOffset>44977</wp:posOffset>
                </wp:positionV>
                <wp:extent cx="5810250" cy="0"/>
                <wp:effectExtent l="19050" t="19050" r="38100" b="38100"/>
                <wp:wrapNone/>
                <wp:docPr id="20" name="Straight Connector 2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10250"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1818B4" id="Straight Connector 20" o:spid="_x0000_s1026" alt="&quot;&quot;" style="position:absolute;flip:x;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3.55pt" to="459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" strokecolor="black [3213]" strokeweight=".25pt">
                <v:stroke endcap="square"/>
                <w10:wrap anchorx="margin"/>
              </v:line>
            </w:pict>
          </mc:Fallback>
        </mc:AlternateContent>
      </w:r>
      <w:r w:rsidR="00086206" w:rsidRPr="00086206">
        <w:rPr>
          <w:rStyle w:val="Strong"/>
          <w:rFonts w:eastAsia="Calibri"/>
          <w:bCs/>
          <w:sz w:val="28"/>
          <w:szCs w:val="28"/>
        </w:rPr>
        <w:t>He whakataukī*</w:t>
      </w:r>
    </w:p>
    <w:tbl>
      <w:tblPr>
        <w:tblStyle w:val="TableGrid"/>
        <w:tblpPr w:leftFromText="180" w:rightFromText="180" w:vertAnchor="text" w:horzAnchor="margin" w:tblpY="2"/>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Whakatauki"/>
        <w:tblDescription w:val="We would like to acknowledge Te Rūnanga Nui o Te Aupōuri Trust for their permission to use this whakatauki&#10;&#10;He Whakatauki&#10;Unuhia te rito o te harakeke&#10;Kei hea te kōmako e kō?&#10;Whakatairangitia, rere ki uta, rere ki tai;&#10;Ui mai ki ahau,&#10;He aha te mea nui o te ao?&#10;Māku e kī atu,&#10;He tangata, he tangata, he tangata&#10;&#10;If you remove the central shoot of the flaxbush&#10;Where will the bellbird find rest?&#10;Will it fly inland, fly out to sea, or fly aimlessly;&#10;If you were to ask me,&#10;What is the most important thing in the world?&#10;I will tell you,&#10;It is people, it is people, it is people&#10;&#10;&#10;"/>
      </w:tblPr>
      <w:tblGrid>
        <w:gridCol w:w="4320"/>
        <w:gridCol w:w="5040"/>
      </w:tblGrid>
      <w:tr w:rsidR="00086206" w14:paraId="477518EA" w14:textId="77777777" w:rsidTr="001B360A">
        <w:tc>
          <w:tcPr>
            <w:tcW w:w="4320" w:type="dxa"/>
          </w:tcPr>
          <w:p w14:paraId="40191590" w14:textId="77777777" w:rsidR="001B360A" w:rsidRDefault="00086206" w:rsidP="001B360A">
            <w:pPr>
              <w:spacing w:after="0"/>
              <w:ind w:left="-108"/>
              <w:rPr>
                <w:sz w:val="20"/>
                <w:szCs w:val="20"/>
              </w:rPr>
            </w:pPr>
            <w:r w:rsidRPr="00387FAC">
              <w:rPr>
                <w:sz w:val="20"/>
                <w:szCs w:val="20"/>
              </w:rPr>
              <w:t>Unuhia te rito o te harakeke</w:t>
            </w:r>
          </w:p>
          <w:p w14:paraId="34D5D018" w14:textId="77777777" w:rsidR="001B360A" w:rsidRDefault="00086206" w:rsidP="001B360A">
            <w:pPr>
              <w:spacing w:after="0"/>
              <w:ind w:left="-108"/>
              <w:rPr>
                <w:sz w:val="20"/>
                <w:szCs w:val="20"/>
              </w:rPr>
            </w:pPr>
            <w:r w:rsidRPr="00387FAC">
              <w:rPr>
                <w:sz w:val="20"/>
                <w:szCs w:val="20"/>
              </w:rPr>
              <w:t>Kei hea te kōmako e kō?</w:t>
            </w:r>
          </w:p>
          <w:p w14:paraId="69801A10" w14:textId="77777777" w:rsidR="001B360A" w:rsidRDefault="00086206" w:rsidP="001B360A">
            <w:pPr>
              <w:spacing w:after="0"/>
              <w:ind w:left="-108"/>
              <w:rPr>
                <w:sz w:val="20"/>
                <w:szCs w:val="20"/>
              </w:rPr>
            </w:pPr>
            <w:r w:rsidRPr="00387FAC">
              <w:rPr>
                <w:sz w:val="20"/>
                <w:szCs w:val="20"/>
              </w:rPr>
              <w:t>Whakatairangitia, rere ki uta, rere ki tai;</w:t>
            </w:r>
          </w:p>
          <w:p w14:paraId="171E66B8" w14:textId="77777777" w:rsidR="001B360A" w:rsidRDefault="00086206" w:rsidP="001B360A">
            <w:pPr>
              <w:spacing w:after="0"/>
              <w:ind w:left="-108"/>
              <w:rPr>
                <w:sz w:val="20"/>
                <w:szCs w:val="20"/>
              </w:rPr>
            </w:pPr>
            <w:r w:rsidRPr="00387FAC">
              <w:rPr>
                <w:sz w:val="20"/>
                <w:szCs w:val="20"/>
              </w:rPr>
              <w:t>Ui mai ki ahau,</w:t>
            </w:r>
          </w:p>
          <w:p w14:paraId="2140EAAE" w14:textId="77777777" w:rsidR="001B360A" w:rsidRDefault="00086206" w:rsidP="001B360A">
            <w:pPr>
              <w:spacing w:after="0"/>
              <w:ind w:left="-108"/>
              <w:rPr>
                <w:sz w:val="20"/>
                <w:szCs w:val="20"/>
              </w:rPr>
            </w:pPr>
            <w:r w:rsidRPr="00387FAC">
              <w:rPr>
                <w:sz w:val="20"/>
                <w:szCs w:val="20"/>
              </w:rPr>
              <w:t>He aha te mea nui o te ao?</w:t>
            </w:r>
          </w:p>
          <w:p w14:paraId="78ABD722" w14:textId="77777777" w:rsidR="001B360A" w:rsidRDefault="00086206" w:rsidP="001B360A">
            <w:pPr>
              <w:spacing w:after="0"/>
              <w:ind w:left="-108"/>
              <w:rPr>
                <w:sz w:val="20"/>
                <w:szCs w:val="20"/>
              </w:rPr>
            </w:pPr>
            <w:r w:rsidRPr="00387FAC">
              <w:rPr>
                <w:sz w:val="20"/>
                <w:szCs w:val="20"/>
              </w:rPr>
              <w:t>Māku e kī atu,</w:t>
            </w:r>
          </w:p>
          <w:p w14:paraId="1C46A5DE" w14:textId="5BA233D8" w:rsidR="00086206" w:rsidRPr="00387FAC" w:rsidRDefault="00086206" w:rsidP="001B360A">
            <w:pPr>
              <w:spacing w:after="0"/>
              <w:ind w:left="-108"/>
              <w:rPr>
                <w:sz w:val="20"/>
                <w:szCs w:val="20"/>
                <w:lang w:eastAsia="en-GB"/>
              </w:rPr>
            </w:pPr>
            <w:r w:rsidRPr="00387FAC">
              <w:rPr>
                <w:sz w:val="20"/>
                <w:szCs w:val="20"/>
              </w:rPr>
              <w:t>He tangata, he tangata, he tangata</w:t>
            </w:r>
            <w:r w:rsidRPr="00387FAC">
              <w:rPr>
                <w:sz w:val="20"/>
                <w:szCs w:val="20"/>
                <w:vertAlign w:val="superscript"/>
              </w:rPr>
              <w:t>*</w:t>
            </w:r>
          </w:p>
        </w:tc>
        <w:tc>
          <w:tcPr>
            <w:tcW w:w="5040" w:type="dxa"/>
          </w:tcPr>
          <w:p w14:paraId="6E6E1268" w14:textId="77777777" w:rsidR="001B360A" w:rsidRDefault="00086206" w:rsidP="001B360A">
            <w:pPr>
              <w:spacing w:after="0"/>
              <w:ind w:left="-108"/>
              <w:rPr>
                <w:sz w:val="20"/>
                <w:szCs w:val="20"/>
              </w:rPr>
            </w:pPr>
            <w:r w:rsidRPr="00387FAC">
              <w:rPr>
                <w:sz w:val="20"/>
                <w:szCs w:val="20"/>
              </w:rPr>
              <w:t>If you remove the central shoot of the flaxbush</w:t>
            </w:r>
          </w:p>
          <w:p w14:paraId="25546BC8" w14:textId="77777777" w:rsidR="001B360A" w:rsidRDefault="00086206" w:rsidP="001B360A">
            <w:pPr>
              <w:spacing w:after="0"/>
              <w:ind w:left="-108"/>
              <w:rPr>
                <w:sz w:val="20"/>
                <w:szCs w:val="20"/>
              </w:rPr>
            </w:pPr>
            <w:r w:rsidRPr="00387FAC">
              <w:rPr>
                <w:sz w:val="20"/>
                <w:szCs w:val="20"/>
              </w:rPr>
              <w:t>Where will the bellbird find rest?</w:t>
            </w:r>
          </w:p>
          <w:p w14:paraId="6C00567E" w14:textId="77777777" w:rsidR="001B360A" w:rsidRDefault="00086206" w:rsidP="001B360A">
            <w:pPr>
              <w:spacing w:after="0"/>
              <w:ind w:left="-108"/>
              <w:rPr>
                <w:sz w:val="20"/>
                <w:szCs w:val="20"/>
              </w:rPr>
            </w:pPr>
            <w:r w:rsidRPr="00387FAC">
              <w:rPr>
                <w:sz w:val="20"/>
                <w:szCs w:val="20"/>
              </w:rPr>
              <w:t>Will it fly inland, fly out to sea, or fly aimlessly;</w:t>
            </w:r>
          </w:p>
          <w:p w14:paraId="558A2E5F" w14:textId="77777777" w:rsidR="001B360A" w:rsidRDefault="00086206" w:rsidP="001B360A">
            <w:pPr>
              <w:spacing w:after="0"/>
              <w:ind w:left="-108"/>
              <w:rPr>
                <w:sz w:val="20"/>
                <w:szCs w:val="20"/>
              </w:rPr>
            </w:pPr>
            <w:r w:rsidRPr="00387FAC">
              <w:rPr>
                <w:sz w:val="20"/>
                <w:szCs w:val="20"/>
              </w:rPr>
              <w:t>If you were to ask me,</w:t>
            </w:r>
          </w:p>
          <w:p w14:paraId="5124C2F3" w14:textId="77777777" w:rsidR="001B360A" w:rsidRDefault="00086206" w:rsidP="001B360A">
            <w:pPr>
              <w:spacing w:after="0"/>
              <w:ind w:left="-108"/>
              <w:rPr>
                <w:sz w:val="20"/>
                <w:szCs w:val="20"/>
              </w:rPr>
            </w:pPr>
            <w:r w:rsidRPr="00387FAC">
              <w:rPr>
                <w:sz w:val="20"/>
                <w:szCs w:val="20"/>
              </w:rPr>
              <w:t>What is the most important thing in the world?</w:t>
            </w:r>
          </w:p>
          <w:p w14:paraId="6D13144F" w14:textId="77777777" w:rsidR="001B360A" w:rsidRDefault="00086206" w:rsidP="001B360A">
            <w:pPr>
              <w:spacing w:after="0"/>
              <w:ind w:left="-108"/>
              <w:rPr>
                <w:sz w:val="20"/>
                <w:szCs w:val="20"/>
              </w:rPr>
            </w:pPr>
            <w:r w:rsidRPr="00387FAC">
              <w:rPr>
                <w:sz w:val="20"/>
                <w:szCs w:val="20"/>
              </w:rPr>
              <w:t>I will tell you,</w:t>
            </w:r>
          </w:p>
          <w:p w14:paraId="5D56011A" w14:textId="65363EC6" w:rsidR="00086206" w:rsidRPr="00387FAC" w:rsidRDefault="00086206" w:rsidP="001B360A">
            <w:pPr>
              <w:spacing w:after="0"/>
              <w:ind w:left="-108"/>
              <w:rPr>
                <w:sz w:val="20"/>
                <w:szCs w:val="20"/>
                <w:lang w:eastAsia="en-GB"/>
              </w:rPr>
            </w:pPr>
            <w:r w:rsidRPr="00387FAC">
              <w:rPr>
                <w:sz w:val="20"/>
                <w:szCs w:val="20"/>
              </w:rPr>
              <w:t>It is people, it is people, it is people</w:t>
            </w:r>
          </w:p>
        </w:tc>
      </w:tr>
    </w:tbl>
    <w:p w14:paraId="68E4734C" w14:textId="1E84D1CD" w:rsidR="00F12474" w:rsidRDefault="00086206" w:rsidP="0080061F">
      <w:pPr>
        <w:pStyle w:val="subtext"/>
        <w:rPr>
          <w:b w:val="0"/>
          <w:bCs w:val="0"/>
          <w:color w:val="121F6B"/>
          <w:szCs w:val="20"/>
        </w:rPr>
      </w:pPr>
      <w:r w:rsidRPr="0080061F">
        <w:rPr>
          <w:b w:val="0"/>
          <w:bCs w:val="0"/>
          <w:noProof/>
          <w:color w:val="121F6B"/>
          <w:sz w:val="20"/>
          <w:szCs w:val="20"/>
        </w:rPr>
        <mc:AlternateContent>
          <mc:Choice Requires="wps">
            <w:drawing>
              <wp:anchor distT="0" distB="0" distL="114300" distR="114300" simplePos="0" relativeHeight="251658248" behindDoc="0" locked="0" layoutInCell="1" allowOverlap="1" wp14:anchorId="18B741DC" wp14:editId="57B27E95">
                <wp:simplePos x="0" y="0"/>
                <wp:positionH relativeFrom="margin">
                  <wp:posOffset>1796</wp:posOffset>
                </wp:positionH>
                <wp:positionV relativeFrom="paragraph">
                  <wp:posOffset>1757081</wp:posOffset>
                </wp:positionV>
                <wp:extent cx="5827503" cy="0"/>
                <wp:effectExtent l="19050" t="19050" r="40005" b="38100"/>
                <wp:wrapNone/>
                <wp:docPr id="21" name="Straight Connector 2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flipH="1">
                          <a:off x="0" y="0"/>
                          <a:ext cx="5827503" cy="0"/>
                        </a:xfrm>
                        <a:prstGeom prst="line">
                          <a:avLst/>
                        </a:prstGeom>
                        <a:ln w="3175" cap="sq">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29187BB" id="Straight Connector 21" o:spid="_x0000_s1026" alt="&quot;&quot;" style="position:absolute;flip:x;z-index:251658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5pt,138.35pt" to="459pt,13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" strokecolor="black [3213]" strokeweight=".25pt">
                <v:stroke endcap="square"/>
                <w10:wrap anchorx="margin"/>
              </v:line>
            </w:pict>
          </mc:Fallback>
        </mc:AlternateContent>
      </w:r>
      <w:r w:rsidR="0080061F" w:rsidRPr="0080061F">
        <w:rPr>
          <w:b w:val="0"/>
          <w:bCs w:val="0"/>
        </w:rPr>
        <w:t>*</w:t>
      </w:r>
      <w:r w:rsidR="0080061F" w:rsidRPr="0080061F">
        <w:rPr>
          <w:b w:val="0"/>
          <w:bCs w:val="0"/>
        </w:rPr>
        <w:tab/>
      </w:r>
      <w:r w:rsidR="0080061F" w:rsidRPr="0080061F">
        <w:rPr>
          <w:b w:val="0"/>
          <w:bCs w:val="0"/>
          <w:lang w:val="en"/>
        </w:rPr>
        <w:t>We would like to acknowledge Te Rūnanga Nui o Te Aupōuri Trust for their permission to use this whakataukī</w:t>
      </w:r>
      <w:r w:rsidR="0080061F" w:rsidRPr="0080061F">
        <w:rPr>
          <w:b w:val="0"/>
          <w:bCs w:val="0"/>
          <w:color w:val="121F6B"/>
          <w:szCs w:val="20"/>
        </w:rPr>
        <w:t xml:space="preserve"> </w:t>
      </w:r>
    </w:p>
    <w:p w14:paraId="26DA5AC8" w14:textId="77777777" w:rsidR="0080061F" w:rsidRDefault="0080061F">
      <w:pPr>
        <w:spacing w:after="0" w:line="240" w:lineRule="auto"/>
        <w:rPr>
          <w:color w:val="121F6B"/>
          <w:sz w:val="16"/>
          <w:szCs w:val="20"/>
        </w:rPr>
        <w:sectPr w:rsidR="0080061F" w:rsidSect="00F071B6">
          <w:headerReference w:type="even" r:id="rId15"/>
          <w:footerReference w:type="default" r:id="rId16"/>
          <w:pgSz w:w="11906" w:h="16838"/>
          <w:pgMar w:top="1440" w:right="1440" w:bottom="851" w:left="1440" w:header="454" w:footer="312" w:gutter="0"/>
          <w:cols w:space="708"/>
          <w:titlePg/>
          <w:docGrid w:linePitch="360"/>
        </w:sectPr>
      </w:pPr>
    </w:p>
    <w:p w14:paraId="199F9EA6" w14:textId="77777777" w:rsidR="0080061F" w:rsidRDefault="0080061F" w:rsidP="0080061F">
      <w:pPr>
        <w:pStyle w:val="Heading2"/>
      </w:pPr>
      <w:r w:rsidRPr="00B27E44">
        <w:lastRenderedPageBreak/>
        <w:t>Position</w:t>
      </w:r>
      <w:r>
        <w:t xml:space="preserve"> </w:t>
      </w:r>
      <w:r w:rsidRPr="00E755B1">
        <w:t>detail</w:t>
      </w:r>
    </w:p>
    <w:p w14:paraId="1B961415" w14:textId="77777777" w:rsidR="0080061F" w:rsidRDefault="0080061F" w:rsidP="0080061F">
      <w:pPr>
        <w:pStyle w:val="Heading3"/>
      </w:pPr>
      <w:r>
        <w:t>Overview of position</w:t>
      </w:r>
    </w:p>
    <w:p w14:paraId="67B3C7C9" w14:textId="77777777" w:rsidR="00321D66" w:rsidRDefault="00321D66" w:rsidP="00321D66">
      <w:r w:rsidRPr="00040685">
        <w:t xml:space="preserve">The primary purpose of the position is to provide efficient and high-quality administrative support to the </w:t>
      </w:r>
      <w:r>
        <w:t>Disability Support Services</w:t>
      </w:r>
      <w:r w:rsidRPr="00040685">
        <w:t xml:space="preserve"> group including project administration and coordinating a variety of events and activities. The Team Administrator will provide effective administrative support to the </w:t>
      </w:r>
      <w:r>
        <w:t>Disability Support Services</w:t>
      </w:r>
      <w:r w:rsidRPr="00040685">
        <w:t>, including the New Zealand Sign Language (NZSL) Board secretariat, and will also be committed to support the work programmes that progress the rights of and opportunities for disabled people and tāngata whaikaha Māori</w:t>
      </w:r>
      <w:r>
        <w:t>.</w:t>
      </w:r>
    </w:p>
    <w:p w14:paraId="2EC18287" w14:textId="77777777" w:rsidR="0080061F" w:rsidRPr="00A70B36" w:rsidRDefault="0080061F" w:rsidP="0080061F">
      <w:pPr>
        <w:pStyle w:val="Heading3"/>
      </w:pPr>
      <w:r w:rsidRPr="00A70B36">
        <w:t>Location</w:t>
      </w:r>
    </w:p>
    <w:p w14:paraId="50B953AD" w14:textId="71B638F1" w:rsidR="0080061F" w:rsidRDefault="000D4996" w:rsidP="0080061F">
      <w:r>
        <w:t>Wellington, National Office</w:t>
      </w:r>
    </w:p>
    <w:p w14:paraId="70CBFD7E" w14:textId="77777777" w:rsidR="0080061F" w:rsidRDefault="0080061F" w:rsidP="0080061F">
      <w:pPr>
        <w:pStyle w:val="Heading3"/>
      </w:pPr>
      <w:r>
        <w:t>Reports to</w:t>
      </w:r>
    </w:p>
    <w:p w14:paraId="7BBBE2EF" w14:textId="1E688CF0" w:rsidR="00321D66" w:rsidRDefault="00321D66" w:rsidP="00321D66">
      <w:pPr>
        <w:spacing w:after="0" w:line="240" w:lineRule="auto"/>
      </w:pPr>
      <w:r w:rsidRPr="00040685">
        <w:t xml:space="preserve">The Team Administrator position reports to the </w:t>
      </w:r>
      <w:r>
        <w:t>Manager Commercial Outcomes.</w:t>
      </w:r>
      <w:r w:rsidRPr="00040685">
        <w:t xml:space="preserve"> The team sits in the </w:t>
      </w:r>
      <w:r>
        <w:t>Disability Support Services</w:t>
      </w:r>
      <w:r w:rsidRPr="00040685">
        <w:t xml:space="preserve"> Business Group.</w:t>
      </w:r>
    </w:p>
    <w:p w14:paraId="364B1823" w14:textId="77777777" w:rsidR="0080061F" w:rsidRDefault="0080061F" w:rsidP="0055724C">
      <w:pPr>
        <w:pStyle w:val="Heading2"/>
        <w:spacing w:before="360"/>
      </w:pPr>
      <w:r w:rsidRPr="00776B90">
        <w:t>Key</w:t>
      </w:r>
      <w:r>
        <w:t xml:space="preserve"> </w:t>
      </w:r>
      <w:r w:rsidRPr="00B27E44">
        <w:t>responsibilities</w:t>
      </w:r>
    </w:p>
    <w:p w14:paraId="791EF1FA" w14:textId="77777777" w:rsidR="00321D66" w:rsidRDefault="00321D66" w:rsidP="00321D66">
      <w:pPr>
        <w:pStyle w:val="Heading3"/>
      </w:pPr>
      <w:r w:rsidRPr="00040685">
        <w:t>Administrative Support</w:t>
      </w:r>
    </w:p>
    <w:p w14:paraId="33360286" w14:textId="77777777" w:rsidR="00321D66" w:rsidRDefault="00321D66" w:rsidP="00321D66">
      <w:pPr>
        <w:spacing w:before="60" w:after="60"/>
        <w:ind w:left="357" w:hanging="357"/>
      </w:pPr>
      <w:r>
        <w:t>•</w:t>
      </w:r>
      <w:r>
        <w:tab/>
        <w:t xml:space="preserve">Provide high quality administrative support services in an efficient and timely manner </w:t>
      </w:r>
    </w:p>
    <w:p w14:paraId="3A0BAE83" w14:textId="77777777" w:rsidR="00321D66" w:rsidRDefault="00321D66" w:rsidP="00321D66">
      <w:pPr>
        <w:spacing w:before="60" w:after="60"/>
        <w:ind w:left="357" w:hanging="357"/>
      </w:pPr>
      <w:r>
        <w:t>•</w:t>
      </w:r>
      <w:r>
        <w:tab/>
        <w:t xml:space="preserve">Assist with invoice processing and related activities </w:t>
      </w:r>
    </w:p>
    <w:p w14:paraId="6D32BDA4" w14:textId="77777777" w:rsidR="00321D66" w:rsidRDefault="00321D66" w:rsidP="00321D66">
      <w:pPr>
        <w:spacing w:before="60" w:after="60"/>
        <w:ind w:left="357" w:hanging="357"/>
      </w:pPr>
      <w:r>
        <w:t>•</w:t>
      </w:r>
      <w:r>
        <w:tab/>
        <w:t xml:space="preserve">Provide administrative support for projects, grants, and tasks across the team </w:t>
      </w:r>
    </w:p>
    <w:p w14:paraId="4EA2258D" w14:textId="77777777" w:rsidR="00321D66" w:rsidRDefault="00321D66" w:rsidP="00321D66">
      <w:pPr>
        <w:spacing w:before="60" w:after="60"/>
        <w:ind w:left="357" w:hanging="357"/>
      </w:pPr>
      <w:r>
        <w:t>•</w:t>
      </w:r>
      <w:r>
        <w:tab/>
        <w:t xml:space="preserve">Adhere to and maintain team systems and procedures </w:t>
      </w:r>
    </w:p>
    <w:p w14:paraId="3D877E7F" w14:textId="77777777" w:rsidR="00321D66" w:rsidRDefault="00321D66" w:rsidP="00321D66">
      <w:pPr>
        <w:spacing w:before="60" w:after="60"/>
        <w:ind w:left="357" w:hanging="357"/>
      </w:pPr>
      <w:r>
        <w:t>•</w:t>
      </w:r>
      <w:r>
        <w:tab/>
        <w:t>Assist in the organisation and delivery of internal meetings, workshops, conferences, and events included but not limited to finding venues, ensuring attendee accessibility requirements, organising catering, and making travel / accommodation arrangements</w:t>
      </w:r>
    </w:p>
    <w:p w14:paraId="120C93AC" w14:textId="537E0FAA" w:rsidR="00321D66" w:rsidRDefault="00321D66" w:rsidP="00321D66">
      <w:pPr>
        <w:spacing w:before="60" w:after="60"/>
        <w:ind w:left="357" w:hanging="357"/>
      </w:pPr>
      <w:r>
        <w:t>•</w:t>
      </w:r>
      <w:r>
        <w:tab/>
        <w:t>Register team members for training and conferences.</w:t>
      </w:r>
    </w:p>
    <w:p w14:paraId="0789F68B" w14:textId="77777777" w:rsidR="00321D66" w:rsidRDefault="00321D66" w:rsidP="00321D66">
      <w:pPr>
        <w:pStyle w:val="Heading3"/>
      </w:pPr>
      <w:r w:rsidRPr="00040685">
        <w:t>Supporting team members</w:t>
      </w:r>
    </w:p>
    <w:p w14:paraId="52C3E9CB" w14:textId="77777777" w:rsidR="00321D66" w:rsidRDefault="00321D66" w:rsidP="00321D66">
      <w:pPr>
        <w:spacing w:before="60" w:after="60"/>
        <w:ind w:left="357" w:hanging="357"/>
      </w:pPr>
      <w:r>
        <w:t>•</w:t>
      </w:r>
      <w:r>
        <w:tab/>
        <w:t xml:space="preserve">Assist with maintaining team calendar </w:t>
      </w:r>
    </w:p>
    <w:p w14:paraId="40ECEC89" w14:textId="77777777" w:rsidR="00321D66" w:rsidRDefault="00321D66" w:rsidP="00321D66">
      <w:pPr>
        <w:spacing w:before="60" w:after="60"/>
        <w:ind w:left="357" w:hanging="357"/>
      </w:pPr>
      <w:r>
        <w:t>•</w:t>
      </w:r>
      <w:r>
        <w:tab/>
        <w:t>Cover Senior Administrative tasks when required</w:t>
      </w:r>
    </w:p>
    <w:p w14:paraId="5C3B0ACD" w14:textId="58125CC6" w:rsidR="00321D66" w:rsidRDefault="00321D66" w:rsidP="00321D66">
      <w:pPr>
        <w:spacing w:before="60" w:after="60"/>
        <w:ind w:left="357" w:hanging="357"/>
      </w:pPr>
      <w:r>
        <w:t>•</w:t>
      </w:r>
      <w:r>
        <w:tab/>
        <w:t>Assist with meeting individual accessibility needs, for example booking NZSL interpreters, managing online meetings and notetaking.</w:t>
      </w:r>
    </w:p>
    <w:p w14:paraId="601A3BCE" w14:textId="77777777" w:rsidR="00321D66" w:rsidRDefault="00321D66" w:rsidP="00321D66">
      <w:pPr>
        <w:pStyle w:val="Heading3"/>
      </w:pPr>
      <w:r w:rsidRPr="00040685">
        <w:t>Facilities Support / Services</w:t>
      </w:r>
    </w:p>
    <w:p w14:paraId="697525CD" w14:textId="77777777" w:rsidR="00321D66" w:rsidRDefault="00321D66" w:rsidP="00321D66">
      <w:pPr>
        <w:spacing w:before="60" w:after="60"/>
        <w:ind w:left="357" w:hanging="357"/>
      </w:pPr>
      <w:r>
        <w:t>•</w:t>
      </w:r>
      <w:r>
        <w:tab/>
        <w:t xml:space="preserve">Provide a high-quality service to staff and visitors </w:t>
      </w:r>
    </w:p>
    <w:p w14:paraId="4E380CC1" w14:textId="77777777" w:rsidR="00321D66" w:rsidRDefault="00321D66" w:rsidP="00321D66">
      <w:pPr>
        <w:spacing w:before="60" w:after="60"/>
        <w:ind w:left="357" w:hanging="357"/>
      </w:pPr>
      <w:r>
        <w:t>•</w:t>
      </w:r>
      <w:r>
        <w:tab/>
        <w:t>Engage with disability sector stakeholders</w:t>
      </w:r>
    </w:p>
    <w:p w14:paraId="574E1570" w14:textId="77777777" w:rsidR="00321D66" w:rsidRDefault="00321D66" w:rsidP="00321D66">
      <w:pPr>
        <w:spacing w:before="60" w:after="60"/>
        <w:ind w:left="357" w:hanging="357"/>
      </w:pPr>
      <w:r>
        <w:t>•</w:t>
      </w:r>
      <w:r>
        <w:tab/>
        <w:t>Ensure team resources are stocked and replenished</w:t>
      </w:r>
    </w:p>
    <w:p w14:paraId="699954E8" w14:textId="77777777" w:rsidR="00321D66" w:rsidRDefault="00321D66" w:rsidP="00321D66">
      <w:pPr>
        <w:spacing w:before="60" w:after="60"/>
        <w:ind w:left="357" w:hanging="357"/>
      </w:pPr>
      <w:r>
        <w:t>•</w:t>
      </w:r>
      <w:r>
        <w:tab/>
        <w:t>Co-ordinate dispatch and collection of courier packages as required</w:t>
      </w:r>
    </w:p>
    <w:p w14:paraId="3A5B45B6" w14:textId="0097BBF5" w:rsidR="00321D66" w:rsidRDefault="00321D66" w:rsidP="00321D66">
      <w:pPr>
        <w:spacing w:before="60" w:after="60"/>
        <w:ind w:left="357" w:hanging="357"/>
      </w:pPr>
      <w:r>
        <w:t>•</w:t>
      </w:r>
      <w:r>
        <w:tab/>
        <w:t>Deliver documents or packages to other areas of the Ministry as required.</w:t>
      </w:r>
    </w:p>
    <w:p w14:paraId="346567A5" w14:textId="3ECFF680" w:rsidR="5F04B1B3" w:rsidRDefault="5F04B1B3" w:rsidP="2EE7BCB8">
      <w:pPr>
        <w:pStyle w:val="Heading3"/>
      </w:pPr>
      <w:r w:rsidRPr="2EE7BCB8">
        <w:rPr>
          <w:rFonts w:eastAsia="Verdana" w:cs="Verdana"/>
          <w:bCs/>
          <w:color w:val="000000" w:themeColor="text1"/>
          <w:sz w:val="28"/>
          <w:szCs w:val="28"/>
        </w:rPr>
        <w:lastRenderedPageBreak/>
        <w:t xml:space="preserve">Embedding accessibility </w:t>
      </w:r>
    </w:p>
    <w:p w14:paraId="44CE7C3D" w14:textId="6CFD0887" w:rsidR="5F04B1B3" w:rsidRDefault="5F04B1B3" w:rsidP="2EE7BCB8">
      <w:pPr>
        <w:spacing w:before="60" w:after="60"/>
        <w:ind w:left="357" w:hanging="357"/>
      </w:pPr>
      <w:r w:rsidRPr="2EE7BCB8">
        <w:rPr>
          <w:rFonts w:eastAsia="Verdana" w:cs="Verdana"/>
          <w:szCs w:val="20"/>
        </w:rPr>
        <w:t>•</w:t>
      </w:r>
      <w:r>
        <w:tab/>
      </w:r>
      <w:r w:rsidRPr="2EE7BCB8">
        <w:rPr>
          <w:rFonts w:eastAsia="Verdana" w:cs="Verdana"/>
          <w:szCs w:val="20"/>
        </w:rPr>
        <w:t>Embed a culture of genuine accessibility within teams where people work actively to identify and remove barriers and recognise individual strengths and needs.</w:t>
      </w:r>
    </w:p>
    <w:p w14:paraId="68C809B0" w14:textId="3CF03AB4" w:rsidR="0080061F" w:rsidRDefault="0080061F" w:rsidP="0055724C">
      <w:pPr>
        <w:pStyle w:val="Heading2"/>
        <w:spacing w:before="360"/>
      </w:pPr>
      <w:r w:rsidRPr="00072C14">
        <w:t xml:space="preserve">Embedding </w:t>
      </w:r>
      <w:r w:rsidR="00E22E32">
        <w:t>t</w:t>
      </w:r>
      <w:r w:rsidRPr="00072C14">
        <w:t xml:space="preserve">e </w:t>
      </w:r>
      <w:r w:rsidR="00E22E32">
        <w:t>a</w:t>
      </w:r>
      <w:r w:rsidRPr="00072C14">
        <w:t>o M</w:t>
      </w:r>
      <w:r w:rsidRPr="00FE20F9">
        <w:t>āori</w:t>
      </w:r>
      <w:r w:rsidRPr="00072C14">
        <w:t xml:space="preserve"> </w:t>
      </w:r>
    </w:p>
    <w:p w14:paraId="19B3BC58" w14:textId="77777777" w:rsidR="0080061F" w:rsidRDefault="0080061F" w:rsidP="00086206">
      <w:pPr>
        <w:pStyle w:val="Bullet1"/>
        <w:numPr>
          <w:ilvl w:val="0"/>
          <w:numId w:val="2"/>
        </w:numPr>
        <w:tabs>
          <w:tab w:val="clear" w:pos="454"/>
        </w:tabs>
        <w:spacing w:before="60" w:after="60"/>
      </w:pPr>
      <w:r w:rsidRPr="00B27E44">
        <w:t xml:space="preserve">Embedding Te Ao Māori (te reo Māori, tikanga, kawa, Te Tiriti o Waitangi) into the </w:t>
      </w:r>
      <w:r>
        <w:t>way we do things at</w:t>
      </w:r>
      <w:r w:rsidRPr="00B27E44">
        <w:t xml:space="preserve"> MSD. </w:t>
      </w:r>
    </w:p>
    <w:p w14:paraId="7128CE90" w14:textId="53264CB3" w:rsidR="0080061F" w:rsidRDefault="0080061F" w:rsidP="00086206">
      <w:pPr>
        <w:pStyle w:val="Bullet1"/>
        <w:numPr>
          <w:ilvl w:val="0"/>
          <w:numId w:val="2"/>
        </w:numPr>
        <w:tabs>
          <w:tab w:val="clear" w:pos="454"/>
        </w:tabs>
        <w:spacing w:after="0" w:line="240" w:lineRule="auto"/>
      </w:pPr>
      <w:r w:rsidRPr="00B27E44">
        <w:t>Buildi</w:t>
      </w:r>
      <w:r w:rsidRPr="0076538D">
        <w:t>ng more experience, knowledge, skills and capabilities to confidently engage with whānau, hapū and iwi</w:t>
      </w:r>
      <w:r>
        <w:t>.</w:t>
      </w:r>
    </w:p>
    <w:p w14:paraId="458970CF" w14:textId="6BD1ED4A" w:rsidR="0080061F" w:rsidRPr="0076538D" w:rsidRDefault="0080061F" w:rsidP="0055724C">
      <w:pPr>
        <w:pStyle w:val="Heading2"/>
        <w:spacing w:before="360"/>
      </w:pPr>
      <w:r w:rsidRPr="00072C14">
        <w:t xml:space="preserve">Health, </w:t>
      </w:r>
      <w:r w:rsidR="00E22E32">
        <w:t>s</w:t>
      </w:r>
      <w:r w:rsidRPr="00072C14">
        <w:t xml:space="preserve">afety and </w:t>
      </w:r>
      <w:r w:rsidR="00E22E32">
        <w:t>s</w:t>
      </w:r>
      <w:r w:rsidRPr="00072C14">
        <w:t>ecurity</w:t>
      </w:r>
    </w:p>
    <w:p w14:paraId="4E92FF04" w14:textId="5284591D" w:rsidR="0080061F" w:rsidRDefault="0080061F" w:rsidP="00086206">
      <w:pPr>
        <w:pStyle w:val="Bullet1"/>
        <w:numPr>
          <w:ilvl w:val="0"/>
          <w:numId w:val="2"/>
        </w:numPr>
        <w:tabs>
          <w:tab w:val="clear" w:pos="454"/>
        </w:tabs>
        <w:spacing w:before="60" w:after="60"/>
      </w:pPr>
      <w:r w:rsidRPr="0076538D">
        <w:t xml:space="preserve">Understand and </w:t>
      </w:r>
      <w:r w:rsidRPr="00B27E44">
        <w:t>implement your Health, Safety and Security (HSS) accountabilities as outlined in the HSS Accountability Framework</w:t>
      </w:r>
      <w:r w:rsidR="000469A5">
        <w:t>.</w:t>
      </w:r>
    </w:p>
    <w:p w14:paraId="709DB4DC" w14:textId="6D1ED2A8" w:rsidR="0080061F" w:rsidRDefault="0080061F" w:rsidP="00086206">
      <w:pPr>
        <w:pStyle w:val="Bullet1"/>
        <w:numPr>
          <w:ilvl w:val="0"/>
          <w:numId w:val="2"/>
        </w:numPr>
        <w:tabs>
          <w:tab w:val="clear" w:pos="454"/>
        </w:tabs>
        <w:spacing w:before="60" w:after="60"/>
      </w:pPr>
      <w:r w:rsidRPr="00B27E44">
        <w:t>Ensure you unde</w:t>
      </w:r>
      <w:r w:rsidRPr="0076538D">
        <w:t>rstand, follow and implement all Health, Safety and Security and wellbeing policies and procedures</w:t>
      </w:r>
      <w:r w:rsidR="000469A5">
        <w:t>.</w:t>
      </w:r>
    </w:p>
    <w:p w14:paraId="6D3047F7" w14:textId="25B91EF5" w:rsidR="0080061F" w:rsidRPr="00EF2412" w:rsidRDefault="0080061F" w:rsidP="0055724C">
      <w:pPr>
        <w:pStyle w:val="Heading2"/>
        <w:spacing w:before="360"/>
      </w:pPr>
      <w:r w:rsidRPr="00EF2412">
        <w:t xml:space="preserve">Emergency </w:t>
      </w:r>
      <w:r w:rsidR="00E22E32">
        <w:t>m</w:t>
      </w:r>
      <w:r w:rsidRPr="00EF2412">
        <w:t xml:space="preserve">anagement and </w:t>
      </w:r>
      <w:r w:rsidR="00E22E32">
        <w:t>b</w:t>
      </w:r>
      <w:r w:rsidRPr="00EF2412">
        <w:t xml:space="preserve">usiness </w:t>
      </w:r>
      <w:r w:rsidR="00E22E32">
        <w:t>c</w:t>
      </w:r>
      <w:r w:rsidRPr="00EF2412">
        <w:t>ontinuity</w:t>
      </w:r>
    </w:p>
    <w:p w14:paraId="42F1CB35" w14:textId="77777777" w:rsidR="0080061F" w:rsidRPr="00EF2412" w:rsidRDefault="0080061F" w:rsidP="00086206">
      <w:pPr>
        <w:numPr>
          <w:ilvl w:val="0"/>
          <w:numId w:val="7"/>
        </w:numPr>
        <w:spacing w:before="60" w:after="60"/>
        <w:ind w:left="425" w:hanging="425"/>
        <w:contextualSpacing/>
      </w:pPr>
      <w:r w:rsidRPr="00EF2412">
        <w:t>Remain familiar with the relevant provisions of the Emergency Management and Business Continuity Plans that impact your business group/team.</w:t>
      </w:r>
    </w:p>
    <w:p w14:paraId="2BB6AD17" w14:textId="38D84F5B" w:rsidR="0080061F" w:rsidRDefault="0080061F" w:rsidP="00086206">
      <w:pPr>
        <w:numPr>
          <w:ilvl w:val="0"/>
          <w:numId w:val="7"/>
        </w:numPr>
        <w:spacing w:before="60" w:after="60"/>
        <w:ind w:left="425" w:hanging="425"/>
        <w:contextualSpacing/>
      </w:pPr>
      <w:r w:rsidRPr="00EF2412">
        <w:t>Participate in periodic training, reviews and tests of the established Business Continuity Plans and operating procedures.</w:t>
      </w:r>
    </w:p>
    <w:p w14:paraId="1A1B18FC" w14:textId="77777777" w:rsidR="0080061F" w:rsidRPr="0076538D" w:rsidRDefault="0080061F" w:rsidP="0055724C">
      <w:pPr>
        <w:pStyle w:val="Heading2"/>
        <w:spacing w:before="360"/>
      </w:pPr>
      <w:r>
        <w:t>Know-how</w:t>
      </w:r>
    </w:p>
    <w:p w14:paraId="214CC329" w14:textId="77777777" w:rsidR="00321D66" w:rsidRDefault="00321D66" w:rsidP="00321D66">
      <w:pPr>
        <w:spacing w:before="60" w:after="60"/>
        <w:ind w:left="357" w:hanging="357"/>
      </w:pPr>
      <w:r>
        <w:t>Fluency in written English</w:t>
      </w:r>
    </w:p>
    <w:p w14:paraId="18E7B990" w14:textId="77777777" w:rsidR="00321D66" w:rsidRDefault="00321D66" w:rsidP="00321D66">
      <w:pPr>
        <w:spacing w:before="60" w:after="60"/>
        <w:ind w:left="357" w:hanging="357"/>
      </w:pPr>
      <w:r>
        <w:t>•</w:t>
      </w:r>
      <w:r>
        <w:tab/>
        <w:t>Demonstrated experience in providing high-level administrative support</w:t>
      </w:r>
    </w:p>
    <w:p w14:paraId="0CC68F99" w14:textId="77777777" w:rsidR="00321D66" w:rsidRDefault="00321D66" w:rsidP="00321D66">
      <w:pPr>
        <w:spacing w:before="60" w:after="60"/>
        <w:ind w:left="357" w:hanging="357"/>
      </w:pPr>
      <w:r>
        <w:t>•</w:t>
      </w:r>
      <w:r>
        <w:tab/>
        <w:t>Strong knowledge of administrative processes, systems, and technology</w:t>
      </w:r>
    </w:p>
    <w:p w14:paraId="387FA298" w14:textId="77777777" w:rsidR="00321D66" w:rsidRDefault="00321D66" w:rsidP="00321D66">
      <w:pPr>
        <w:spacing w:before="60" w:after="60"/>
        <w:ind w:left="357" w:hanging="357"/>
      </w:pPr>
      <w:r>
        <w:t>•</w:t>
      </w:r>
      <w:r>
        <w:tab/>
        <w:t>Good attention to detail</w:t>
      </w:r>
    </w:p>
    <w:p w14:paraId="138D7C09" w14:textId="77777777" w:rsidR="00321D66" w:rsidRDefault="00321D66" w:rsidP="00321D66">
      <w:pPr>
        <w:spacing w:before="60" w:after="60"/>
        <w:ind w:left="357" w:hanging="357"/>
      </w:pPr>
      <w:r>
        <w:t>•</w:t>
      </w:r>
      <w:r>
        <w:tab/>
        <w:t>The ability to work independently and in a team environment, be adaptable, and cope with continuing change</w:t>
      </w:r>
    </w:p>
    <w:p w14:paraId="35DC1E71" w14:textId="77777777" w:rsidR="00321D66" w:rsidRDefault="00321D66" w:rsidP="00321D66">
      <w:pPr>
        <w:spacing w:before="60" w:after="60"/>
        <w:ind w:left="357" w:hanging="357"/>
      </w:pPr>
      <w:r>
        <w:t>•</w:t>
      </w:r>
      <w:r>
        <w:tab/>
        <w:t>Good communication skills with the ability to mix professionally and build effective relationships at all levels both within the Ministry and with outside agencies and individuals</w:t>
      </w:r>
    </w:p>
    <w:p w14:paraId="58889F3B" w14:textId="77777777" w:rsidR="00321D66" w:rsidRDefault="00321D66" w:rsidP="00321D66">
      <w:pPr>
        <w:spacing w:before="60" w:after="60"/>
        <w:ind w:left="357" w:hanging="357"/>
      </w:pPr>
      <w:r>
        <w:t>•</w:t>
      </w:r>
      <w:r>
        <w:tab/>
        <w:t>The ability to effectively prioritise and schedule work to meet competing deadlines and maintain the quality of services delivered</w:t>
      </w:r>
    </w:p>
    <w:p w14:paraId="0C516D88" w14:textId="77777777" w:rsidR="00321D66" w:rsidRDefault="00321D66" w:rsidP="00321D66">
      <w:pPr>
        <w:spacing w:before="60" w:after="60"/>
        <w:ind w:left="357" w:hanging="357"/>
      </w:pPr>
      <w:r>
        <w:t>•</w:t>
      </w:r>
      <w:r>
        <w:tab/>
        <w:t>Excellent problem-solving ability with the ability to take initiative in addressing issues and problems</w:t>
      </w:r>
    </w:p>
    <w:p w14:paraId="2AE3BEBE" w14:textId="77777777" w:rsidR="00321D66" w:rsidRDefault="00321D66" w:rsidP="00321D66">
      <w:pPr>
        <w:spacing w:before="60" w:after="60"/>
        <w:ind w:left="357" w:hanging="357"/>
      </w:pPr>
      <w:r>
        <w:t>•</w:t>
      </w:r>
      <w:r>
        <w:tab/>
        <w:t>Proficiency in the Microsoft office suite of applications</w:t>
      </w:r>
    </w:p>
    <w:p w14:paraId="7E194BAC" w14:textId="77777777" w:rsidR="00321D66" w:rsidRDefault="00321D66" w:rsidP="00321D66">
      <w:pPr>
        <w:spacing w:before="60" w:after="60"/>
        <w:ind w:left="357" w:hanging="357"/>
      </w:pPr>
      <w:r>
        <w:t>•</w:t>
      </w:r>
      <w:r>
        <w:tab/>
        <w:t xml:space="preserve">Committed to understanding the Deaf community and knowledge of NZSL if not already demonstrated </w:t>
      </w:r>
    </w:p>
    <w:p w14:paraId="2B78FEB8" w14:textId="77777777" w:rsidR="00321D66" w:rsidRDefault="00321D66" w:rsidP="00321D66">
      <w:pPr>
        <w:spacing w:before="60" w:after="60"/>
        <w:ind w:left="357" w:hanging="357"/>
      </w:pPr>
      <w:r>
        <w:t>•</w:t>
      </w:r>
      <w:r>
        <w:tab/>
        <w:t>An understanding of the workings of central Government - the role of Parliament, Ministers and public service agencies is desirable but not essential</w:t>
      </w:r>
    </w:p>
    <w:p w14:paraId="5BD0AEC9" w14:textId="77777777" w:rsidR="00321D66" w:rsidRDefault="00321D66" w:rsidP="00321D66">
      <w:pPr>
        <w:spacing w:before="60" w:after="60"/>
        <w:ind w:left="357" w:hanging="357"/>
      </w:pPr>
      <w:r>
        <w:t>•</w:t>
      </w:r>
      <w:r>
        <w:tab/>
        <w:t>Exercises sound judgement and sensitivity</w:t>
      </w:r>
    </w:p>
    <w:p w14:paraId="6FCE3BF8" w14:textId="77777777" w:rsidR="00321D66" w:rsidRDefault="00321D66" w:rsidP="00321D66">
      <w:pPr>
        <w:spacing w:before="60" w:after="60"/>
        <w:ind w:left="357" w:hanging="357"/>
      </w:pPr>
      <w:r>
        <w:t>•</w:t>
      </w:r>
      <w:r>
        <w:tab/>
        <w:t>Welcomes and values diversity and contributes to an inclusive working environment where differences are acknowledged and respected</w:t>
      </w:r>
    </w:p>
    <w:p w14:paraId="55DF88F6" w14:textId="77777777" w:rsidR="00321D66" w:rsidRDefault="00321D66" w:rsidP="00321D66">
      <w:pPr>
        <w:spacing w:before="60" w:after="60"/>
        <w:ind w:left="357" w:hanging="357"/>
      </w:pPr>
      <w:r>
        <w:lastRenderedPageBreak/>
        <w:t>•</w:t>
      </w:r>
      <w:r>
        <w:tab/>
        <w:t>To undertake this role successfully the incumbent will be a disabled person, or have credibility and trust with the disability community, or a commitment to understanding the unique and diverse experiences of disabled people</w:t>
      </w:r>
    </w:p>
    <w:p w14:paraId="134BA960" w14:textId="77777777" w:rsidR="0080061F" w:rsidRDefault="0080061F" w:rsidP="0055724C">
      <w:pPr>
        <w:pStyle w:val="Heading2"/>
        <w:spacing w:before="360"/>
      </w:pPr>
      <w:r w:rsidRPr="00B27E44">
        <w:t>Attributes</w:t>
      </w:r>
    </w:p>
    <w:p w14:paraId="00710953" w14:textId="77777777" w:rsidR="001765EF" w:rsidRDefault="001765EF" w:rsidP="001765EF">
      <w:pPr>
        <w:pStyle w:val="ListBullet"/>
      </w:pPr>
      <w:r>
        <w:t>Highly organised – approaches tasks and situations pragmatically and efficiently</w:t>
      </w:r>
    </w:p>
    <w:p w14:paraId="0B7F68C8" w14:textId="77777777" w:rsidR="001765EF" w:rsidRDefault="001765EF" w:rsidP="001765EF">
      <w:pPr>
        <w:pStyle w:val="ListBullet"/>
      </w:pPr>
      <w:r>
        <w:t>Time management – ability to prioritise work, often within tight timeframes and under pressure</w:t>
      </w:r>
    </w:p>
    <w:p w14:paraId="31E379E7" w14:textId="77777777" w:rsidR="001765EF" w:rsidRDefault="001765EF" w:rsidP="001765EF">
      <w:pPr>
        <w:pStyle w:val="ListBullet"/>
      </w:pPr>
      <w:r>
        <w:t>Excellent attention to detail – ability to achieve thoroughness and accuracy when accomplishing tasks</w:t>
      </w:r>
    </w:p>
    <w:p w14:paraId="7EC86F90" w14:textId="77777777" w:rsidR="001765EF" w:rsidRDefault="001765EF" w:rsidP="001765EF">
      <w:pPr>
        <w:pStyle w:val="ListBullet"/>
      </w:pPr>
      <w:r>
        <w:t>Flexible, adaptable and pragmatic – ability to adapt to a busy and changing environment and take the initiative</w:t>
      </w:r>
    </w:p>
    <w:p w14:paraId="6A6CEB4C" w14:textId="77777777" w:rsidR="001765EF" w:rsidRDefault="001765EF" w:rsidP="001765EF">
      <w:pPr>
        <w:pStyle w:val="ListBullet"/>
      </w:pPr>
      <w:r>
        <w:t>Resilient and able to stay calm under pressure and utilise effective problem-solving approaches</w:t>
      </w:r>
    </w:p>
    <w:p w14:paraId="6F8BAE21" w14:textId="77777777" w:rsidR="001765EF" w:rsidRDefault="001765EF" w:rsidP="001765EF">
      <w:pPr>
        <w:pStyle w:val="ListBullet"/>
      </w:pPr>
      <w:r>
        <w:t>Exercises sound judgement and discretion – able to assess individual situations to make quality judgements and decisions</w:t>
      </w:r>
    </w:p>
    <w:p w14:paraId="5CA41AED" w14:textId="77777777" w:rsidR="001765EF" w:rsidRDefault="001765EF" w:rsidP="001765EF">
      <w:pPr>
        <w:pStyle w:val="ListBullet"/>
      </w:pPr>
      <w:r>
        <w:t>Relationship management skills – able to develop and maintain effective working relationships</w:t>
      </w:r>
    </w:p>
    <w:p w14:paraId="1EA9E884" w14:textId="77777777" w:rsidR="001765EF" w:rsidRDefault="001765EF" w:rsidP="001765EF">
      <w:pPr>
        <w:pStyle w:val="ListBullet"/>
      </w:pPr>
      <w:r>
        <w:t>Interpersonal skills – ability to relate to people at all levels and demonstrate active listening skills</w:t>
      </w:r>
    </w:p>
    <w:p w14:paraId="7749D170" w14:textId="77777777" w:rsidR="001765EF" w:rsidRDefault="001765EF" w:rsidP="001765EF">
      <w:pPr>
        <w:pStyle w:val="ListBullet"/>
      </w:pPr>
      <w:r>
        <w:t>Excellent communication skills – able to communicate clearly and concisely across multiple channels</w:t>
      </w:r>
    </w:p>
    <w:p w14:paraId="65F4AC72" w14:textId="77777777" w:rsidR="001765EF" w:rsidRDefault="001765EF" w:rsidP="001765EF">
      <w:pPr>
        <w:pStyle w:val="ListBullet"/>
      </w:pPr>
      <w:r>
        <w:t>Willingly shares knowledge and actively contributes to a supportive environment based on co-operation and commitment to achieve goals</w:t>
      </w:r>
    </w:p>
    <w:p w14:paraId="5727FC99" w14:textId="69DAFDF9" w:rsidR="0080061F" w:rsidRDefault="001765EF" w:rsidP="00086206">
      <w:pPr>
        <w:pStyle w:val="ListBullet"/>
        <w:spacing w:before="60" w:after="60"/>
      </w:pPr>
      <w:r>
        <w:t>Welcomes and values diversity and contributes to an inclusive working environment where differences are acknowledged and respected.</w:t>
      </w:r>
      <w:r w:rsidR="0080061F">
        <w:t>]</w:t>
      </w:r>
    </w:p>
    <w:p w14:paraId="34125658" w14:textId="7FA61553" w:rsidR="0080061F" w:rsidRPr="0076538D" w:rsidRDefault="0080061F" w:rsidP="0055724C">
      <w:pPr>
        <w:pStyle w:val="Heading2"/>
        <w:spacing w:before="360"/>
      </w:pPr>
      <w:r>
        <w:t xml:space="preserve">Key </w:t>
      </w:r>
      <w:r w:rsidR="00E22E32">
        <w:t>r</w:t>
      </w:r>
      <w:r>
        <w:t xml:space="preserve">elationships </w:t>
      </w:r>
    </w:p>
    <w:p w14:paraId="3E8742DD" w14:textId="77777777" w:rsidR="0080061F" w:rsidRDefault="0080061F" w:rsidP="000469A5">
      <w:pPr>
        <w:pStyle w:val="Heading3"/>
      </w:pPr>
      <w:r w:rsidRPr="007B1B6A">
        <w:t>Internal</w:t>
      </w:r>
    </w:p>
    <w:p w14:paraId="0295948C" w14:textId="77777777" w:rsidR="001765EF" w:rsidRPr="00040685" w:rsidRDefault="001765EF" w:rsidP="001765EF">
      <w:pPr>
        <w:pStyle w:val="ListBullet"/>
        <w:spacing w:before="60" w:after="60"/>
        <w:ind w:left="357" w:hanging="357"/>
        <w:rPr>
          <w:rFonts w:eastAsia="Times New Roman"/>
          <w:kern w:val="28"/>
          <w:szCs w:val="20"/>
          <w:lang w:val="en-US"/>
        </w:rPr>
      </w:pPr>
      <w:r w:rsidRPr="00040685">
        <w:rPr>
          <w:rFonts w:eastAsia="Times New Roman"/>
          <w:kern w:val="28"/>
          <w:szCs w:val="20"/>
          <w:lang w:val="en-US"/>
        </w:rPr>
        <w:t xml:space="preserve">Director and Managers of the </w:t>
      </w:r>
      <w:r>
        <w:t>Disability Support Services</w:t>
      </w:r>
      <w:r w:rsidRPr="00040685">
        <w:t xml:space="preserve"> </w:t>
      </w:r>
      <w:r w:rsidRPr="00040685">
        <w:rPr>
          <w:rFonts w:eastAsia="Times New Roman"/>
          <w:kern w:val="28"/>
          <w:szCs w:val="20"/>
          <w:lang w:val="en-US"/>
        </w:rPr>
        <w:t>business group</w:t>
      </w:r>
    </w:p>
    <w:p w14:paraId="3F7060A7" w14:textId="77777777" w:rsidR="001765EF" w:rsidRPr="00040685" w:rsidRDefault="001765EF" w:rsidP="001765EF">
      <w:pPr>
        <w:pStyle w:val="ListBullet"/>
        <w:spacing w:before="60" w:after="60"/>
        <w:ind w:left="357" w:hanging="357"/>
        <w:rPr>
          <w:rFonts w:eastAsia="Times New Roman"/>
          <w:kern w:val="28"/>
          <w:szCs w:val="20"/>
          <w:lang w:val="en-US"/>
        </w:rPr>
      </w:pPr>
      <w:r w:rsidRPr="00040685">
        <w:rPr>
          <w:rFonts w:eastAsia="Times New Roman"/>
          <w:kern w:val="28"/>
          <w:szCs w:val="20"/>
          <w:lang w:val="en-US"/>
        </w:rPr>
        <w:t>Ministry Executive Assistants and other administrators</w:t>
      </w:r>
    </w:p>
    <w:p w14:paraId="5538BD70" w14:textId="77777777" w:rsidR="001765EF" w:rsidRPr="00040685" w:rsidRDefault="001765EF" w:rsidP="001765EF">
      <w:pPr>
        <w:pStyle w:val="ListBullet"/>
        <w:spacing w:before="60" w:after="60"/>
        <w:ind w:left="357" w:hanging="357"/>
        <w:rPr>
          <w:rFonts w:eastAsia="Times New Roman"/>
          <w:kern w:val="28"/>
          <w:szCs w:val="20"/>
          <w:lang w:val="en-US"/>
        </w:rPr>
      </w:pPr>
      <w:r w:rsidRPr="00040685">
        <w:rPr>
          <w:rFonts w:eastAsia="Times New Roman"/>
          <w:kern w:val="28"/>
          <w:szCs w:val="20"/>
          <w:lang w:val="en-US"/>
        </w:rPr>
        <w:t>Other groups, teams and people as required.</w:t>
      </w:r>
    </w:p>
    <w:p w14:paraId="48DBAD43" w14:textId="77777777" w:rsidR="0080061F" w:rsidRDefault="0080061F" w:rsidP="000469A5">
      <w:pPr>
        <w:pStyle w:val="Heading3"/>
      </w:pPr>
      <w:r w:rsidRPr="00E83550">
        <w:t xml:space="preserve">External </w:t>
      </w:r>
    </w:p>
    <w:p w14:paraId="239AEF65" w14:textId="77777777" w:rsidR="001765EF" w:rsidRPr="00040685" w:rsidRDefault="001765EF" w:rsidP="001765EF">
      <w:pPr>
        <w:pStyle w:val="ListBullet"/>
        <w:spacing w:before="60" w:after="60"/>
        <w:ind w:left="357" w:hanging="357"/>
        <w:rPr>
          <w:rFonts w:eastAsia="Times New Roman"/>
          <w:kern w:val="28"/>
          <w:szCs w:val="20"/>
          <w:lang w:val="en-US"/>
        </w:rPr>
      </w:pPr>
      <w:r w:rsidRPr="00040685">
        <w:rPr>
          <w:rFonts w:eastAsia="Times New Roman"/>
          <w:kern w:val="28"/>
          <w:szCs w:val="20"/>
          <w:lang w:val="en-US"/>
        </w:rPr>
        <w:t xml:space="preserve">Other Government departments </w:t>
      </w:r>
    </w:p>
    <w:p w14:paraId="09DECABE" w14:textId="77777777" w:rsidR="001765EF" w:rsidRPr="00040685" w:rsidRDefault="001765EF" w:rsidP="001765EF">
      <w:pPr>
        <w:pStyle w:val="ListBullet"/>
        <w:spacing w:before="60" w:after="60"/>
        <w:ind w:left="357" w:hanging="357"/>
        <w:rPr>
          <w:rFonts w:eastAsia="Times New Roman"/>
          <w:kern w:val="28"/>
          <w:szCs w:val="20"/>
          <w:lang w:val="en-US"/>
        </w:rPr>
      </w:pPr>
      <w:r w:rsidRPr="00040685">
        <w:rPr>
          <w:rFonts w:eastAsia="Times New Roman"/>
          <w:kern w:val="28"/>
          <w:szCs w:val="20"/>
          <w:lang w:val="en-US"/>
        </w:rPr>
        <w:t>Non-Government Organisations / community organisations</w:t>
      </w:r>
    </w:p>
    <w:p w14:paraId="4314855C" w14:textId="77777777" w:rsidR="001765EF" w:rsidRPr="00040685" w:rsidRDefault="001765EF" w:rsidP="001765EF">
      <w:pPr>
        <w:pStyle w:val="ListBullet"/>
        <w:spacing w:before="60" w:after="60"/>
        <w:ind w:left="357" w:hanging="357"/>
        <w:rPr>
          <w:rFonts w:eastAsia="Times New Roman"/>
          <w:kern w:val="28"/>
          <w:szCs w:val="20"/>
          <w:lang w:val="en-US"/>
        </w:rPr>
      </w:pPr>
      <w:r w:rsidRPr="00040685">
        <w:rPr>
          <w:rFonts w:eastAsia="Times New Roman"/>
          <w:kern w:val="28"/>
          <w:szCs w:val="20"/>
          <w:lang w:val="en-US"/>
        </w:rPr>
        <w:t>Client service organisations, including equipment and catering suppliers</w:t>
      </w:r>
    </w:p>
    <w:p w14:paraId="054CE5F4" w14:textId="77777777" w:rsidR="001765EF" w:rsidRPr="00040685" w:rsidRDefault="001765EF" w:rsidP="001765EF">
      <w:pPr>
        <w:pStyle w:val="ListBullet"/>
        <w:spacing w:before="60" w:after="60"/>
        <w:ind w:left="357" w:hanging="357"/>
        <w:rPr>
          <w:rFonts w:eastAsia="Times New Roman"/>
          <w:kern w:val="28"/>
          <w:szCs w:val="20"/>
          <w:lang w:val="en-US"/>
        </w:rPr>
      </w:pPr>
      <w:r w:rsidRPr="00040685">
        <w:rPr>
          <w:rFonts w:eastAsia="Times New Roman"/>
          <w:kern w:val="28"/>
          <w:szCs w:val="20"/>
          <w:lang w:val="en-US"/>
        </w:rPr>
        <w:t xml:space="preserve">Members of the disability community, carers, and disability support providers </w:t>
      </w:r>
    </w:p>
    <w:p w14:paraId="721E78B6" w14:textId="77777777" w:rsidR="001765EF" w:rsidRPr="00040685" w:rsidRDefault="001765EF" w:rsidP="001765EF">
      <w:pPr>
        <w:pStyle w:val="ListBullet"/>
        <w:spacing w:before="60" w:after="60"/>
        <w:ind w:left="357" w:hanging="357"/>
        <w:rPr>
          <w:rFonts w:eastAsia="Times New Roman"/>
          <w:kern w:val="28"/>
          <w:szCs w:val="20"/>
          <w:lang w:val="en-US"/>
        </w:rPr>
      </w:pPr>
      <w:r w:rsidRPr="00040685">
        <w:rPr>
          <w:rFonts w:eastAsia="Times New Roman"/>
          <w:kern w:val="28"/>
          <w:szCs w:val="20"/>
          <w:lang w:val="en-US"/>
        </w:rPr>
        <w:t>The NZSL Board, contracted project leads and grant recipients</w:t>
      </w:r>
    </w:p>
    <w:p w14:paraId="1609CB5E" w14:textId="77777777" w:rsidR="001765EF" w:rsidRPr="00040685" w:rsidRDefault="001765EF" w:rsidP="001765EF">
      <w:pPr>
        <w:pStyle w:val="ListBullet"/>
        <w:spacing w:before="60" w:after="60"/>
        <w:ind w:left="357" w:hanging="357"/>
        <w:rPr>
          <w:rFonts w:eastAsia="Times New Roman"/>
          <w:kern w:val="28"/>
          <w:szCs w:val="20"/>
          <w:lang w:val="en-US"/>
        </w:rPr>
      </w:pPr>
      <w:r w:rsidRPr="00040685">
        <w:rPr>
          <w:rFonts w:eastAsia="Times New Roman"/>
          <w:kern w:val="28"/>
          <w:szCs w:val="20"/>
          <w:lang w:val="en-US"/>
        </w:rPr>
        <w:t>Other organisations / agencies / people as required.</w:t>
      </w:r>
    </w:p>
    <w:p w14:paraId="32FB05B1" w14:textId="77777777" w:rsidR="0080061F" w:rsidRPr="0076538D" w:rsidRDefault="0080061F" w:rsidP="0055724C">
      <w:pPr>
        <w:pStyle w:val="Heading2"/>
        <w:spacing w:before="360"/>
      </w:pPr>
      <w:r>
        <w:t xml:space="preserve">Other </w:t>
      </w:r>
    </w:p>
    <w:p w14:paraId="63161B42" w14:textId="77777777" w:rsidR="0080061F" w:rsidRPr="0076538D" w:rsidRDefault="0080061F" w:rsidP="000469A5">
      <w:pPr>
        <w:pStyle w:val="Heading3"/>
      </w:pPr>
      <w:r w:rsidRPr="00B27E44">
        <w:t>Delegations</w:t>
      </w:r>
    </w:p>
    <w:p w14:paraId="6220A983" w14:textId="1A5EC42C" w:rsidR="0080061F" w:rsidRPr="00B27E44" w:rsidRDefault="0080061F" w:rsidP="00086206">
      <w:pPr>
        <w:pStyle w:val="Bullet1"/>
        <w:numPr>
          <w:ilvl w:val="0"/>
          <w:numId w:val="2"/>
        </w:numPr>
        <w:tabs>
          <w:tab w:val="clear" w:pos="454"/>
        </w:tabs>
        <w:spacing w:before="60" w:after="60"/>
      </w:pPr>
      <w:r w:rsidRPr="00B27E44">
        <w:t xml:space="preserve">Financial – </w:t>
      </w:r>
      <w:r w:rsidR="001765EF">
        <w:t>No</w:t>
      </w:r>
    </w:p>
    <w:p w14:paraId="1A13EE12" w14:textId="79126FD2" w:rsidR="0080061F" w:rsidRDefault="0080061F" w:rsidP="00086206">
      <w:pPr>
        <w:pStyle w:val="Bullet1"/>
        <w:numPr>
          <w:ilvl w:val="0"/>
          <w:numId w:val="2"/>
        </w:numPr>
        <w:tabs>
          <w:tab w:val="clear" w:pos="454"/>
        </w:tabs>
        <w:spacing w:before="60" w:after="60"/>
      </w:pPr>
      <w:r w:rsidRPr="00B27E44">
        <w:t>Hum</w:t>
      </w:r>
      <w:r>
        <w:t xml:space="preserve">an Resources </w:t>
      </w:r>
      <w:r w:rsidR="001765EF">
        <w:t>- No</w:t>
      </w:r>
    </w:p>
    <w:p w14:paraId="09A0D619" w14:textId="2F6330A7" w:rsidR="0080061F" w:rsidRDefault="0080061F" w:rsidP="000469A5">
      <w:pPr>
        <w:pStyle w:val="Heading3"/>
      </w:pPr>
      <w:r w:rsidRPr="00096E86">
        <w:lastRenderedPageBreak/>
        <w:t>Direct reports</w:t>
      </w:r>
      <w:r>
        <w:t xml:space="preserve"> </w:t>
      </w:r>
      <w:r w:rsidR="001765EF">
        <w:t>- No</w:t>
      </w:r>
    </w:p>
    <w:p w14:paraId="7A424157" w14:textId="72361C83" w:rsidR="0080061F" w:rsidRDefault="0080061F" w:rsidP="000469A5">
      <w:pPr>
        <w:pStyle w:val="Heading3"/>
      </w:pPr>
      <w:r>
        <w:t xml:space="preserve">Security clearance </w:t>
      </w:r>
      <w:r w:rsidR="001765EF">
        <w:t>- No</w:t>
      </w:r>
    </w:p>
    <w:p w14:paraId="5AD192A7" w14:textId="78F43E08" w:rsidR="0080061F" w:rsidRPr="0076538D" w:rsidRDefault="0080061F" w:rsidP="000469A5">
      <w:pPr>
        <w:pStyle w:val="Heading3"/>
      </w:pPr>
      <w:r>
        <w:t xml:space="preserve">Children’s worker </w:t>
      </w:r>
      <w:r w:rsidR="001765EF">
        <w:t>- No</w:t>
      </w:r>
    </w:p>
    <w:p w14:paraId="34F3E7D0" w14:textId="14C98AC5" w:rsidR="0080061F" w:rsidRDefault="0080061F" w:rsidP="0080061F">
      <w:pPr>
        <w:spacing w:after="0" w:line="240" w:lineRule="auto"/>
      </w:pPr>
      <w:r>
        <w:t>Limited ad</w:t>
      </w:r>
      <w:r w:rsidR="001765EF">
        <w:t xml:space="preserve"> </w:t>
      </w:r>
      <w:r>
        <w:t>hoc travel may be required</w:t>
      </w:r>
      <w:r w:rsidR="001765EF">
        <w:t>.</w:t>
      </w:r>
    </w:p>
    <w:p w14:paraId="27FE445A" w14:textId="77777777" w:rsidR="00803002" w:rsidRDefault="00803002" w:rsidP="0080061F"/>
    <w:p w14:paraId="5F667520" w14:textId="77777777" w:rsidR="004230ED" w:rsidRDefault="004230ED" w:rsidP="0080061F"/>
    <w:p w14:paraId="78A82DBB" w14:textId="7342248E" w:rsidR="004230ED" w:rsidRPr="004230ED" w:rsidRDefault="004230ED" w:rsidP="004230ED">
      <w:r w:rsidRPr="004230ED">
        <w:rPr>
          <w:rFonts w:eastAsia="Times New Roman"/>
          <w:b/>
          <w:sz w:val="24"/>
          <w:szCs w:val="20"/>
          <w:lang w:eastAsia="en-GB"/>
        </w:rPr>
        <w:t>Position Description Updated:</w:t>
      </w:r>
      <w:r w:rsidRPr="004230ED">
        <w:rPr>
          <w:rFonts w:eastAsia="Times New Roman"/>
          <w:b/>
          <w:sz w:val="22"/>
          <w:szCs w:val="20"/>
          <w:lang w:val="en-NZ" w:eastAsia="en-GB"/>
        </w:rPr>
        <w:t xml:space="preserve"> </w:t>
      </w:r>
      <w:r w:rsidR="001765EF">
        <w:t>October 2025</w:t>
      </w:r>
    </w:p>
    <w:p w14:paraId="01BC106E" w14:textId="77777777" w:rsidR="004230ED" w:rsidRPr="0080061F" w:rsidRDefault="004230ED" w:rsidP="001765EF">
      <w:pPr>
        <w:pStyle w:val="Heading1"/>
        <w:rPr>
          <w:b w:val="0"/>
          <w:bCs w:val="0"/>
        </w:rPr>
      </w:pPr>
    </w:p>
    <w:sectPr w:rsidR="004230ED" w:rsidRPr="0080061F" w:rsidSect="00803002">
      <w:headerReference w:type="even" r:id="rId17"/>
      <w:headerReference w:type="default" r:id="rId18"/>
      <w:footerReference w:type="default" r:id="rId19"/>
      <w:headerReference w:type="first" r:id="rId20"/>
      <w:pgSz w:w="11906" w:h="16838"/>
      <w:pgMar w:top="851" w:right="1440" w:bottom="851" w:left="1134" w:header="454" w:footer="31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575F35" w14:textId="77777777" w:rsidR="0099555E" w:rsidRDefault="0099555E" w:rsidP="0077711D">
      <w:pPr>
        <w:spacing w:after="0" w:line="240" w:lineRule="auto"/>
      </w:pPr>
      <w:r>
        <w:separator/>
      </w:r>
    </w:p>
  </w:endnote>
  <w:endnote w:type="continuationSeparator" w:id="0">
    <w:p w14:paraId="70D14D35" w14:textId="77777777" w:rsidR="0099555E" w:rsidRDefault="0099555E" w:rsidP="0077711D">
      <w:pPr>
        <w:spacing w:after="0" w:line="240" w:lineRule="auto"/>
      </w:pPr>
      <w:r>
        <w:continuationSeparator/>
      </w:r>
    </w:p>
  </w:endnote>
  <w:endnote w:type="continuationNotice" w:id="1">
    <w:p w14:paraId="4A58E9E4" w14:textId="77777777" w:rsidR="007D48CD" w:rsidRDefault="007D48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32251" w14:textId="5D985D7C" w:rsidR="0080061F" w:rsidRPr="002E5827" w:rsidRDefault="0080061F" w:rsidP="0080061F">
    <w:pPr>
      <w:pStyle w:val="Footer"/>
      <w:pBdr>
        <w:top w:val="single" w:sz="4" w:space="1" w:color="auto"/>
      </w:pBdr>
      <w:tabs>
        <w:tab w:val="clear" w:pos="9026"/>
        <w:tab w:val="right" w:pos="10206"/>
      </w:tabs>
      <w:rPr>
        <w:szCs w:val="18"/>
      </w:rPr>
    </w:pPr>
    <w:r w:rsidRPr="008B5C31">
      <w:t xml:space="preserve">Position Description – </w:t>
    </w:r>
    <w:r w:rsidR="00911938">
      <w:t>Team Administrator</w:t>
    </w:r>
    <w:r w:rsidR="00321D66">
      <w:t xml:space="preserve"> </w:t>
    </w:r>
    <w:r>
      <w:rPr>
        <w:szCs w:val="18"/>
      </w:rPr>
      <w:tab/>
    </w:r>
    <w:sdt>
      <w:sdtPr>
        <w:id w:val="-1382166284"/>
        <w:docPartObj>
          <w:docPartGallery w:val="Page Numbers (Bottom of Page)"/>
          <w:docPartUnique/>
        </w:docPartObj>
      </w:sdtPr>
      <w:sdtEndPr>
        <w:rPr>
          <w:noProof/>
          <w:szCs w:val="18"/>
        </w:rPr>
      </w:sdtEndPr>
      <w:sdtContent>
        <w:r w:rsidRPr="008C00E2">
          <w:rPr>
            <w:szCs w:val="18"/>
          </w:rPr>
          <w:fldChar w:fldCharType="begin"/>
        </w:r>
        <w:r w:rsidRPr="008C00E2">
          <w:rPr>
            <w:szCs w:val="18"/>
          </w:rPr>
          <w:instrText xml:space="preserve"> PAGE   \* MERGEFORMAT </w:instrText>
        </w:r>
        <w:r w:rsidRPr="008C00E2">
          <w:rPr>
            <w:szCs w:val="18"/>
          </w:rPr>
          <w:fldChar w:fldCharType="separate"/>
        </w:r>
        <w:r>
          <w:rPr>
            <w:szCs w:val="18"/>
          </w:rPr>
          <w:t>1</w:t>
        </w:r>
        <w:r w:rsidRPr="008C00E2">
          <w:rPr>
            <w:noProof/>
            <w:szCs w:val="18"/>
          </w:rPr>
          <w:fldChar w:fldCharType="end"/>
        </w:r>
      </w:sdtContent>
    </w:sdt>
  </w:p>
  <w:p w14:paraId="649A1077" w14:textId="77777777" w:rsidR="0080061F" w:rsidRDefault="008006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6BD8A" w14:textId="4C2D7CDC" w:rsidR="00803002" w:rsidRPr="002E5827" w:rsidRDefault="001765EF" w:rsidP="0080061F">
    <w:pPr>
      <w:pStyle w:val="Footer"/>
      <w:pBdr>
        <w:top w:val="single" w:sz="4" w:space="1" w:color="auto"/>
      </w:pBdr>
      <w:tabs>
        <w:tab w:val="clear" w:pos="9026"/>
        <w:tab w:val="right" w:pos="10206"/>
      </w:tabs>
      <w:rPr>
        <w:szCs w:val="18"/>
      </w:rPr>
    </w:pPr>
    <w:r w:rsidRPr="008B5C31">
      <w:t xml:space="preserve">Position Description – </w:t>
    </w:r>
    <w:r>
      <w:t xml:space="preserve">Team Administrator </w:t>
    </w:r>
    <w:r w:rsidR="00803002">
      <w:rPr>
        <w:szCs w:val="18"/>
      </w:rPr>
      <w:tab/>
    </w:r>
    <w:sdt>
      <w:sdtPr>
        <w:id w:val="330799804"/>
        <w:docPartObj>
          <w:docPartGallery w:val="Page Numbers (Bottom of Page)"/>
          <w:docPartUnique/>
        </w:docPartObj>
      </w:sdtPr>
      <w:sdtEndPr>
        <w:rPr>
          <w:noProof/>
          <w:szCs w:val="18"/>
        </w:rPr>
      </w:sdtEndPr>
      <w:sdtContent>
        <w:r w:rsidR="00803002" w:rsidRPr="008C00E2">
          <w:rPr>
            <w:szCs w:val="18"/>
          </w:rPr>
          <w:fldChar w:fldCharType="begin"/>
        </w:r>
        <w:r w:rsidR="00803002" w:rsidRPr="008C00E2">
          <w:rPr>
            <w:szCs w:val="18"/>
          </w:rPr>
          <w:instrText xml:space="preserve"> PAGE   \* MERGEFORMAT </w:instrText>
        </w:r>
        <w:r w:rsidR="00803002" w:rsidRPr="008C00E2">
          <w:rPr>
            <w:szCs w:val="18"/>
          </w:rPr>
          <w:fldChar w:fldCharType="separate"/>
        </w:r>
        <w:r w:rsidR="00803002">
          <w:rPr>
            <w:szCs w:val="18"/>
          </w:rPr>
          <w:t>1</w:t>
        </w:r>
        <w:r w:rsidR="00803002" w:rsidRPr="008C00E2">
          <w:rPr>
            <w:noProof/>
            <w:szCs w:val="18"/>
          </w:rPr>
          <w:fldChar w:fldCharType="end"/>
        </w:r>
      </w:sdtContent>
    </w:sdt>
  </w:p>
  <w:p w14:paraId="7D721FA9" w14:textId="77777777" w:rsidR="00803002" w:rsidRDefault="008030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062486" w14:textId="77777777" w:rsidR="0099555E" w:rsidRDefault="0099555E" w:rsidP="0077711D">
      <w:pPr>
        <w:spacing w:after="0" w:line="240" w:lineRule="auto"/>
      </w:pPr>
      <w:r>
        <w:separator/>
      </w:r>
    </w:p>
  </w:footnote>
  <w:footnote w:type="continuationSeparator" w:id="0">
    <w:p w14:paraId="47A6306B" w14:textId="77777777" w:rsidR="0099555E" w:rsidRDefault="0099555E" w:rsidP="0077711D">
      <w:pPr>
        <w:spacing w:after="0" w:line="240" w:lineRule="auto"/>
      </w:pPr>
      <w:r>
        <w:continuationSeparator/>
      </w:r>
    </w:p>
  </w:footnote>
  <w:footnote w:type="continuationNotice" w:id="1">
    <w:p w14:paraId="1B45984F" w14:textId="77777777" w:rsidR="007D48CD" w:rsidRDefault="007D48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50486" w14:textId="1B16832D" w:rsidR="00DB63D9" w:rsidRDefault="00DB63D9">
    <w:pPr>
      <w:pStyle w:val="Header"/>
    </w:pPr>
    <w:r>
      <w:rPr>
        <w:noProof/>
      </w:rPr>
      <mc:AlternateContent>
        <mc:Choice Requires="wps">
          <w:drawing>
            <wp:anchor distT="0" distB="0" distL="0" distR="0" simplePos="0" relativeHeight="251658241" behindDoc="0" locked="0" layoutInCell="1" allowOverlap="1" wp14:anchorId="49B310B1" wp14:editId="44E90DDF">
              <wp:simplePos x="635" y="635"/>
              <wp:positionH relativeFrom="page">
                <wp:align>center</wp:align>
              </wp:positionH>
              <wp:positionV relativeFrom="page">
                <wp:align>top</wp:align>
              </wp:positionV>
              <wp:extent cx="443865" cy="443865"/>
              <wp:effectExtent l="0" t="0" r="8890" b="4445"/>
              <wp:wrapNone/>
              <wp:docPr id="339629105" name="Text Box 2"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49B310B1" id="_x0000_t202" coordsize="21600,21600" o:spt="202" path="m,l,21600r21600,l21600,xe">
              <v:stroke joinstyle="miter"/>
              <v:path gradientshapeok="t" o:connecttype="rect"/>
            </v:shapetype>
            <v:shape id="Text Box 2" o:spid="_x0000_s1027" type="#_x0000_t202" alt="IN-CONFIDENCE" style="position:absolute;margin-left:0;margin-top:0;width:34.95pt;height:34.9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textbox style="mso-fit-shape-to-text:t" inset="0,15pt,0,0">
                <w:txbxContent>
                  <w:p w14:paraId="29C7252A" w14:textId="57E97D7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CA024" w14:textId="5D2161AE" w:rsidR="00DB63D9" w:rsidRDefault="00DB63D9">
    <w:pPr>
      <w:pStyle w:val="Header"/>
    </w:pPr>
    <w:r>
      <w:rPr>
        <w:noProof/>
      </w:rPr>
      <mc:AlternateContent>
        <mc:Choice Requires="wps">
          <w:drawing>
            <wp:anchor distT="0" distB="0" distL="0" distR="0" simplePos="0" relativeHeight="251658244" behindDoc="0" locked="0" layoutInCell="1" allowOverlap="1" wp14:anchorId="64AD4240" wp14:editId="3D763E83">
              <wp:simplePos x="635" y="635"/>
              <wp:positionH relativeFrom="page">
                <wp:align>center</wp:align>
              </wp:positionH>
              <wp:positionV relativeFrom="page">
                <wp:align>top</wp:align>
              </wp:positionV>
              <wp:extent cx="443865" cy="443865"/>
              <wp:effectExtent l="0" t="0" r="8890" b="4445"/>
              <wp:wrapNone/>
              <wp:docPr id="482704798" name="Text Box 5"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4AD4240" id="_x0000_t202" coordsize="21600,21600" o:spt="202" path="m,l,21600r21600,l21600,xe">
              <v:stroke joinstyle="miter"/>
              <v:path gradientshapeok="t" o:connecttype="rect"/>
            </v:shapetype>
            <v:shape id="Text Box 5" o:spid="_x0000_s1028" type="#_x0000_t202" alt="IN-CONFIDENCE" style="position:absolute;margin-left:0;margin-top:0;width:34.95pt;height:34.95pt;z-index:2516582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textbox style="mso-fit-shape-to-text:t" inset="0,15pt,0,0">
                <w:txbxContent>
                  <w:p w14:paraId="0469675A" w14:textId="5AAE9A92"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28F9F" w14:textId="5B827F9B" w:rsidR="00DB63D9" w:rsidRPr="00D07F1B" w:rsidRDefault="00DB63D9" w:rsidP="00D07F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DDBD4" w14:textId="712B5D8A" w:rsidR="00DB63D9" w:rsidRDefault="00DB63D9">
    <w:pPr>
      <w:pStyle w:val="Header"/>
    </w:pPr>
    <w:r>
      <w:rPr>
        <w:noProof/>
      </w:rPr>
      <mc:AlternateContent>
        <mc:Choice Requires="wps">
          <w:drawing>
            <wp:anchor distT="0" distB="0" distL="0" distR="0" simplePos="0" relativeHeight="251658243" behindDoc="0" locked="0" layoutInCell="1" allowOverlap="1" wp14:anchorId="27B05A0A" wp14:editId="0934579A">
              <wp:simplePos x="635" y="635"/>
              <wp:positionH relativeFrom="page">
                <wp:align>center</wp:align>
              </wp:positionH>
              <wp:positionV relativeFrom="page">
                <wp:align>top</wp:align>
              </wp:positionV>
              <wp:extent cx="443865" cy="443865"/>
              <wp:effectExtent l="0" t="0" r="8890" b="4445"/>
              <wp:wrapNone/>
              <wp:docPr id="571112825" name="Text Box 4" descr="IN-CONFIDENCE">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7B05A0A" id="_x0000_t202" coordsize="21600,21600" o:spt="202" path="m,l,21600r21600,l21600,xe">
              <v:stroke joinstyle="miter"/>
              <v:path gradientshapeok="t" o:connecttype="rect"/>
            </v:shapetype>
            <v:shape id="Text Box 4" o:spid="_x0000_s1029" type="#_x0000_t202" alt="IN-CONFIDENCE" style="position:absolute;margin-left:0;margin-top:0;width:34.95pt;height:34.95pt;z-index:251658243;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textbox style="mso-fit-shape-to-text:t" inset="0,15pt,0,0">
                <w:txbxContent>
                  <w:p w14:paraId="542E40FF" w14:textId="0D8064A3" w:rsidR="00DB63D9" w:rsidRPr="00DB63D9" w:rsidRDefault="00DB63D9" w:rsidP="00DB63D9">
                    <w:pPr>
                      <w:spacing w:after="0"/>
                      <w:rPr>
                        <w:rFonts w:ascii="Calibri" w:hAnsi="Calibri" w:cs="Calibri"/>
                        <w:noProof/>
                        <w:color w:val="000000"/>
                        <w:szCs w:val="20"/>
                      </w:rPr>
                    </w:pPr>
                    <w:r w:rsidRPr="00DB63D9">
                      <w:rPr>
                        <w:rFonts w:ascii="Calibri" w:hAnsi="Calibri" w:cs="Calibri"/>
                        <w:noProof/>
                        <w:color w:val="000000"/>
                        <w:szCs w:val="20"/>
                      </w:rPr>
                      <w:t>IN-CONFIDENCE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2844FC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B4B063B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833418C"/>
    <w:multiLevelType w:val="hybridMultilevel"/>
    <w:tmpl w:val="9580DBC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10594B8A"/>
    <w:multiLevelType w:val="hybridMultilevel"/>
    <w:tmpl w:val="68D66EF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118D00F0"/>
    <w:multiLevelType w:val="hybridMultilevel"/>
    <w:tmpl w:val="F3640996"/>
    <w:lvl w:ilvl="0" w:tplc="0726C1B6">
      <w:start w:val="1"/>
      <w:numFmt w:val="bullet"/>
      <w:pStyle w:val="Bullet2"/>
      <w:lvlText w:val=""/>
      <w:lvlJc w:val="left"/>
      <w:pPr>
        <w:tabs>
          <w:tab w:val="num" w:pos="797"/>
        </w:tabs>
        <w:ind w:left="797"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B076B8"/>
    <w:multiLevelType w:val="multilevel"/>
    <w:tmpl w:val="62724098"/>
    <w:lvl w:ilvl="0">
      <w:start w:val="1"/>
      <w:numFmt w:val="upperRoman"/>
      <w:lvlText w:val="Article %1."/>
      <w:lvlJc w:val="left"/>
      <w:pPr>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6" w15:restartNumberingAfterBreak="0">
    <w:nsid w:val="189002CC"/>
    <w:multiLevelType w:val="multilevel"/>
    <w:tmpl w:val="2332A8FC"/>
    <w:lvl w:ilvl="0">
      <w:start w:val="1"/>
      <w:numFmt w:val="decimal"/>
      <w:pStyle w:val="List"/>
      <w:lvlText w:val="%1"/>
      <w:lvlJc w:val="left"/>
      <w:pPr>
        <w:ind w:left="360" w:hanging="360"/>
      </w:pPr>
      <w:rPr>
        <w:rFonts w:hint="default"/>
      </w:rPr>
    </w:lvl>
    <w:lvl w:ilvl="1">
      <w:start w:val="1"/>
      <w:numFmt w:val="decimal"/>
      <w:pStyle w:val="List2"/>
      <w:lvlText w:val="%1.%2"/>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decimal"/>
      <w:pStyle w:val="List5"/>
      <w:lvlText w:val="%5.%1.%2.%3.%4"/>
      <w:lvlJc w:val="left"/>
      <w:pPr>
        <w:ind w:left="1800" w:hanging="360"/>
      </w:pPr>
      <w:rPr>
        <w:rFonts w:hint="default"/>
      </w:rPr>
    </w:lvl>
    <w:lvl w:ilvl="5">
      <w:start w:val="1"/>
      <w:numFmt w:val="decimal"/>
      <w:lvlText w:val="%6.%1.%2.%3.%4.%5"/>
      <w:lvlJc w:val="left"/>
      <w:pPr>
        <w:ind w:left="2160" w:hanging="360"/>
      </w:pPr>
      <w:rPr>
        <w:rFonts w:hint="default"/>
      </w:rPr>
    </w:lvl>
    <w:lvl w:ilvl="6">
      <w:start w:val="1"/>
      <w:numFmt w:val="decimal"/>
      <w:lvlText w:val="%7.%6"/>
      <w:lvlJc w:val="left"/>
      <w:pPr>
        <w:ind w:left="2520" w:hanging="360"/>
      </w:pPr>
      <w:rPr>
        <w:rFonts w:hint="default"/>
      </w:rPr>
    </w:lvl>
    <w:lvl w:ilvl="7">
      <w:start w:val="1"/>
      <w:numFmt w:val="decimal"/>
      <w:lvlText w:val="%8.%7"/>
      <w:lvlJc w:val="left"/>
      <w:pPr>
        <w:ind w:left="2880" w:hanging="360"/>
      </w:pPr>
      <w:rPr>
        <w:rFonts w:hint="default"/>
      </w:rPr>
    </w:lvl>
    <w:lvl w:ilvl="8">
      <w:start w:val="1"/>
      <w:numFmt w:val="decimal"/>
      <w:lvlText w:val="%9.%8"/>
      <w:lvlJc w:val="left"/>
      <w:pPr>
        <w:ind w:left="3240" w:hanging="360"/>
      </w:pPr>
      <w:rPr>
        <w:rFonts w:hint="default"/>
      </w:rPr>
    </w:lvl>
  </w:abstractNum>
  <w:abstractNum w:abstractNumId="7" w15:restartNumberingAfterBreak="0">
    <w:nsid w:val="1E973E19"/>
    <w:multiLevelType w:val="hybridMultilevel"/>
    <w:tmpl w:val="0AD8571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29FA252C"/>
    <w:multiLevelType w:val="hybridMultilevel"/>
    <w:tmpl w:val="764CB8F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50650345"/>
    <w:multiLevelType w:val="hybridMultilevel"/>
    <w:tmpl w:val="3A148814"/>
    <w:lvl w:ilvl="0" w:tplc="C75A5DA0">
      <w:start w:val="1"/>
      <w:numFmt w:val="bullet"/>
      <w:pStyle w:val="Bullet1"/>
      <w:lvlText w:val=""/>
      <w:lvlJc w:val="left"/>
      <w:pPr>
        <w:ind w:left="1146" w:hanging="360"/>
      </w:pPr>
      <w:rPr>
        <w:rFonts w:ascii="Symbol" w:hAnsi="Symbol" w:hint="default"/>
      </w:rPr>
    </w:lvl>
    <w:lvl w:ilvl="1" w:tplc="14090003" w:tentative="1">
      <w:start w:val="1"/>
      <w:numFmt w:val="bullet"/>
      <w:lvlText w:val="o"/>
      <w:lvlJc w:val="left"/>
      <w:pPr>
        <w:ind w:left="1866" w:hanging="360"/>
      </w:pPr>
      <w:rPr>
        <w:rFonts w:ascii="Courier New" w:hAnsi="Courier New" w:cs="Courier New" w:hint="default"/>
      </w:rPr>
    </w:lvl>
    <w:lvl w:ilvl="2" w:tplc="14090005" w:tentative="1">
      <w:start w:val="1"/>
      <w:numFmt w:val="bullet"/>
      <w:lvlText w:val=""/>
      <w:lvlJc w:val="left"/>
      <w:pPr>
        <w:ind w:left="2586" w:hanging="360"/>
      </w:pPr>
      <w:rPr>
        <w:rFonts w:ascii="Wingdings" w:hAnsi="Wingdings" w:hint="default"/>
      </w:rPr>
    </w:lvl>
    <w:lvl w:ilvl="3" w:tplc="14090001" w:tentative="1">
      <w:start w:val="1"/>
      <w:numFmt w:val="bullet"/>
      <w:lvlText w:val=""/>
      <w:lvlJc w:val="left"/>
      <w:pPr>
        <w:ind w:left="3306" w:hanging="360"/>
      </w:pPr>
      <w:rPr>
        <w:rFonts w:ascii="Symbol" w:hAnsi="Symbol" w:hint="default"/>
      </w:rPr>
    </w:lvl>
    <w:lvl w:ilvl="4" w:tplc="14090003" w:tentative="1">
      <w:start w:val="1"/>
      <w:numFmt w:val="bullet"/>
      <w:lvlText w:val="o"/>
      <w:lvlJc w:val="left"/>
      <w:pPr>
        <w:ind w:left="4026" w:hanging="360"/>
      </w:pPr>
      <w:rPr>
        <w:rFonts w:ascii="Courier New" w:hAnsi="Courier New" w:cs="Courier New" w:hint="default"/>
      </w:rPr>
    </w:lvl>
    <w:lvl w:ilvl="5" w:tplc="14090005" w:tentative="1">
      <w:start w:val="1"/>
      <w:numFmt w:val="bullet"/>
      <w:lvlText w:val=""/>
      <w:lvlJc w:val="left"/>
      <w:pPr>
        <w:ind w:left="4746" w:hanging="360"/>
      </w:pPr>
      <w:rPr>
        <w:rFonts w:ascii="Wingdings" w:hAnsi="Wingdings" w:hint="default"/>
      </w:rPr>
    </w:lvl>
    <w:lvl w:ilvl="6" w:tplc="14090001" w:tentative="1">
      <w:start w:val="1"/>
      <w:numFmt w:val="bullet"/>
      <w:lvlText w:val=""/>
      <w:lvlJc w:val="left"/>
      <w:pPr>
        <w:ind w:left="5466" w:hanging="360"/>
      </w:pPr>
      <w:rPr>
        <w:rFonts w:ascii="Symbol" w:hAnsi="Symbol" w:hint="default"/>
      </w:rPr>
    </w:lvl>
    <w:lvl w:ilvl="7" w:tplc="14090003" w:tentative="1">
      <w:start w:val="1"/>
      <w:numFmt w:val="bullet"/>
      <w:lvlText w:val="o"/>
      <w:lvlJc w:val="left"/>
      <w:pPr>
        <w:ind w:left="6186" w:hanging="360"/>
      </w:pPr>
      <w:rPr>
        <w:rFonts w:ascii="Courier New" w:hAnsi="Courier New" w:cs="Courier New" w:hint="default"/>
      </w:rPr>
    </w:lvl>
    <w:lvl w:ilvl="8" w:tplc="14090005" w:tentative="1">
      <w:start w:val="1"/>
      <w:numFmt w:val="bullet"/>
      <w:lvlText w:val=""/>
      <w:lvlJc w:val="left"/>
      <w:pPr>
        <w:ind w:left="6906" w:hanging="360"/>
      </w:pPr>
      <w:rPr>
        <w:rFonts w:ascii="Wingdings" w:hAnsi="Wingdings" w:hint="default"/>
      </w:rPr>
    </w:lvl>
  </w:abstractNum>
  <w:abstractNum w:abstractNumId="10" w15:restartNumberingAfterBreak="0">
    <w:nsid w:val="5D81683A"/>
    <w:multiLevelType w:val="hybridMultilevel"/>
    <w:tmpl w:val="CECCF61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num w:numId="1" w16cid:durableId="1267496620">
    <w:abstractNumId w:val="6"/>
  </w:num>
  <w:num w:numId="2" w16cid:durableId="2045134168">
    <w:abstractNumId w:val="1"/>
  </w:num>
  <w:num w:numId="3" w16cid:durableId="1983343402">
    <w:abstractNumId w:val="0"/>
  </w:num>
  <w:num w:numId="4" w16cid:durableId="103235133">
    <w:abstractNumId w:val="4"/>
  </w:num>
  <w:num w:numId="5" w16cid:durableId="1475877034">
    <w:abstractNumId w:val="5"/>
  </w:num>
  <w:num w:numId="6" w16cid:durableId="1783455097">
    <w:abstractNumId w:val="9"/>
  </w:num>
  <w:num w:numId="7" w16cid:durableId="207687743">
    <w:abstractNumId w:val="8"/>
  </w:num>
  <w:num w:numId="8" w16cid:durableId="1865825100">
    <w:abstractNumId w:val="3"/>
  </w:num>
  <w:num w:numId="9" w16cid:durableId="1647054543">
    <w:abstractNumId w:val="7"/>
  </w:num>
  <w:num w:numId="10" w16cid:durableId="1714765484">
    <w:abstractNumId w:val="10"/>
  </w:num>
  <w:num w:numId="11" w16cid:durableId="1539973834">
    <w:abstractNumId w:val="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1704" w:allStyles="0" w:customStyles="0" w:latentStyles="1" w:stylesInUse="0" w:headingStyles="0" w:numberingStyles="0" w:tableStyles="0" w:directFormattingOnRuns="1" w:directFormattingOnParagraphs="1" w:directFormattingOnNumbering="1" w:directFormattingOnTables="0" w:clearFormatting="1" w:top3HeadingStyles="0" w:visibleStyles="0" w:alternateStyleNames="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69AE"/>
    <w:rsid w:val="00000B4C"/>
    <w:rsid w:val="00005BBE"/>
    <w:rsid w:val="000106D0"/>
    <w:rsid w:val="00034336"/>
    <w:rsid w:val="00037CB0"/>
    <w:rsid w:val="000469A5"/>
    <w:rsid w:val="000710E0"/>
    <w:rsid w:val="00086206"/>
    <w:rsid w:val="000964FE"/>
    <w:rsid w:val="000969AE"/>
    <w:rsid w:val="000A4890"/>
    <w:rsid w:val="000A576B"/>
    <w:rsid w:val="000C1F92"/>
    <w:rsid w:val="000D4996"/>
    <w:rsid w:val="000E3BB9"/>
    <w:rsid w:val="001026C0"/>
    <w:rsid w:val="00106AED"/>
    <w:rsid w:val="001765EF"/>
    <w:rsid w:val="001864EA"/>
    <w:rsid w:val="001B360A"/>
    <w:rsid w:val="001D3744"/>
    <w:rsid w:val="00213DA6"/>
    <w:rsid w:val="00216302"/>
    <w:rsid w:val="00233BCC"/>
    <w:rsid w:val="00236D2D"/>
    <w:rsid w:val="00245A2B"/>
    <w:rsid w:val="00252382"/>
    <w:rsid w:val="002D1C62"/>
    <w:rsid w:val="002D367B"/>
    <w:rsid w:val="00321D66"/>
    <w:rsid w:val="00327384"/>
    <w:rsid w:val="00331E93"/>
    <w:rsid w:val="00354EC2"/>
    <w:rsid w:val="00387FAC"/>
    <w:rsid w:val="00397220"/>
    <w:rsid w:val="003B0A38"/>
    <w:rsid w:val="003B509D"/>
    <w:rsid w:val="003E2869"/>
    <w:rsid w:val="003E3722"/>
    <w:rsid w:val="003F320E"/>
    <w:rsid w:val="0042017C"/>
    <w:rsid w:val="004227ED"/>
    <w:rsid w:val="004230ED"/>
    <w:rsid w:val="00445BCE"/>
    <w:rsid w:val="00447DD8"/>
    <w:rsid w:val="00454F25"/>
    <w:rsid w:val="004710B8"/>
    <w:rsid w:val="004939A3"/>
    <w:rsid w:val="004957D3"/>
    <w:rsid w:val="00495E9D"/>
    <w:rsid w:val="004D1E30"/>
    <w:rsid w:val="00533E65"/>
    <w:rsid w:val="0055724C"/>
    <w:rsid w:val="0056681E"/>
    <w:rsid w:val="00572AA9"/>
    <w:rsid w:val="00595906"/>
    <w:rsid w:val="005B11F9"/>
    <w:rsid w:val="00631D73"/>
    <w:rsid w:val="00674372"/>
    <w:rsid w:val="00683B13"/>
    <w:rsid w:val="006B19BD"/>
    <w:rsid w:val="0077711D"/>
    <w:rsid w:val="007B201A"/>
    <w:rsid w:val="007C2143"/>
    <w:rsid w:val="007D48CD"/>
    <w:rsid w:val="007F3ACD"/>
    <w:rsid w:val="0080061F"/>
    <w:rsid w:val="0080133F"/>
    <w:rsid w:val="00803002"/>
    <w:rsid w:val="0080498F"/>
    <w:rsid w:val="00860654"/>
    <w:rsid w:val="008C20D5"/>
    <w:rsid w:val="00903467"/>
    <w:rsid w:val="00906EAA"/>
    <w:rsid w:val="00911938"/>
    <w:rsid w:val="00965C35"/>
    <w:rsid w:val="00970DD2"/>
    <w:rsid w:val="00981E7C"/>
    <w:rsid w:val="00986CAC"/>
    <w:rsid w:val="0099555E"/>
    <w:rsid w:val="009A077C"/>
    <w:rsid w:val="009D15F1"/>
    <w:rsid w:val="009D2B10"/>
    <w:rsid w:val="00A2199C"/>
    <w:rsid w:val="00A43896"/>
    <w:rsid w:val="00A43F21"/>
    <w:rsid w:val="00A6244E"/>
    <w:rsid w:val="00A678E1"/>
    <w:rsid w:val="00AB522D"/>
    <w:rsid w:val="00AE2F68"/>
    <w:rsid w:val="00B41635"/>
    <w:rsid w:val="00B52748"/>
    <w:rsid w:val="00B5357A"/>
    <w:rsid w:val="00C503A7"/>
    <w:rsid w:val="00C5215F"/>
    <w:rsid w:val="00C86631"/>
    <w:rsid w:val="00CB4A28"/>
    <w:rsid w:val="00D07F1B"/>
    <w:rsid w:val="00D133BC"/>
    <w:rsid w:val="00D34EA0"/>
    <w:rsid w:val="00D416FF"/>
    <w:rsid w:val="00D637C3"/>
    <w:rsid w:val="00DB63D9"/>
    <w:rsid w:val="00DD3676"/>
    <w:rsid w:val="00DD62A5"/>
    <w:rsid w:val="00DD6907"/>
    <w:rsid w:val="00DD7526"/>
    <w:rsid w:val="00DE3537"/>
    <w:rsid w:val="00E22E32"/>
    <w:rsid w:val="00E41044"/>
    <w:rsid w:val="00E43B69"/>
    <w:rsid w:val="00E4584F"/>
    <w:rsid w:val="00E671C3"/>
    <w:rsid w:val="00E90142"/>
    <w:rsid w:val="00E9269E"/>
    <w:rsid w:val="00EF3676"/>
    <w:rsid w:val="00F05841"/>
    <w:rsid w:val="00F06EE8"/>
    <w:rsid w:val="00F071B6"/>
    <w:rsid w:val="00F07349"/>
    <w:rsid w:val="00F113EF"/>
    <w:rsid w:val="00F12474"/>
    <w:rsid w:val="00F126F3"/>
    <w:rsid w:val="00F22AE5"/>
    <w:rsid w:val="00F64FCD"/>
    <w:rsid w:val="00F829C0"/>
    <w:rsid w:val="00F829F6"/>
    <w:rsid w:val="00FA72F5"/>
    <w:rsid w:val="00FD13BE"/>
    <w:rsid w:val="0380DAFD"/>
    <w:rsid w:val="2EE7BCB8"/>
    <w:rsid w:val="5F04B1B3"/>
    <w:rsid w:val="74C6A85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5A8196A"/>
  <w15:chartTrackingRefBased/>
  <w15:docId w15:val="{DB4F55A8-8EAB-483F-B42C-4A8F0DDA1E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uiPriority="0" w:unhideWhenUsed="1" w:qFormat="1"/>
    <w:lsdException w:name="heading 4"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unhideWhenUsed="1"/>
    <w:lsdException w:name="List Bullet" w:qFormat="1"/>
    <w:lsdException w:name="List Number" w:semiHidden="1"/>
    <w:lsdException w:name="List 2" w:unhideWhenUsed="1"/>
    <w:lsdException w:name="List 3"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Intense Emphasis" w:uiPriority="21"/>
    <w:lsdException w:name="Subtle Reference" w:uiPriority="31"/>
    <w:lsdException w:name="Intense Reference" w:uiPriority="32"/>
    <w:lsdException w:name="Book Title" w:uiPriority="33"/>
    <w:lsdException w:name="Bibliography" w:semiHidden="1" w:uiPriority="37"/>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71B6"/>
    <w:pPr>
      <w:spacing w:after="120" w:line="288" w:lineRule="auto"/>
    </w:pPr>
    <w:rPr>
      <w:rFonts w:ascii="Verdana" w:hAnsi="Verdana" w:cs="Arial"/>
      <w:szCs w:val="22"/>
      <w:lang w:val="en-GB"/>
    </w:rPr>
  </w:style>
  <w:style w:type="paragraph" w:styleId="Heading1">
    <w:name w:val="heading 1"/>
    <w:basedOn w:val="Normal"/>
    <w:next w:val="Normal"/>
    <w:link w:val="Heading1Char"/>
    <w:qFormat/>
    <w:rsid w:val="000710E0"/>
    <w:pPr>
      <w:keepNext/>
      <w:spacing w:before="240" w:after="240" w:line="240" w:lineRule="auto"/>
      <w:outlineLvl w:val="0"/>
    </w:pPr>
    <w:rPr>
      <w:rFonts w:eastAsia="Times New Roman"/>
      <w:b/>
      <w:bCs/>
      <w:color w:val="121F6B"/>
      <w:kern w:val="32"/>
      <w:sz w:val="36"/>
      <w:szCs w:val="40"/>
      <w:lang w:eastAsia="en-GB"/>
    </w:rPr>
  </w:style>
  <w:style w:type="paragraph" w:styleId="Heading2">
    <w:name w:val="heading 2"/>
    <w:basedOn w:val="Normal"/>
    <w:next w:val="Normal"/>
    <w:link w:val="Heading2Char"/>
    <w:qFormat/>
    <w:rsid w:val="0080061F"/>
    <w:pPr>
      <w:keepNext/>
      <w:tabs>
        <w:tab w:val="left" w:pos="709"/>
      </w:tabs>
      <w:spacing w:before="240" w:line="240" w:lineRule="auto"/>
      <w:outlineLvl w:val="1"/>
    </w:pPr>
    <w:rPr>
      <w:rFonts w:eastAsia="Times New Roman"/>
      <w:b/>
      <w:bCs/>
      <w:iCs/>
      <w:color w:val="000000" w:themeColor="text1"/>
      <w:sz w:val="28"/>
      <w:szCs w:val="28"/>
      <w:lang w:eastAsia="en-GB"/>
    </w:rPr>
  </w:style>
  <w:style w:type="paragraph" w:styleId="Heading3">
    <w:name w:val="heading 3"/>
    <w:basedOn w:val="Normal"/>
    <w:next w:val="Normal"/>
    <w:link w:val="Heading3Char"/>
    <w:qFormat/>
    <w:rsid w:val="0055724C"/>
    <w:pPr>
      <w:keepNext/>
      <w:spacing w:before="240"/>
      <w:outlineLvl w:val="2"/>
    </w:pPr>
    <w:rPr>
      <w:rFonts w:eastAsia="Times New Roman"/>
      <w:b/>
      <w:sz w:val="24"/>
      <w:szCs w:val="20"/>
      <w:lang w:eastAsia="en-GB"/>
    </w:rPr>
  </w:style>
  <w:style w:type="paragraph" w:styleId="Heading4">
    <w:name w:val="heading 4"/>
    <w:basedOn w:val="Heading3"/>
    <w:next w:val="Normal"/>
    <w:link w:val="Heading4Char"/>
    <w:uiPriority w:val="99"/>
    <w:qFormat/>
    <w:rsid w:val="00E4584F"/>
    <w:pPr>
      <w:outlineLvl w:val="3"/>
    </w:pPr>
    <w:rPr>
      <w:sz w:val="22"/>
    </w:rPr>
  </w:style>
  <w:style w:type="paragraph" w:styleId="Heading5">
    <w:name w:val="heading 5"/>
    <w:basedOn w:val="Normal"/>
    <w:next w:val="Normal"/>
    <w:link w:val="Heading5Char"/>
    <w:uiPriority w:val="9"/>
    <w:semiHidden/>
    <w:unhideWhenUsed/>
    <w:rsid w:val="007F3ACD"/>
    <w:pPr>
      <w:keepNext/>
      <w:keepLines/>
      <w:numPr>
        <w:ilvl w:val="4"/>
        <w:numId w:val="5"/>
      </w:numPr>
      <w:spacing w:before="200"/>
      <w:outlineLvl w:val="4"/>
    </w:pPr>
    <w:rPr>
      <w:rFonts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7F3ACD"/>
    <w:pPr>
      <w:keepNext/>
      <w:keepLines/>
      <w:spacing w:before="200" w:after="0"/>
      <w:outlineLvl w:val="5"/>
    </w:pPr>
    <w:rPr>
      <w:rFonts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7F3ACD"/>
    <w:pPr>
      <w:keepNext/>
      <w:keepLines/>
      <w:spacing w:before="200" w:after="0"/>
      <w:outlineLvl w:val="6"/>
    </w:pPr>
    <w:rPr>
      <w:rFonts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7F3ACD"/>
    <w:pPr>
      <w:keepNext/>
      <w:keepLines/>
      <w:spacing w:before="200" w:after="0"/>
      <w:outlineLvl w:val="7"/>
    </w:pPr>
    <w:rPr>
      <w:rFonts w:eastAsiaTheme="majorEastAsia" w:cstheme="majorBidi"/>
      <w:color w:val="404040" w:themeColor="text1" w:themeTint="BF"/>
      <w:szCs w:val="20"/>
    </w:rPr>
  </w:style>
  <w:style w:type="paragraph" w:styleId="Heading9">
    <w:name w:val="heading 9"/>
    <w:basedOn w:val="Normal"/>
    <w:next w:val="Normal"/>
    <w:link w:val="Heading9Char"/>
    <w:uiPriority w:val="9"/>
    <w:semiHidden/>
    <w:unhideWhenUsed/>
    <w:qFormat/>
    <w:rsid w:val="007F3ACD"/>
    <w:pPr>
      <w:keepNext/>
      <w:keepLines/>
      <w:spacing w:before="200" w:after="0"/>
      <w:outlineLvl w:val="8"/>
    </w:pPr>
    <w:rPr>
      <w:rFonts w:eastAsiaTheme="majorEastAsia"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710E0"/>
    <w:rPr>
      <w:rFonts w:ascii="Verdana" w:eastAsia="Times New Roman" w:hAnsi="Verdana" w:cs="Arial"/>
      <w:b/>
      <w:bCs/>
      <w:color w:val="121F6B"/>
      <w:kern w:val="32"/>
      <w:sz w:val="36"/>
      <w:szCs w:val="40"/>
      <w:lang w:val="en-GB" w:eastAsia="en-GB"/>
    </w:rPr>
  </w:style>
  <w:style w:type="character" w:customStyle="1" w:styleId="Heading2Char">
    <w:name w:val="Heading 2 Char"/>
    <w:basedOn w:val="DefaultParagraphFont"/>
    <w:link w:val="Heading2"/>
    <w:rsid w:val="0080061F"/>
    <w:rPr>
      <w:rFonts w:ascii="Verdana" w:eastAsia="Times New Roman" w:hAnsi="Verdana" w:cs="Arial"/>
      <w:b/>
      <w:bCs/>
      <w:iCs/>
      <w:color w:val="000000" w:themeColor="text1"/>
      <w:sz w:val="28"/>
      <w:szCs w:val="28"/>
      <w:lang w:val="en-GB" w:eastAsia="en-GB"/>
    </w:rPr>
  </w:style>
  <w:style w:type="character" w:customStyle="1" w:styleId="Heading3Char">
    <w:name w:val="Heading 3 Char"/>
    <w:basedOn w:val="DefaultParagraphFont"/>
    <w:link w:val="Heading3"/>
    <w:rsid w:val="0055724C"/>
    <w:rPr>
      <w:rFonts w:ascii="Verdana" w:eastAsia="Times New Roman" w:hAnsi="Verdana" w:cs="Arial"/>
      <w:b/>
      <w:sz w:val="24"/>
      <w:lang w:val="en-GB" w:eastAsia="en-GB"/>
    </w:rPr>
  </w:style>
  <w:style w:type="character" w:customStyle="1" w:styleId="Heading4Char">
    <w:name w:val="Heading 4 Char"/>
    <w:basedOn w:val="DefaultParagraphFont"/>
    <w:link w:val="Heading4"/>
    <w:uiPriority w:val="99"/>
    <w:rsid w:val="00E4584F"/>
    <w:rPr>
      <w:rFonts w:ascii="Verdana" w:eastAsia="Times New Roman" w:hAnsi="Verdana" w:cs="Arial"/>
      <w:b/>
      <w:sz w:val="22"/>
      <w:lang w:val="en-GB" w:eastAsia="en-GB"/>
    </w:rPr>
  </w:style>
  <w:style w:type="paragraph" w:styleId="ListParagraph">
    <w:name w:val="List Paragraph"/>
    <w:basedOn w:val="Normal"/>
    <w:uiPriority w:val="34"/>
    <w:qFormat/>
    <w:rsid w:val="00A43896"/>
    <w:pPr>
      <w:ind w:left="720"/>
      <w:contextualSpacing/>
    </w:pPr>
  </w:style>
  <w:style w:type="paragraph" w:styleId="List5">
    <w:name w:val="List 5"/>
    <w:basedOn w:val="Normal"/>
    <w:uiPriority w:val="99"/>
    <w:semiHidden/>
    <w:rsid w:val="00C5215F"/>
    <w:pPr>
      <w:numPr>
        <w:ilvl w:val="4"/>
        <w:numId w:val="1"/>
      </w:numPr>
      <w:contextualSpacing/>
    </w:pPr>
  </w:style>
  <w:style w:type="paragraph" w:styleId="List">
    <w:name w:val="List"/>
    <w:basedOn w:val="Normal"/>
    <w:uiPriority w:val="99"/>
    <w:rsid w:val="00F06EE8"/>
    <w:pPr>
      <w:numPr>
        <w:numId w:val="1"/>
      </w:numPr>
      <w:ind w:left="454" w:hanging="454"/>
    </w:pPr>
  </w:style>
  <w:style w:type="paragraph" w:styleId="List2">
    <w:name w:val="List 2"/>
    <w:basedOn w:val="Normal"/>
    <w:uiPriority w:val="99"/>
    <w:rsid w:val="00906EAA"/>
    <w:pPr>
      <w:numPr>
        <w:ilvl w:val="1"/>
        <w:numId w:val="1"/>
      </w:numPr>
      <w:ind w:left="908" w:hanging="454"/>
    </w:pPr>
  </w:style>
  <w:style w:type="table" w:styleId="TableGrid">
    <w:name w:val="Table Grid"/>
    <w:basedOn w:val="TableNormal"/>
    <w:uiPriority w:val="59"/>
    <w:rsid w:val="003E3722"/>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99"/>
    <w:rsid w:val="006B19BD"/>
    <w:pPr>
      <w:spacing w:after="300"/>
      <w:contextualSpacing/>
    </w:pPr>
    <w:rPr>
      <w:rFonts w:ascii="Georgia" w:eastAsiaTheme="majorEastAsia" w:hAnsi="Georgia" w:cs="Times New Roman"/>
      <w:spacing w:val="5"/>
      <w:kern w:val="28"/>
      <w:sz w:val="36"/>
      <w:szCs w:val="52"/>
    </w:rPr>
  </w:style>
  <w:style w:type="character" w:customStyle="1" w:styleId="TitleChar">
    <w:name w:val="Title Char"/>
    <w:basedOn w:val="DefaultParagraphFont"/>
    <w:link w:val="Title"/>
    <w:uiPriority w:val="99"/>
    <w:rsid w:val="006B19BD"/>
    <w:rPr>
      <w:rFonts w:ascii="Georgia" w:eastAsiaTheme="majorEastAsia" w:hAnsi="Georgia"/>
      <w:spacing w:val="5"/>
      <w:kern w:val="28"/>
      <w:sz w:val="36"/>
      <w:szCs w:val="52"/>
    </w:rPr>
  </w:style>
  <w:style w:type="paragraph" w:styleId="Subtitle">
    <w:name w:val="Subtitle"/>
    <w:basedOn w:val="Normal"/>
    <w:next w:val="Normal"/>
    <w:link w:val="SubtitleChar"/>
    <w:uiPriority w:val="99"/>
    <w:rsid w:val="006B19BD"/>
    <w:pPr>
      <w:numPr>
        <w:ilvl w:val="1"/>
      </w:numPr>
    </w:pPr>
    <w:rPr>
      <w:rFonts w:eastAsiaTheme="majorEastAsia" w:cs="Times New Roman"/>
      <w:b/>
      <w:iCs/>
      <w:spacing w:val="15"/>
      <w:sz w:val="28"/>
      <w:szCs w:val="24"/>
    </w:rPr>
  </w:style>
  <w:style w:type="character" w:customStyle="1" w:styleId="SubtitleChar">
    <w:name w:val="Subtitle Char"/>
    <w:basedOn w:val="DefaultParagraphFont"/>
    <w:link w:val="Subtitle"/>
    <w:uiPriority w:val="99"/>
    <w:rsid w:val="006B19BD"/>
    <w:rPr>
      <w:rFonts w:ascii="Verdana" w:eastAsiaTheme="majorEastAsia" w:hAnsi="Verdana"/>
      <w:b/>
      <w:iCs/>
      <w:spacing w:val="15"/>
      <w:sz w:val="28"/>
      <w:szCs w:val="24"/>
    </w:rPr>
  </w:style>
  <w:style w:type="character" w:styleId="SubtleEmphasis">
    <w:name w:val="Subtle Emphasis"/>
    <w:basedOn w:val="Heading4Char"/>
    <w:uiPriority w:val="99"/>
    <w:rsid w:val="006B19BD"/>
    <w:rPr>
      <w:rFonts w:ascii="Verdana" w:eastAsia="Times New Roman" w:hAnsi="Verdana" w:cs="Times New Roman"/>
      <w:b/>
      <w:i w:val="0"/>
      <w:iCs/>
      <w:color w:val="auto"/>
      <w:sz w:val="20"/>
      <w:szCs w:val="24"/>
      <w:lang w:val="en-GB" w:eastAsia="en-GB"/>
    </w:rPr>
  </w:style>
  <w:style w:type="paragraph" w:customStyle="1" w:styleId="Bullet1">
    <w:name w:val="Bullet1"/>
    <w:basedOn w:val="Normal"/>
    <w:qFormat/>
    <w:rsid w:val="003F320E"/>
    <w:pPr>
      <w:numPr>
        <w:numId w:val="6"/>
      </w:numPr>
      <w:tabs>
        <w:tab w:val="left" w:pos="454"/>
      </w:tabs>
      <w:suppressAutoHyphens/>
      <w:autoSpaceDE w:val="0"/>
      <w:autoSpaceDN w:val="0"/>
      <w:adjustRightInd w:val="0"/>
      <w:ind w:left="357" w:hanging="357"/>
      <w:textAlignment w:val="center"/>
    </w:pPr>
    <w:rPr>
      <w:rFonts w:eastAsia="Times New Roman"/>
      <w:kern w:val="28"/>
      <w:szCs w:val="20"/>
      <w:lang w:val="en-US"/>
    </w:rPr>
  </w:style>
  <w:style w:type="paragraph" w:customStyle="1" w:styleId="Bullet2">
    <w:name w:val="Bullet2"/>
    <w:qFormat/>
    <w:rsid w:val="00F113EF"/>
    <w:pPr>
      <w:numPr>
        <w:numId w:val="4"/>
      </w:numPr>
      <w:spacing w:before="120"/>
    </w:pPr>
    <w:rPr>
      <w:rFonts w:ascii="Verdana" w:eastAsia="Times New Roman" w:hAnsi="Verdana"/>
    </w:rPr>
  </w:style>
  <w:style w:type="character" w:customStyle="1" w:styleId="Heading5Char">
    <w:name w:val="Heading 5 Char"/>
    <w:basedOn w:val="DefaultParagraphFont"/>
    <w:link w:val="Heading5"/>
    <w:uiPriority w:val="9"/>
    <w:semiHidden/>
    <w:rsid w:val="007F3ACD"/>
    <w:rPr>
      <w:rFonts w:ascii="Verdana" w:eastAsiaTheme="majorEastAsia" w:hAnsi="Verdana" w:cstheme="majorBidi"/>
      <w:color w:val="243F60" w:themeColor="accent1" w:themeShade="7F"/>
      <w:szCs w:val="22"/>
      <w:lang w:val="en-GB"/>
    </w:rPr>
  </w:style>
  <w:style w:type="character" w:styleId="Strong">
    <w:name w:val="Strong"/>
    <w:basedOn w:val="Heading4Char"/>
    <w:uiPriority w:val="22"/>
    <w:qFormat/>
    <w:rsid w:val="007C2143"/>
    <w:rPr>
      <w:rFonts w:ascii="Verdana" w:eastAsia="Times New Roman" w:hAnsi="Verdana" w:cs="Arial"/>
      <w:b w:val="0"/>
      <w:bCs/>
      <w:i w:val="0"/>
      <w:sz w:val="20"/>
      <w:szCs w:val="24"/>
      <w:lang w:val="en-GB" w:eastAsia="en-GB"/>
    </w:rPr>
  </w:style>
  <w:style w:type="paragraph" w:styleId="TOCHeading">
    <w:name w:val="TOC Heading"/>
    <w:basedOn w:val="Heading1"/>
    <w:next w:val="Normal"/>
    <w:uiPriority w:val="39"/>
    <w:unhideWhenUsed/>
    <w:rsid w:val="003B0A38"/>
    <w:pPr>
      <w:spacing w:before="480" w:line="276" w:lineRule="auto"/>
      <w:outlineLvl w:val="9"/>
    </w:pPr>
    <w:rPr>
      <w:rFonts w:cstheme="majorBidi"/>
      <w:lang w:val="en-US" w:eastAsia="ja-JP"/>
    </w:rPr>
  </w:style>
  <w:style w:type="paragraph" w:styleId="NoSpacing">
    <w:name w:val="No Spacing"/>
    <w:basedOn w:val="BodyText"/>
    <w:uiPriority w:val="1"/>
    <w:rsid w:val="003B0A38"/>
  </w:style>
  <w:style w:type="paragraph" w:styleId="Quote">
    <w:name w:val="Quote"/>
    <w:basedOn w:val="Normal"/>
    <w:next w:val="Normal"/>
    <w:link w:val="QuoteChar"/>
    <w:uiPriority w:val="29"/>
    <w:qFormat/>
    <w:rsid w:val="004957D3"/>
    <w:pPr>
      <w:spacing w:before="120" w:line="259" w:lineRule="auto"/>
      <w:ind w:left="720" w:right="680"/>
    </w:pPr>
    <w:rPr>
      <w:rFonts w:ascii="Calibri" w:hAnsi="Calibri" w:cs="Times New Roman"/>
      <w:i/>
      <w:color w:val="121F6B"/>
      <w:szCs w:val="24"/>
      <w:lang w:val="en-NZ"/>
    </w:rPr>
  </w:style>
  <w:style w:type="character" w:customStyle="1" w:styleId="QuoteChar">
    <w:name w:val="Quote Char"/>
    <w:basedOn w:val="DefaultParagraphFont"/>
    <w:link w:val="Quote"/>
    <w:uiPriority w:val="29"/>
    <w:rsid w:val="004957D3"/>
    <w:rPr>
      <w:i/>
      <w:color w:val="121F6B"/>
      <w:szCs w:val="24"/>
    </w:rPr>
  </w:style>
  <w:style w:type="character" w:styleId="Emphasis">
    <w:name w:val="Emphasis"/>
    <w:basedOn w:val="DefaultParagraphFont"/>
    <w:uiPriority w:val="20"/>
    <w:rsid w:val="000A576B"/>
    <w:rPr>
      <w:rFonts w:ascii="Verdana" w:hAnsi="Verdana"/>
      <w:b/>
      <w:sz w:val="20"/>
    </w:rPr>
  </w:style>
  <w:style w:type="paragraph" w:styleId="IntenseQuote">
    <w:name w:val="Intense Quote"/>
    <w:basedOn w:val="Normal"/>
    <w:next w:val="Normal"/>
    <w:link w:val="IntenseQuoteChar"/>
    <w:uiPriority w:val="30"/>
    <w:rsid w:val="003B0A38"/>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rsid w:val="003B0A38"/>
    <w:rPr>
      <w:rFonts w:ascii="Verdana" w:hAnsi="Verdana" w:cs="Arial"/>
      <w:b/>
      <w:bCs/>
      <w:i/>
      <w:iCs/>
      <w:szCs w:val="22"/>
    </w:rPr>
  </w:style>
  <w:style w:type="paragraph" w:styleId="ListBullet2">
    <w:name w:val="List Bullet 2"/>
    <w:basedOn w:val="Normal"/>
    <w:uiPriority w:val="99"/>
    <w:rsid w:val="006B19BD"/>
    <w:pPr>
      <w:numPr>
        <w:numId w:val="3"/>
      </w:numPr>
      <w:tabs>
        <w:tab w:val="clear" w:pos="643"/>
      </w:tabs>
      <w:contextualSpacing/>
    </w:pPr>
  </w:style>
  <w:style w:type="paragraph" w:styleId="ListBullet">
    <w:name w:val="List Bullet"/>
    <w:basedOn w:val="Normal"/>
    <w:uiPriority w:val="99"/>
    <w:qFormat/>
    <w:rsid w:val="003B0A38"/>
    <w:pPr>
      <w:numPr>
        <w:numId w:val="2"/>
      </w:numPr>
      <w:contextualSpacing/>
    </w:pPr>
  </w:style>
  <w:style w:type="character" w:styleId="BookTitle">
    <w:name w:val="Book Title"/>
    <w:basedOn w:val="DefaultParagraphFont"/>
    <w:uiPriority w:val="33"/>
    <w:rsid w:val="003E3722"/>
    <w:rPr>
      <w:rFonts w:ascii="Verdana" w:hAnsi="Verdana"/>
      <w:b w:val="0"/>
      <w:bCs/>
      <w:i/>
      <w:caps w:val="0"/>
      <w:smallCaps w:val="0"/>
      <w:spacing w:val="5"/>
      <w:sz w:val="20"/>
    </w:rPr>
  </w:style>
  <w:style w:type="character" w:styleId="IntenseReference">
    <w:name w:val="Intense Reference"/>
    <w:basedOn w:val="DefaultParagraphFont"/>
    <w:uiPriority w:val="32"/>
    <w:rsid w:val="003B0A38"/>
    <w:rPr>
      <w:b/>
      <w:bCs/>
      <w:smallCaps/>
      <w:spacing w:val="5"/>
    </w:rPr>
  </w:style>
  <w:style w:type="character" w:styleId="SubtleReference">
    <w:name w:val="Subtle Reference"/>
    <w:basedOn w:val="DefaultParagraphFont"/>
    <w:uiPriority w:val="31"/>
    <w:rsid w:val="003B0A38"/>
    <w:rPr>
      <w:smallCaps/>
    </w:rPr>
  </w:style>
  <w:style w:type="character" w:styleId="IntenseEmphasis">
    <w:name w:val="Intense Emphasis"/>
    <w:basedOn w:val="DefaultParagraphFont"/>
    <w:uiPriority w:val="21"/>
    <w:rsid w:val="003B0A38"/>
    <w:rPr>
      <w:b/>
      <w:bCs/>
      <w:i/>
      <w:iCs/>
      <w:color w:val="auto"/>
    </w:rPr>
  </w:style>
  <w:style w:type="paragraph" w:styleId="BlockText">
    <w:name w:val="Block Text"/>
    <w:basedOn w:val="Normal"/>
    <w:uiPriority w:val="99"/>
    <w:semiHidden/>
    <w:rsid w:val="003E372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eastAsiaTheme="minorEastAsia" w:cstheme="minorBidi"/>
      <w:iCs/>
    </w:rPr>
  </w:style>
  <w:style w:type="character" w:styleId="EndnoteReference">
    <w:name w:val="endnote reference"/>
    <w:basedOn w:val="DefaultParagraphFont"/>
    <w:uiPriority w:val="99"/>
    <w:semiHidden/>
    <w:rsid w:val="003B0A38"/>
    <w:rPr>
      <w:rFonts w:ascii="Verdana" w:hAnsi="Verdana"/>
      <w:sz w:val="18"/>
      <w:vertAlign w:val="superscript"/>
    </w:rPr>
  </w:style>
  <w:style w:type="paragraph" w:styleId="BodyText">
    <w:name w:val="Body Text"/>
    <w:basedOn w:val="Normal"/>
    <w:link w:val="BodyTextChar"/>
    <w:uiPriority w:val="99"/>
    <w:semiHidden/>
    <w:rsid w:val="003B0A38"/>
  </w:style>
  <w:style w:type="character" w:customStyle="1" w:styleId="BodyTextChar">
    <w:name w:val="Body Text Char"/>
    <w:basedOn w:val="DefaultParagraphFont"/>
    <w:link w:val="BodyText"/>
    <w:uiPriority w:val="99"/>
    <w:semiHidden/>
    <w:rsid w:val="003B0A38"/>
    <w:rPr>
      <w:rFonts w:ascii="Verdana" w:hAnsi="Verdana" w:cs="Arial"/>
      <w:szCs w:val="22"/>
    </w:rPr>
  </w:style>
  <w:style w:type="character" w:styleId="CommentReference">
    <w:name w:val="annotation reference"/>
    <w:basedOn w:val="DefaultParagraphFont"/>
    <w:uiPriority w:val="99"/>
    <w:semiHidden/>
    <w:rsid w:val="003B0A38"/>
    <w:rPr>
      <w:rFonts w:ascii="Verdana" w:hAnsi="Verdana"/>
      <w:sz w:val="16"/>
      <w:szCs w:val="16"/>
    </w:rPr>
  </w:style>
  <w:style w:type="paragraph" w:styleId="CommentText">
    <w:name w:val="annotation text"/>
    <w:basedOn w:val="Normal"/>
    <w:link w:val="CommentTextChar"/>
    <w:uiPriority w:val="99"/>
    <w:semiHidden/>
    <w:rsid w:val="003B0A38"/>
    <w:pPr>
      <w:spacing w:line="240" w:lineRule="auto"/>
    </w:pPr>
    <w:rPr>
      <w:szCs w:val="20"/>
    </w:rPr>
  </w:style>
  <w:style w:type="character" w:customStyle="1" w:styleId="CommentTextChar">
    <w:name w:val="Comment Text Char"/>
    <w:basedOn w:val="DefaultParagraphFont"/>
    <w:link w:val="CommentText"/>
    <w:uiPriority w:val="99"/>
    <w:semiHidden/>
    <w:rsid w:val="003B0A38"/>
    <w:rPr>
      <w:rFonts w:ascii="Verdana" w:hAnsi="Verdana" w:cs="Arial"/>
    </w:rPr>
  </w:style>
  <w:style w:type="paragraph" w:styleId="BodyText2">
    <w:name w:val="Body Text 2"/>
    <w:basedOn w:val="Normal"/>
    <w:link w:val="BodyText2Char"/>
    <w:uiPriority w:val="99"/>
    <w:semiHidden/>
    <w:rsid w:val="003B0A38"/>
    <w:pPr>
      <w:spacing w:line="480" w:lineRule="auto"/>
    </w:pPr>
  </w:style>
  <w:style w:type="character" w:customStyle="1" w:styleId="BodyText2Char">
    <w:name w:val="Body Text 2 Char"/>
    <w:basedOn w:val="DefaultParagraphFont"/>
    <w:link w:val="BodyText2"/>
    <w:uiPriority w:val="99"/>
    <w:semiHidden/>
    <w:rsid w:val="003B0A38"/>
    <w:rPr>
      <w:rFonts w:ascii="Verdana" w:hAnsi="Verdana" w:cs="Arial"/>
      <w:szCs w:val="22"/>
    </w:rPr>
  </w:style>
  <w:style w:type="paragraph" w:styleId="BodyText3">
    <w:name w:val="Body Text 3"/>
    <w:basedOn w:val="Normal"/>
    <w:link w:val="BodyText3Char"/>
    <w:uiPriority w:val="99"/>
    <w:semiHidden/>
    <w:rsid w:val="003B0A38"/>
    <w:rPr>
      <w:szCs w:val="16"/>
    </w:rPr>
  </w:style>
  <w:style w:type="character" w:customStyle="1" w:styleId="BodyText3Char">
    <w:name w:val="Body Text 3 Char"/>
    <w:basedOn w:val="DefaultParagraphFont"/>
    <w:link w:val="BodyText3"/>
    <w:uiPriority w:val="99"/>
    <w:semiHidden/>
    <w:rsid w:val="003B0A38"/>
    <w:rPr>
      <w:rFonts w:ascii="Verdana" w:hAnsi="Verdana" w:cs="Arial"/>
      <w:szCs w:val="16"/>
    </w:rPr>
  </w:style>
  <w:style w:type="paragraph" w:styleId="BodyTextIndent">
    <w:name w:val="Body Text Indent"/>
    <w:basedOn w:val="Normal"/>
    <w:link w:val="BodyTextIndentChar"/>
    <w:uiPriority w:val="99"/>
    <w:semiHidden/>
    <w:rsid w:val="003E3722"/>
    <w:pPr>
      <w:ind w:left="283"/>
    </w:pPr>
  </w:style>
  <w:style w:type="character" w:customStyle="1" w:styleId="BodyTextIndentChar">
    <w:name w:val="Body Text Indent Char"/>
    <w:basedOn w:val="DefaultParagraphFont"/>
    <w:link w:val="BodyTextIndent"/>
    <w:uiPriority w:val="99"/>
    <w:semiHidden/>
    <w:rsid w:val="003E3722"/>
    <w:rPr>
      <w:rFonts w:ascii="Verdana" w:hAnsi="Verdana" w:cs="Arial"/>
      <w:szCs w:val="22"/>
    </w:rPr>
  </w:style>
  <w:style w:type="paragraph" w:styleId="TOC1">
    <w:name w:val="toc 1"/>
    <w:basedOn w:val="Normal"/>
    <w:next w:val="Normal"/>
    <w:autoRedefine/>
    <w:uiPriority w:val="39"/>
    <w:semiHidden/>
    <w:rsid w:val="003E3722"/>
    <w:pPr>
      <w:spacing w:after="100"/>
    </w:pPr>
  </w:style>
  <w:style w:type="paragraph" w:styleId="TOC2">
    <w:name w:val="toc 2"/>
    <w:basedOn w:val="Normal"/>
    <w:next w:val="Normal"/>
    <w:autoRedefine/>
    <w:uiPriority w:val="39"/>
    <w:semiHidden/>
    <w:rsid w:val="003E3722"/>
    <w:pPr>
      <w:spacing w:after="100"/>
      <w:ind w:left="200"/>
    </w:pPr>
  </w:style>
  <w:style w:type="paragraph" w:styleId="TOC3">
    <w:name w:val="toc 3"/>
    <w:basedOn w:val="Normal"/>
    <w:next w:val="Normal"/>
    <w:autoRedefine/>
    <w:uiPriority w:val="39"/>
    <w:semiHidden/>
    <w:rsid w:val="003E3722"/>
    <w:pPr>
      <w:spacing w:after="100"/>
      <w:ind w:left="400"/>
    </w:pPr>
  </w:style>
  <w:style w:type="paragraph" w:styleId="TOC4">
    <w:name w:val="toc 4"/>
    <w:basedOn w:val="Normal"/>
    <w:next w:val="Normal"/>
    <w:autoRedefine/>
    <w:uiPriority w:val="39"/>
    <w:semiHidden/>
    <w:rsid w:val="003E3722"/>
    <w:pPr>
      <w:spacing w:after="100"/>
      <w:ind w:left="600"/>
    </w:pPr>
  </w:style>
  <w:style w:type="paragraph" w:styleId="TOC5">
    <w:name w:val="toc 5"/>
    <w:basedOn w:val="Normal"/>
    <w:next w:val="Normal"/>
    <w:autoRedefine/>
    <w:uiPriority w:val="39"/>
    <w:semiHidden/>
    <w:rsid w:val="003E3722"/>
    <w:pPr>
      <w:spacing w:after="100"/>
      <w:ind w:left="800"/>
    </w:pPr>
  </w:style>
  <w:style w:type="paragraph" w:styleId="TOC6">
    <w:name w:val="toc 6"/>
    <w:basedOn w:val="Normal"/>
    <w:next w:val="Normal"/>
    <w:autoRedefine/>
    <w:uiPriority w:val="39"/>
    <w:semiHidden/>
    <w:rsid w:val="003E3722"/>
    <w:pPr>
      <w:spacing w:after="100"/>
      <w:ind w:left="1000"/>
    </w:pPr>
  </w:style>
  <w:style w:type="paragraph" w:styleId="TOC7">
    <w:name w:val="toc 7"/>
    <w:basedOn w:val="Normal"/>
    <w:next w:val="Normal"/>
    <w:autoRedefine/>
    <w:uiPriority w:val="39"/>
    <w:semiHidden/>
    <w:rsid w:val="003E3722"/>
    <w:pPr>
      <w:spacing w:after="100"/>
      <w:ind w:left="1200"/>
    </w:pPr>
  </w:style>
  <w:style w:type="paragraph" w:styleId="TOC8">
    <w:name w:val="toc 8"/>
    <w:basedOn w:val="Normal"/>
    <w:next w:val="Normal"/>
    <w:autoRedefine/>
    <w:uiPriority w:val="39"/>
    <w:semiHidden/>
    <w:rsid w:val="003E3722"/>
    <w:pPr>
      <w:spacing w:after="100"/>
      <w:ind w:left="1400"/>
    </w:pPr>
  </w:style>
  <w:style w:type="paragraph" w:styleId="TOC9">
    <w:name w:val="toc 9"/>
    <w:basedOn w:val="Normal"/>
    <w:next w:val="Normal"/>
    <w:autoRedefine/>
    <w:uiPriority w:val="39"/>
    <w:semiHidden/>
    <w:rsid w:val="003E3722"/>
    <w:pPr>
      <w:spacing w:after="100"/>
      <w:ind w:left="1600"/>
    </w:pPr>
  </w:style>
  <w:style w:type="paragraph" w:styleId="BalloonText">
    <w:name w:val="Balloon Text"/>
    <w:basedOn w:val="Normal"/>
    <w:link w:val="BalloonTextChar"/>
    <w:uiPriority w:val="99"/>
    <w:semiHidden/>
    <w:rsid w:val="003E3722"/>
    <w:pPr>
      <w:spacing w:after="0" w:line="240" w:lineRule="auto"/>
    </w:pPr>
    <w:rPr>
      <w:rFonts w:cs="Tahoma"/>
      <w:sz w:val="16"/>
      <w:szCs w:val="16"/>
    </w:rPr>
  </w:style>
  <w:style w:type="character" w:customStyle="1" w:styleId="BalloonTextChar">
    <w:name w:val="Balloon Text Char"/>
    <w:basedOn w:val="DefaultParagraphFont"/>
    <w:link w:val="BalloonText"/>
    <w:uiPriority w:val="99"/>
    <w:semiHidden/>
    <w:rsid w:val="003E3722"/>
    <w:rPr>
      <w:rFonts w:ascii="Verdana" w:hAnsi="Verdana" w:cs="Tahoma"/>
      <w:sz w:val="16"/>
      <w:szCs w:val="16"/>
    </w:rPr>
  </w:style>
  <w:style w:type="table" w:styleId="LightShading">
    <w:name w:val="Light Shading"/>
    <w:basedOn w:val="TableNormal"/>
    <w:uiPriority w:val="60"/>
    <w:rsid w:val="003E3722"/>
    <w:rPr>
      <w:rFonts w:ascii="Verdana" w:hAnsi="Verdana"/>
      <w:color w:val="000000" w:themeColor="text1" w:themeShade="BF"/>
      <w:sz w:val="18"/>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3E3722"/>
    <w:rPr>
      <w:rFonts w:ascii="Verdana" w:hAnsi="Verdana"/>
      <w:color w:val="365F91" w:themeColor="accent1" w:themeShade="BF"/>
      <w:sz w:val="18"/>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3E3722"/>
    <w:rPr>
      <w:rFonts w:ascii="Verdana" w:hAnsi="Verdana"/>
      <w:color w:val="943634" w:themeColor="accent2" w:themeShade="BF"/>
      <w:sz w:val="18"/>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3E3722"/>
    <w:rPr>
      <w:rFonts w:ascii="Verdana" w:hAnsi="Verdana"/>
      <w:color w:val="76923C" w:themeColor="accent3" w:themeShade="BF"/>
      <w:sz w:val="18"/>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3E3722"/>
    <w:rPr>
      <w:rFonts w:ascii="Verdana" w:hAnsi="Verdana"/>
      <w:color w:val="5F497A" w:themeColor="accent4" w:themeShade="BF"/>
      <w:sz w:val="18"/>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3E3722"/>
    <w:rPr>
      <w:rFonts w:ascii="Verdana" w:hAnsi="Verdana"/>
      <w:color w:val="31849B" w:themeColor="accent5" w:themeShade="BF"/>
      <w:sz w:val="18"/>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3E3722"/>
    <w:rPr>
      <w:rFonts w:ascii="Verdana" w:hAnsi="Verdana"/>
      <w:color w:val="E36C0A" w:themeColor="accent6" w:themeShade="BF"/>
      <w:sz w:val="18"/>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3E3722"/>
    <w:rPr>
      <w:rFonts w:ascii="Verdana" w:hAnsi="Verdana"/>
      <w:sz w:val="18"/>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3E3722"/>
    <w:rPr>
      <w:rFonts w:ascii="Verdana" w:hAnsi="Verdana"/>
      <w:sz w:val="18"/>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3E3722"/>
    <w:rPr>
      <w:rFonts w:ascii="Verdana" w:hAnsi="Verdana"/>
      <w:sz w:val="18"/>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3E3722"/>
    <w:rPr>
      <w:rFonts w:ascii="Verdana" w:hAnsi="Verdana"/>
      <w:sz w:val="18"/>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3E3722"/>
    <w:rPr>
      <w:rFonts w:ascii="Verdana" w:hAnsi="Verdana"/>
      <w:sz w:val="18"/>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3E3722"/>
    <w:rPr>
      <w:rFonts w:ascii="Verdana" w:hAnsi="Verdana"/>
      <w:sz w:val="18"/>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3E3722"/>
    <w:rPr>
      <w:rFonts w:ascii="Verdana" w:hAnsi="Verdana"/>
      <w:sz w:val="18"/>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ableList1">
    <w:name w:val="Table List 1"/>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Professional">
    <w:name w:val="Table Professional"/>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E3722"/>
    <w:pPr>
      <w:spacing w:after="120" w:line="288" w:lineRule="auto"/>
    </w:pPr>
    <w:rPr>
      <w:rFonts w:ascii="Verdana" w:hAnsi="Verdana"/>
      <w:sz w:val="18"/>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E3722"/>
    <w:pPr>
      <w:spacing w:after="120" w:line="288" w:lineRule="auto"/>
    </w:pPr>
    <w:rPr>
      <w:rFonts w:ascii="Verdana" w:hAnsi="Verdana"/>
      <w:sz w:val="18"/>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E3722"/>
    <w:pPr>
      <w:spacing w:after="120" w:line="288" w:lineRule="auto"/>
    </w:pPr>
    <w:rPr>
      <w:rFonts w:ascii="Verdana" w:hAnsi="Verdana"/>
      <w:sz w:val="18"/>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E3722"/>
    <w:pPr>
      <w:spacing w:after="120" w:line="288" w:lineRule="auto"/>
    </w:pPr>
    <w:rPr>
      <w:rFonts w:ascii="Verdana" w:hAnsi="Verdana"/>
      <w:sz w:val="18"/>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E3722"/>
    <w:pPr>
      <w:spacing w:after="120" w:line="288" w:lineRule="auto"/>
    </w:pPr>
    <w:rPr>
      <w:rFonts w:ascii="Verdana" w:hAnsi="Verdana"/>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E3722"/>
    <w:pPr>
      <w:spacing w:after="120" w:line="288" w:lineRule="auto"/>
    </w:pPr>
    <w:rPr>
      <w:rFonts w:ascii="Verdana" w:hAnsi="Verdana"/>
      <w:sz w:val="18"/>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E3722"/>
    <w:pPr>
      <w:spacing w:after="120" w:line="288" w:lineRule="auto"/>
    </w:pPr>
    <w:rPr>
      <w:rFonts w:ascii="Verdana" w:hAnsi="Verdana"/>
      <w:sz w:val="18"/>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E3722"/>
    <w:pPr>
      <w:spacing w:after="120" w:line="288" w:lineRule="auto"/>
    </w:pPr>
    <w:rPr>
      <w:rFonts w:ascii="Verdana" w:hAnsi="Verdana"/>
      <w:sz w:val="18"/>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E3722"/>
    <w:pPr>
      <w:spacing w:after="120" w:line="288" w:lineRule="auto"/>
    </w:pPr>
    <w:rPr>
      <w:rFonts w:ascii="Verdana" w:hAnsi="Verdana"/>
      <w:sz w:val="18"/>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E3722"/>
    <w:pPr>
      <w:spacing w:after="120" w:line="288" w:lineRule="auto"/>
    </w:pPr>
    <w:rPr>
      <w:rFonts w:ascii="Verdana" w:hAnsi="Verdana"/>
      <w:sz w:val="18"/>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E3722"/>
    <w:pPr>
      <w:spacing w:after="120" w:line="288" w:lineRule="auto"/>
    </w:pPr>
    <w:rPr>
      <w:rFonts w:ascii="Verdana" w:hAnsi="Verdana"/>
      <w:sz w:val="18"/>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DocumentMap">
    <w:name w:val="Document Map"/>
    <w:basedOn w:val="Normal"/>
    <w:link w:val="DocumentMapChar"/>
    <w:uiPriority w:val="99"/>
    <w:semiHidden/>
    <w:rsid w:val="003E3722"/>
    <w:pPr>
      <w:spacing w:after="0" w:line="240" w:lineRule="auto"/>
    </w:pPr>
    <w:rPr>
      <w:rFonts w:cs="Tahoma"/>
      <w:sz w:val="16"/>
      <w:szCs w:val="16"/>
    </w:rPr>
  </w:style>
  <w:style w:type="character" w:customStyle="1" w:styleId="DocumentMapChar">
    <w:name w:val="Document Map Char"/>
    <w:basedOn w:val="DefaultParagraphFont"/>
    <w:link w:val="DocumentMap"/>
    <w:uiPriority w:val="99"/>
    <w:semiHidden/>
    <w:rsid w:val="003E3722"/>
    <w:rPr>
      <w:rFonts w:ascii="Verdana" w:hAnsi="Verdana" w:cs="Tahoma"/>
      <w:sz w:val="16"/>
      <w:szCs w:val="16"/>
    </w:rPr>
  </w:style>
  <w:style w:type="table" w:styleId="MediumShading1-Accent1">
    <w:name w:val="Medium Shading 1 Accent 1"/>
    <w:basedOn w:val="TableNormal"/>
    <w:uiPriority w:val="63"/>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3E3722"/>
    <w:rPr>
      <w:rFonts w:ascii="Verdana" w:hAnsi="Verdana"/>
      <w:sz w:val="18"/>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3E3722"/>
    <w:rPr>
      <w:rFonts w:ascii="Verdana" w:hAnsi="Verdana"/>
      <w:color w:val="000000" w:themeColor="text1"/>
      <w:sz w:val="18"/>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3E3722"/>
    <w:rPr>
      <w:rFonts w:ascii="Verdana" w:hAnsi="Verdana"/>
      <w:color w:val="000000" w:themeColor="text1"/>
      <w:sz w:val="18"/>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3E3722"/>
    <w:rPr>
      <w:rFonts w:ascii="Verdana" w:hAnsi="Verdana"/>
      <w:color w:val="000000" w:themeColor="text1"/>
      <w:sz w:val="18"/>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3E3722"/>
    <w:rPr>
      <w:rFonts w:ascii="Verdana" w:hAnsi="Verdana"/>
      <w:color w:val="000000" w:themeColor="text1"/>
      <w:sz w:val="18"/>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3E3722"/>
    <w:rPr>
      <w:rFonts w:ascii="Verdana" w:hAnsi="Verdana"/>
      <w:color w:val="000000" w:themeColor="text1"/>
      <w:sz w:val="18"/>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3E3722"/>
    <w:rPr>
      <w:rFonts w:ascii="Verdana" w:hAnsi="Verdana"/>
      <w:color w:val="000000" w:themeColor="text1"/>
      <w:sz w:val="18"/>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3E3722"/>
    <w:rPr>
      <w:rFonts w:ascii="Verdana" w:hAnsi="Verdana"/>
      <w:color w:val="000000" w:themeColor="text1"/>
      <w:sz w:val="18"/>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Grid1">
    <w:name w:val="Medium Grid 1"/>
    <w:basedOn w:val="TableNormal"/>
    <w:uiPriority w:val="67"/>
    <w:rsid w:val="003E3722"/>
    <w:rPr>
      <w:rFonts w:ascii="Verdana" w:hAnsi="Verdana"/>
      <w:sz w:val="18"/>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3E3722"/>
    <w:rPr>
      <w:rFonts w:ascii="Verdana" w:hAnsi="Verdana"/>
      <w:sz w:val="18"/>
    </w:r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3E3722"/>
    <w:rPr>
      <w:rFonts w:ascii="Verdana" w:hAnsi="Verdana"/>
      <w:sz w:val="18"/>
    </w:r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3E3722"/>
    <w:rPr>
      <w:rFonts w:ascii="Verdana" w:hAnsi="Verdana"/>
      <w:sz w:val="18"/>
    </w:r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3E3722"/>
    <w:rPr>
      <w:rFonts w:ascii="Verdana" w:hAnsi="Verdana"/>
      <w:sz w:val="18"/>
    </w:r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3E3722"/>
    <w:rPr>
      <w:rFonts w:ascii="Verdana" w:hAnsi="Verdana"/>
      <w:sz w:val="18"/>
    </w:r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3E3722"/>
    <w:rPr>
      <w:rFonts w:ascii="Verdana" w:hAnsi="Verdana"/>
      <w:sz w:val="18"/>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List2">
    <w:name w:val="Medium Lis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2">
    <w:name w:val="Medium Grid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3E3722"/>
    <w:rPr>
      <w:rFonts w:ascii="Verdana" w:eastAsiaTheme="majorEastAsia" w:hAnsi="Verdan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3E3722"/>
    <w:rPr>
      <w:rFonts w:ascii="Verdana" w:hAnsi="Verdana"/>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3E3722"/>
    <w:rPr>
      <w:rFonts w:ascii="Verdana" w:hAnsi="Verdana"/>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3E3722"/>
    <w:rPr>
      <w:rFonts w:ascii="Verdana" w:hAnsi="Verdana"/>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3E3722"/>
    <w:rPr>
      <w:rFonts w:ascii="Verdana" w:hAnsi="Verdana"/>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3E3722"/>
    <w:rPr>
      <w:rFonts w:ascii="Verdana" w:hAnsi="Verdana"/>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3E3722"/>
    <w:rPr>
      <w:rFonts w:ascii="Verdana" w:hAnsi="Verdana"/>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3E3722"/>
    <w:rPr>
      <w:rFonts w:ascii="Verdana" w:hAnsi="Verdana"/>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3E3722"/>
    <w:rPr>
      <w:rFonts w:ascii="Verdana" w:hAnsi="Verdana"/>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3E3722"/>
    <w:rPr>
      <w:rFonts w:ascii="Verdana" w:hAnsi="Verdana"/>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3E3722"/>
    <w:rPr>
      <w:rFonts w:ascii="Verdana" w:hAnsi="Verdana"/>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3E3722"/>
    <w:rPr>
      <w:rFonts w:ascii="Verdana" w:hAnsi="Verdana"/>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3E3722"/>
    <w:rPr>
      <w:rFonts w:ascii="Verdana" w:hAnsi="Verdana"/>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3E3722"/>
    <w:rPr>
      <w:rFonts w:ascii="Verdana" w:hAnsi="Verdana"/>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3E3722"/>
    <w:rPr>
      <w:rFonts w:ascii="Verdana" w:hAnsi="Verdana"/>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3E3722"/>
    <w:rPr>
      <w:rFonts w:ascii="Verdana" w:hAnsi="Verdana"/>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3E3722"/>
    <w:rPr>
      <w:rFonts w:ascii="Verdana" w:hAnsi="Verdana"/>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3E3722"/>
    <w:rPr>
      <w:rFonts w:ascii="Verdana" w:hAnsi="Verdana"/>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3E3722"/>
    <w:rPr>
      <w:rFonts w:ascii="Verdana" w:hAnsi="Verdana"/>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3E3722"/>
    <w:rPr>
      <w:rFonts w:ascii="Verdana" w:hAnsi="Verdana"/>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3E3722"/>
    <w:rPr>
      <w:rFonts w:ascii="Verdana" w:hAnsi="Verdana"/>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3E3722"/>
    <w:rPr>
      <w:rFonts w:ascii="Verdana" w:hAnsi="Verdana"/>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EnvelopeAddress">
    <w:name w:val="envelope address"/>
    <w:basedOn w:val="Normal"/>
    <w:uiPriority w:val="99"/>
    <w:semiHidden/>
    <w:rsid w:val="003E3722"/>
    <w:pPr>
      <w:framePr w:w="7920" w:h="1980" w:hRule="exact" w:hSpace="180" w:wrap="auto" w:hAnchor="page" w:xAlign="center" w:yAlign="bottom"/>
      <w:spacing w:after="0" w:line="240" w:lineRule="auto"/>
      <w:ind w:left="2880"/>
    </w:pPr>
    <w:rPr>
      <w:rFonts w:eastAsiaTheme="majorEastAsia" w:cstheme="majorBidi"/>
      <w:sz w:val="22"/>
      <w:szCs w:val="24"/>
    </w:rPr>
  </w:style>
  <w:style w:type="paragraph" w:styleId="EnvelopeReturn">
    <w:name w:val="envelope return"/>
    <w:basedOn w:val="Normal"/>
    <w:uiPriority w:val="99"/>
    <w:semiHidden/>
    <w:rsid w:val="003E3722"/>
    <w:pPr>
      <w:spacing w:after="0" w:line="240" w:lineRule="auto"/>
    </w:pPr>
    <w:rPr>
      <w:rFonts w:eastAsiaTheme="majorEastAsia" w:cstheme="majorBidi"/>
      <w:sz w:val="18"/>
      <w:szCs w:val="20"/>
    </w:rPr>
  </w:style>
  <w:style w:type="paragraph" w:styleId="Footer">
    <w:name w:val="footer"/>
    <w:basedOn w:val="Normal"/>
    <w:link w:val="FooterChar"/>
    <w:uiPriority w:val="99"/>
    <w:rsid w:val="003E3722"/>
    <w:pPr>
      <w:tabs>
        <w:tab w:val="center" w:pos="4513"/>
        <w:tab w:val="right" w:pos="9026"/>
      </w:tabs>
      <w:spacing w:after="0" w:line="240" w:lineRule="auto"/>
    </w:pPr>
    <w:rPr>
      <w:sz w:val="18"/>
    </w:rPr>
  </w:style>
  <w:style w:type="character" w:customStyle="1" w:styleId="FooterChar">
    <w:name w:val="Footer Char"/>
    <w:basedOn w:val="DefaultParagraphFont"/>
    <w:link w:val="Footer"/>
    <w:uiPriority w:val="99"/>
    <w:rsid w:val="003E3722"/>
    <w:rPr>
      <w:rFonts w:ascii="Verdana" w:hAnsi="Verdana" w:cs="Arial"/>
      <w:sz w:val="18"/>
      <w:szCs w:val="22"/>
    </w:rPr>
  </w:style>
  <w:style w:type="paragraph" w:styleId="FootnoteText">
    <w:name w:val="footnote text"/>
    <w:basedOn w:val="Normal"/>
    <w:link w:val="FootnoteTextChar"/>
    <w:uiPriority w:val="99"/>
    <w:semiHidden/>
    <w:rsid w:val="003E3722"/>
    <w:pPr>
      <w:spacing w:after="0" w:line="240" w:lineRule="auto"/>
    </w:pPr>
    <w:rPr>
      <w:sz w:val="18"/>
      <w:szCs w:val="20"/>
    </w:rPr>
  </w:style>
  <w:style w:type="character" w:customStyle="1" w:styleId="FootnoteTextChar">
    <w:name w:val="Footnote Text Char"/>
    <w:basedOn w:val="DefaultParagraphFont"/>
    <w:link w:val="FootnoteText"/>
    <w:uiPriority w:val="99"/>
    <w:semiHidden/>
    <w:rsid w:val="003E3722"/>
    <w:rPr>
      <w:rFonts w:ascii="Verdana" w:hAnsi="Verdana" w:cs="Arial"/>
      <w:sz w:val="18"/>
    </w:rPr>
  </w:style>
  <w:style w:type="paragraph" w:styleId="Index1">
    <w:name w:val="index 1"/>
    <w:basedOn w:val="Normal"/>
    <w:next w:val="Normal"/>
    <w:autoRedefine/>
    <w:uiPriority w:val="99"/>
    <w:semiHidden/>
    <w:rsid w:val="003E3722"/>
    <w:pPr>
      <w:spacing w:after="0" w:line="240" w:lineRule="auto"/>
      <w:ind w:left="200" w:hanging="200"/>
    </w:pPr>
  </w:style>
  <w:style w:type="paragraph" w:styleId="IndexHeading">
    <w:name w:val="index heading"/>
    <w:basedOn w:val="Normal"/>
    <w:next w:val="Index1"/>
    <w:uiPriority w:val="99"/>
    <w:semiHidden/>
    <w:rsid w:val="003E3722"/>
    <w:rPr>
      <w:rFonts w:eastAsiaTheme="majorEastAsia" w:cstheme="majorBidi"/>
      <w:b/>
      <w:bCs/>
      <w:sz w:val="18"/>
    </w:rPr>
  </w:style>
  <w:style w:type="paragraph" w:styleId="MessageHeader">
    <w:name w:val="Message Header"/>
    <w:basedOn w:val="Normal"/>
    <w:link w:val="MessageHeaderChar"/>
    <w:uiPriority w:val="99"/>
    <w:semiHidden/>
    <w:rsid w:val="003E3722"/>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theme="majorBidi"/>
      <w:sz w:val="22"/>
      <w:szCs w:val="24"/>
    </w:rPr>
  </w:style>
  <w:style w:type="character" w:customStyle="1" w:styleId="MessageHeaderChar">
    <w:name w:val="Message Header Char"/>
    <w:basedOn w:val="DefaultParagraphFont"/>
    <w:link w:val="MessageHeader"/>
    <w:uiPriority w:val="99"/>
    <w:semiHidden/>
    <w:rsid w:val="003E3722"/>
    <w:rPr>
      <w:rFonts w:ascii="Verdana" w:eastAsiaTheme="majorEastAsia" w:hAnsi="Verdana" w:cstheme="majorBidi"/>
      <w:sz w:val="22"/>
      <w:szCs w:val="24"/>
      <w:shd w:val="pct20" w:color="auto" w:fill="auto"/>
    </w:rPr>
  </w:style>
  <w:style w:type="paragraph" w:styleId="NormalWeb">
    <w:name w:val="Normal (Web)"/>
    <w:basedOn w:val="Normal"/>
    <w:uiPriority w:val="99"/>
    <w:semiHidden/>
    <w:rsid w:val="003E3722"/>
    <w:rPr>
      <w:rFonts w:cs="Times New Roman"/>
      <w:szCs w:val="24"/>
    </w:rPr>
  </w:style>
  <w:style w:type="paragraph" w:styleId="PlainText">
    <w:name w:val="Plain Text"/>
    <w:basedOn w:val="Normal"/>
    <w:link w:val="PlainTextChar"/>
    <w:uiPriority w:val="99"/>
    <w:semiHidden/>
    <w:rsid w:val="003E3722"/>
    <w:pPr>
      <w:spacing w:after="0" w:line="240" w:lineRule="auto"/>
    </w:pPr>
    <w:rPr>
      <w:rFonts w:cs="Consolas"/>
      <w:szCs w:val="21"/>
    </w:rPr>
  </w:style>
  <w:style w:type="character" w:customStyle="1" w:styleId="PlainTextChar">
    <w:name w:val="Plain Text Char"/>
    <w:basedOn w:val="DefaultParagraphFont"/>
    <w:link w:val="PlainText"/>
    <w:uiPriority w:val="99"/>
    <w:semiHidden/>
    <w:rsid w:val="003E3722"/>
    <w:rPr>
      <w:rFonts w:ascii="Verdana" w:hAnsi="Verdana" w:cs="Consolas"/>
      <w:szCs w:val="21"/>
    </w:rPr>
  </w:style>
  <w:style w:type="table" w:styleId="Table3Deffects1">
    <w:name w:val="Table 3D effects 1"/>
    <w:basedOn w:val="TableNormal"/>
    <w:uiPriority w:val="99"/>
    <w:semiHidden/>
    <w:unhideWhenUsed/>
    <w:rsid w:val="003E3722"/>
    <w:pPr>
      <w:spacing w:after="120" w:line="288" w:lineRule="auto"/>
    </w:pPr>
    <w:rPr>
      <w:rFonts w:ascii="Verdana" w:hAnsi="Verdana"/>
      <w:sz w:val="18"/>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E3722"/>
    <w:pPr>
      <w:spacing w:after="120" w:line="288" w:lineRule="auto"/>
    </w:pPr>
    <w:rPr>
      <w:rFonts w:ascii="Verdana" w:hAnsi="Verdana"/>
      <w:sz w:val="18"/>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E3722"/>
    <w:pPr>
      <w:spacing w:after="120" w:line="288" w:lineRule="auto"/>
    </w:pPr>
    <w:rPr>
      <w:rFonts w:ascii="Verdana" w:hAnsi="Verdana"/>
      <w:sz w:val="18"/>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E3722"/>
    <w:pPr>
      <w:spacing w:after="120" w:line="288" w:lineRule="auto"/>
    </w:pPr>
    <w:rPr>
      <w:rFonts w:ascii="Verdana" w:hAnsi="Verdana"/>
      <w:sz w:val="18"/>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E3722"/>
    <w:pPr>
      <w:spacing w:after="120" w:line="288" w:lineRule="auto"/>
    </w:pPr>
    <w:rPr>
      <w:rFonts w:ascii="Verdana" w:hAnsi="Verdana"/>
      <w:color w:val="000080"/>
      <w:sz w:val="18"/>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E3722"/>
    <w:pPr>
      <w:spacing w:after="120" w:line="288" w:lineRule="auto"/>
    </w:pPr>
    <w:rPr>
      <w:rFonts w:ascii="Verdana" w:hAnsi="Verdana"/>
      <w:color w:val="FFFFFF"/>
      <w:sz w:val="18"/>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E3722"/>
    <w:pPr>
      <w:spacing w:after="120" w:line="288" w:lineRule="auto"/>
    </w:pPr>
    <w:rPr>
      <w:rFonts w:ascii="Verdana" w:hAnsi="Verdana"/>
      <w:sz w:val="18"/>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E3722"/>
    <w:pPr>
      <w:spacing w:after="120" w:line="288" w:lineRule="auto"/>
    </w:pPr>
    <w:rPr>
      <w:rFonts w:ascii="Verdana" w:hAnsi="Verdana"/>
      <w:sz w:val="18"/>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E3722"/>
    <w:pPr>
      <w:spacing w:after="120" w:line="288" w:lineRule="auto"/>
    </w:pPr>
    <w:rPr>
      <w:rFonts w:ascii="Verdana" w:hAnsi="Verdana"/>
      <w:b/>
      <w:bCs/>
      <w:sz w:val="18"/>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E3722"/>
    <w:pPr>
      <w:spacing w:after="120" w:line="288" w:lineRule="auto"/>
    </w:pPr>
    <w:rPr>
      <w:rFonts w:ascii="Verdana" w:hAnsi="Verdana"/>
      <w:b/>
      <w:bCs/>
      <w:sz w:val="18"/>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E3722"/>
    <w:pPr>
      <w:spacing w:after="120" w:line="288" w:lineRule="auto"/>
    </w:pPr>
    <w:rPr>
      <w:rFonts w:ascii="Verdana" w:hAnsi="Verdana"/>
      <w:b/>
      <w:bCs/>
      <w:sz w:val="18"/>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E3722"/>
    <w:pPr>
      <w:spacing w:after="120" w:line="288" w:lineRule="auto"/>
    </w:pPr>
    <w:rPr>
      <w:rFonts w:ascii="Verdana" w:hAnsi="Verdana"/>
      <w:sz w:val="18"/>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E3722"/>
    <w:pPr>
      <w:spacing w:after="120" w:line="288" w:lineRule="auto"/>
    </w:pPr>
    <w:rPr>
      <w:rFonts w:ascii="Verdana" w:hAnsi="Verdana"/>
      <w:sz w:val="18"/>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E3722"/>
    <w:pPr>
      <w:spacing w:after="120" w:line="288" w:lineRule="auto"/>
    </w:pPr>
    <w:rPr>
      <w:rFonts w:ascii="Verdana" w:hAnsi="Verdana"/>
      <w:sz w:val="18"/>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E3722"/>
    <w:pPr>
      <w:spacing w:after="120" w:line="288" w:lineRule="auto"/>
    </w:pPr>
    <w:rPr>
      <w:rFonts w:ascii="Verdana" w:hAnsi="Verdana"/>
      <w:sz w:val="18"/>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E3722"/>
    <w:pPr>
      <w:spacing w:after="120" w:line="288" w:lineRule="auto"/>
    </w:pPr>
    <w:rPr>
      <w:rFonts w:ascii="Verdana" w:hAnsi="Verdana"/>
      <w:sz w:val="18"/>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E3722"/>
    <w:pPr>
      <w:spacing w:after="120" w:line="288" w:lineRule="auto"/>
    </w:pPr>
    <w:rPr>
      <w:rFonts w:ascii="Verdana" w:hAnsi="Verdana"/>
      <w:sz w:val="18"/>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E3722"/>
    <w:pPr>
      <w:spacing w:after="120" w:line="288" w:lineRule="auto"/>
    </w:pPr>
    <w:rPr>
      <w:rFonts w:ascii="Verdana" w:hAnsi="Verdana"/>
      <w:sz w:val="18"/>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E3722"/>
    <w:pPr>
      <w:spacing w:after="120" w:line="288" w:lineRule="auto"/>
    </w:pPr>
    <w:rPr>
      <w:rFonts w:ascii="Verdana" w:hAnsi="Verdana"/>
      <w:sz w:val="18"/>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E3722"/>
    <w:pPr>
      <w:spacing w:after="120" w:line="288" w:lineRule="auto"/>
    </w:pPr>
    <w:rPr>
      <w:rFonts w:ascii="Verdana" w:hAnsi="Verdana"/>
      <w:b/>
      <w:bCs/>
      <w:sz w:val="18"/>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E3722"/>
    <w:pPr>
      <w:spacing w:after="120" w:line="288" w:lineRule="auto"/>
    </w:pPr>
    <w:rPr>
      <w:rFonts w:ascii="Verdana" w:hAnsi="Verdana"/>
      <w:sz w:val="18"/>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rsid w:val="003E3722"/>
    <w:pPr>
      <w:spacing w:before="120"/>
    </w:pPr>
    <w:rPr>
      <w:rFonts w:eastAsiaTheme="majorEastAsia" w:cstheme="majorBidi"/>
      <w:b/>
      <w:bCs/>
      <w:sz w:val="24"/>
      <w:szCs w:val="24"/>
    </w:rPr>
  </w:style>
  <w:style w:type="character" w:customStyle="1" w:styleId="Heading6Char">
    <w:name w:val="Heading 6 Char"/>
    <w:basedOn w:val="DefaultParagraphFont"/>
    <w:link w:val="Heading6"/>
    <w:uiPriority w:val="9"/>
    <w:semiHidden/>
    <w:rsid w:val="007F3ACD"/>
    <w:rPr>
      <w:rFonts w:ascii="Verdana" w:eastAsiaTheme="majorEastAsia" w:hAnsi="Verdana" w:cstheme="majorBidi"/>
      <w:i/>
      <w:iCs/>
      <w:color w:val="243F60" w:themeColor="accent1" w:themeShade="7F"/>
      <w:szCs w:val="22"/>
    </w:rPr>
  </w:style>
  <w:style w:type="character" w:customStyle="1" w:styleId="Heading7Char">
    <w:name w:val="Heading 7 Char"/>
    <w:basedOn w:val="DefaultParagraphFont"/>
    <w:link w:val="Heading7"/>
    <w:uiPriority w:val="9"/>
    <w:semiHidden/>
    <w:rsid w:val="007F3ACD"/>
    <w:rPr>
      <w:rFonts w:ascii="Verdana" w:eastAsiaTheme="majorEastAsia" w:hAnsi="Verdana" w:cstheme="majorBidi"/>
      <w:i/>
      <w:iCs/>
      <w:color w:val="404040" w:themeColor="text1" w:themeTint="BF"/>
      <w:szCs w:val="22"/>
    </w:rPr>
  </w:style>
  <w:style w:type="character" w:customStyle="1" w:styleId="Heading8Char">
    <w:name w:val="Heading 8 Char"/>
    <w:basedOn w:val="DefaultParagraphFont"/>
    <w:link w:val="Heading8"/>
    <w:uiPriority w:val="9"/>
    <w:semiHidden/>
    <w:rsid w:val="007F3ACD"/>
    <w:rPr>
      <w:rFonts w:ascii="Verdana" w:eastAsiaTheme="majorEastAsia" w:hAnsi="Verdana" w:cstheme="majorBidi"/>
      <w:color w:val="404040" w:themeColor="text1" w:themeTint="BF"/>
    </w:rPr>
  </w:style>
  <w:style w:type="character" w:customStyle="1" w:styleId="Heading9Char">
    <w:name w:val="Heading 9 Char"/>
    <w:basedOn w:val="DefaultParagraphFont"/>
    <w:link w:val="Heading9"/>
    <w:uiPriority w:val="9"/>
    <w:semiHidden/>
    <w:rsid w:val="007F3ACD"/>
    <w:rPr>
      <w:rFonts w:ascii="Verdana" w:eastAsiaTheme="majorEastAsia" w:hAnsi="Verdana" w:cstheme="majorBidi"/>
      <w:i/>
      <w:iCs/>
      <w:color w:val="404040" w:themeColor="text1" w:themeTint="BF"/>
    </w:rPr>
  </w:style>
  <w:style w:type="character" w:styleId="HTMLKeyboard">
    <w:name w:val="HTML Keyboard"/>
    <w:basedOn w:val="DefaultParagraphFont"/>
    <w:uiPriority w:val="99"/>
    <w:semiHidden/>
    <w:rsid w:val="007F3ACD"/>
    <w:rPr>
      <w:rFonts w:ascii="Verdana" w:hAnsi="Verdana" w:cs="Consolas"/>
      <w:sz w:val="20"/>
      <w:szCs w:val="20"/>
    </w:rPr>
  </w:style>
  <w:style w:type="paragraph" w:styleId="HTMLPreformatted">
    <w:name w:val="HTML Preformatted"/>
    <w:basedOn w:val="Normal"/>
    <w:link w:val="HTMLPreformattedChar"/>
    <w:uiPriority w:val="99"/>
    <w:semiHidden/>
    <w:rsid w:val="007F3ACD"/>
    <w:pPr>
      <w:spacing w:after="0" w:line="240" w:lineRule="auto"/>
    </w:pPr>
    <w:rPr>
      <w:rFonts w:cs="Consolas"/>
      <w:szCs w:val="20"/>
    </w:rPr>
  </w:style>
  <w:style w:type="character" w:customStyle="1" w:styleId="HTMLPreformattedChar">
    <w:name w:val="HTML Preformatted Char"/>
    <w:basedOn w:val="DefaultParagraphFont"/>
    <w:link w:val="HTMLPreformatted"/>
    <w:uiPriority w:val="99"/>
    <w:semiHidden/>
    <w:rsid w:val="007F3ACD"/>
    <w:rPr>
      <w:rFonts w:ascii="Verdana" w:hAnsi="Verdana" w:cs="Consolas"/>
    </w:rPr>
  </w:style>
  <w:style w:type="character" w:styleId="HTMLSample">
    <w:name w:val="HTML Sample"/>
    <w:basedOn w:val="DefaultParagraphFont"/>
    <w:uiPriority w:val="99"/>
    <w:semiHidden/>
    <w:rsid w:val="007F3ACD"/>
    <w:rPr>
      <w:rFonts w:ascii="Verdana" w:hAnsi="Verdana" w:cs="Consolas"/>
      <w:sz w:val="24"/>
      <w:szCs w:val="24"/>
    </w:rPr>
  </w:style>
  <w:style w:type="character" w:styleId="HTMLTypewriter">
    <w:name w:val="HTML Typewriter"/>
    <w:basedOn w:val="DefaultParagraphFont"/>
    <w:uiPriority w:val="99"/>
    <w:semiHidden/>
    <w:rsid w:val="007F3ACD"/>
    <w:rPr>
      <w:rFonts w:ascii="Verdana" w:hAnsi="Verdana" w:cs="Consolas"/>
      <w:sz w:val="20"/>
      <w:szCs w:val="20"/>
    </w:rPr>
  </w:style>
  <w:style w:type="paragraph" w:styleId="MacroText">
    <w:name w:val="macro"/>
    <w:link w:val="MacroTextChar"/>
    <w:uiPriority w:val="99"/>
    <w:semiHidden/>
    <w:rsid w:val="007F3ACD"/>
    <w:pPr>
      <w:tabs>
        <w:tab w:val="left" w:pos="480"/>
        <w:tab w:val="left" w:pos="960"/>
        <w:tab w:val="left" w:pos="1440"/>
        <w:tab w:val="left" w:pos="1920"/>
        <w:tab w:val="left" w:pos="2400"/>
        <w:tab w:val="left" w:pos="2880"/>
        <w:tab w:val="left" w:pos="3360"/>
        <w:tab w:val="left" w:pos="3840"/>
        <w:tab w:val="left" w:pos="4320"/>
      </w:tabs>
      <w:spacing w:line="288" w:lineRule="auto"/>
    </w:pPr>
    <w:rPr>
      <w:rFonts w:ascii="Verdana" w:hAnsi="Verdana" w:cs="Consolas"/>
    </w:rPr>
  </w:style>
  <w:style w:type="character" w:customStyle="1" w:styleId="MacroTextChar">
    <w:name w:val="Macro Text Char"/>
    <w:basedOn w:val="DefaultParagraphFont"/>
    <w:link w:val="MacroText"/>
    <w:uiPriority w:val="99"/>
    <w:semiHidden/>
    <w:rsid w:val="007F3ACD"/>
    <w:rPr>
      <w:rFonts w:ascii="Verdana" w:hAnsi="Verdana" w:cs="Consolas"/>
    </w:rPr>
  </w:style>
  <w:style w:type="paragraph" w:styleId="CommentSubject">
    <w:name w:val="annotation subject"/>
    <w:basedOn w:val="CommentText"/>
    <w:next w:val="CommentText"/>
    <w:link w:val="CommentSubjectChar"/>
    <w:uiPriority w:val="99"/>
    <w:semiHidden/>
    <w:unhideWhenUsed/>
    <w:rsid w:val="00447DD8"/>
    <w:rPr>
      <w:b/>
      <w:bCs/>
    </w:rPr>
  </w:style>
  <w:style w:type="character" w:customStyle="1" w:styleId="CommentSubjectChar">
    <w:name w:val="Comment Subject Char"/>
    <w:basedOn w:val="CommentTextChar"/>
    <w:link w:val="CommentSubject"/>
    <w:uiPriority w:val="99"/>
    <w:semiHidden/>
    <w:rsid w:val="00447DD8"/>
    <w:rPr>
      <w:rFonts w:ascii="Verdana" w:hAnsi="Verdana" w:cs="Arial"/>
      <w:b/>
      <w:bCs/>
      <w:lang w:val="en-GB"/>
    </w:rPr>
  </w:style>
  <w:style w:type="paragraph" w:customStyle="1" w:styleId="Normal-centred">
    <w:name w:val="Normal - centred"/>
    <w:basedOn w:val="Normal"/>
    <w:qFormat/>
    <w:rsid w:val="0077711D"/>
    <w:pPr>
      <w:ind w:left="323" w:right="170"/>
      <w:jc w:val="center"/>
    </w:pPr>
    <w:rPr>
      <w:rFonts w:eastAsiaTheme="minorHAnsi"/>
      <w:color w:val="000000" w:themeColor="text1"/>
      <w:szCs w:val="20"/>
      <w:lang w:val="en-NZ"/>
    </w:rPr>
  </w:style>
  <w:style w:type="paragraph" w:styleId="Header">
    <w:name w:val="header"/>
    <w:basedOn w:val="Normal"/>
    <w:link w:val="HeaderChar"/>
    <w:uiPriority w:val="99"/>
    <w:unhideWhenUsed/>
    <w:rsid w:val="007771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77711D"/>
    <w:rPr>
      <w:rFonts w:ascii="Verdana" w:hAnsi="Verdana" w:cs="Arial"/>
      <w:szCs w:val="22"/>
      <w:lang w:val="en-GB"/>
    </w:rPr>
  </w:style>
  <w:style w:type="paragraph" w:customStyle="1" w:styleId="subtext">
    <w:name w:val="subtext"/>
    <w:basedOn w:val="Normal"/>
    <w:link w:val="subtextChar"/>
    <w:qFormat/>
    <w:rsid w:val="0080061F"/>
    <w:pPr>
      <w:spacing w:before="120"/>
      <w:ind w:left="-142"/>
    </w:pPr>
    <w:rPr>
      <w:b/>
      <w:bCs/>
      <w:sz w:val="16"/>
      <w:szCs w:val="16"/>
    </w:rPr>
  </w:style>
  <w:style w:type="table" w:customStyle="1" w:styleId="TableGrid10">
    <w:name w:val="Table Grid1"/>
    <w:basedOn w:val="TableNormal"/>
    <w:next w:val="TableGrid"/>
    <w:uiPriority w:val="59"/>
    <w:rsid w:val="0080061F"/>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ubtextChar">
    <w:name w:val="subtext Char"/>
    <w:basedOn w:val="DefaultParagraphFont"/>
    <w:link w:val="subtext"/>
    <w:rsid w:val="0080061F"/>
    <w:rPr>
      <w:rFonts w:ascii="Verdana" w:hAnsi="Verdana" w:cs="Arial"/>
      <w:b/>
      <w:bCs/>
      <w:sz w:val="16"/>
      <w:szCs w:val="16"/>
      <w:lang w:val="en-GB"/>
    </w:rPr>
  </w:style>
  <w:style w:type="paragraph" w:customStyle="1" w:styleId="Heading3-leftaligned">
    <w:name w:val="Heading 3 - left aligned"/>
    <w:basedOn w:val="Heading3"/>
    <w:qFormat/>
    <w:rsid w:val="0080061F"/>
    <w:pPr>
      <w:keepLines/>
      <w:spacing w:after="60"/>
    </w:pPr>
    <w:rPr>
      <w:bCs/>
      <w:color w:val="343433"/>
      <w:szCs w:val="22"/>
      <w:lang w:val="en-NZ" w:eastAsia="en-AU"/>
    </w:rPr>
  </w:style>
  <w:style w:type="paragraph" w:styleId="Revision">
    <w:name w:val="Revision"/>
    <w:hidden/>
    <w:uiPriority w:val="99"/>
    <w:semiHidden/>
    <w:rsid w:val="001B360A"/>
    <w:rPr>
      <w:rFonts w:ascii="Verdana" w:hAnsi="Verdana" w:cs="Arial"/>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lnDef>
      <a:spPr>
        <a:ln w="3175" cap="sq">
          <a:solidFill>
            <a:srgbClr val="121F6B"/>
          </a:solidFill>
        </a:ln>
      </a:spPr>
      <a:bodyPr/>
      <a:lstStyle/>
      <a:style>
        <a:lnRef idx="1">
          <a:schemeClr val="accent1"/>
        </a:lnRef>
        <a:fillRef idx="0">
          <a:schemeClr val="accent1"/>
        </a:fillRef>
        <a:effectRef idx="0">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7f3347-cc1f-4827-9798-b3543c6f111f">
      <Terms xmlns="http://schemas.microsoft.com/office/infopath/2007/PartnerControls"/>
    </lcf76f155ced4ddcb4097134ff3c332f>
    <TaxCatchAll xmlns="24a4208d-6389-4ccf-93db-5bf6e7a6ca4d" xsi:nil="true"/>
    <_dlc_DocId xmlns="f5655c14-143d-4812-9d48-85cb4e9489a4">INFO-1382905582-10801</_dlc_DocId>
    <_dlc_DocIdUrl xmlns="f5655c14-143d-4812-9d48-85cb4e9489a4">
      <Url>https://msdgovtnz.sharepoint.com/sites/COP-People-Group-Change-Practice/_layouts/15/DocIdRedir.aspx?ID=INFO-1382905582-10801</Url>
      <Description>INFO-1382905582-10801</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D255826E6036C84DAA2D7C16BD0D9BF6" ma:contentTypeVersion="12" ma:contentTypeDescription="Create a new document." ma:contentTypeScope="" ma:versionID="129baaf80281cec8332606b4fd0cdca2">
  <xsd:schema xmlns:xsd="http://www.w3.org/2001/XMLSchema" xmlns:xs="http://www.w3.org/2001/XMLSchema" xmlns:p="http://schemas.microsoft.com/office/2006/metadata/properties" xmlns:ns2="f5655c14-143d-4812-9d48-85cb4e9489a4" xmlns:ns3="ea7f3347-cc1f-4827-9798-b3543c6f111f" xmlns:ns4="24a4208d-6389-4ccf-93db-5bf6e7a6ca4d" targetNamespace="http://schemas.microsoft.com/office/2006/metadata/properties" ma:root="true" ma:fieldsID="d67f99444647562881cac7edefa3b789" ns2:_="" ns3:_="" ns4:_="">
    <xsd:import namespace="f5655c14-143d-4812-9d48-85cb4e9489a4"/>
    <xsd:import namespace="ea7f3347-cc1f-4827-9798-b3543c6f111f"/>
    <xsd:import namespace="24a4208d-6389-4ccf-93db-5bf6e7a6ca4d"/>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lcf76f155ced4ddcb4097134ff3c332f" minOccurs="0"/>
                <xsd:element ref="ns4: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655c14-143d-4812-9d48-85cb4e9489a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ea7f3347-cc1f-4827-9798-b3543c6f111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5349594-bd3e-4347-a84f-2427756b12f8"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a4208d-6389-4ccf-93db-5bf6e7a6ca4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492dabb-5b58-428d-a5fd-8316d0f8eea8}" ma:internalName="TaxCatchAll" ma:showField="CatchAllData" ma:web="f5655c14-143d-4812-9d48-85cb4e9489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720BF7-8549-4E00-9EB6-D053FF8DA384}">
  <ds:schemaRefs>
    <ds:schemaRef ds:uri="http://schemas.microsoft.com/sharepoint/events"/>
  </ds:schemaRefs>
</ds:datastoreItem>
</file>

<file path=customXml/itemProps2.xml><?xml version="1.0" encoding="utf-8"?>
<ds:datastoreItem xmlns:ds="http://schemas.openxmlformats.org/officeDocument/2006/customXml" ds:itemID="{1FA3D5EB-17DE-4FB4-8F5B-02F82FD28DC1}">
  <ds:schemaRefs>
    <ds:schemaRef ds:uri="http://schemas.microsoft.com/sharepoint/v3/contenttype/forms"/>
  </ds:schemaRefs>
</ds:datastoreItem>
</file>

<file path=customXml/itemProps3.xml><?xml version="1.0" encoding="utf-8"?>
<ds:datastoreItem xmlns:ds="http://schemas.openxmlformats.org/officeDocument/2006/customXml" ds:itemID="{F6EAADD7-0C87-470A-801E-A0E5529AD2EF}">
  <ds:schemaRefs>
    <ds:schemaRef ds:uri="http://purl.org/dc/elements/1.1/"/>
    <ds:schemaRef ds:uri="http://schemas.microsoft.com/office/2006/metadata/properties"/>
    <ds:schemaRef ds:uri="f5655c14-143d-4812-9d48-85cb4e9489a4"/>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24a4208d-6389-4ccf-93db-5bf6e7a6ca4d"/>
    <ds:schemaRef ds:uri="ea7f3347-cc1f-4827-9798-b3543c6f111f"/>
    <ds:schemaRef ds:uri="http://www.w3.org/XML/1998/namespace"/>
    <ds:schemaRef ds:uri="http://purl.org/dc/dcmitype/"/>
  </ds:schemaRefs>
</ds:datastoreItem>
</file>

<file path=customXml/itemProps4.xml><?xml version="1.0" encoding="utf-8"?>
<ds:datastoreItem xmlns:ds="http://schemas.openxmlformats.org/officeDocument/2006/customXml" ds:itemID="{33FBB2B2-D229-483A-AF6C-3487BB3A303E}">
  <ds:schemaRefs>
    <ds:schemaRef ds:uri="http://schemas.openxmlformats.org/officeDocument/2006/bibliography"/>
  </ds:schemaRefs>
</ds:datastoreItem>
</file>

<file path=customXml/itemProps5.xml><?xml version="1.0" encoding="utf-8"?>
<ds:datastoreItem xmlns:ds="http://schemas.openxmlformats.org/officeDocument/2006/customXml" ds:itemID="{E35AE458-507D-44B3-9895-34DBFD1DD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655c14-143d-4812-9d48-85cb4e9489a4"/>
    <ds:schemaRef ds:uri="ea7f3347-cc1f-4827-9798-b3543c6f111f"/>
    <ds:schemaRef ds:uri="24a4208d-6389-4ccf-93db-5bf6e7a6ca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6</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 Narasy</dc:creator>
  <cp:keywords/>
  <dc:description/>
  <cp:lastModifiedBy>George Davis</cp:lastModifiedBy>
  <cp:revision>3</cp:revision>
  <dcterms:created xsi:type="dcterms:W3CDTF">2025-10-27T19:16:00Z</dcterms:created>
  <dcterms:modified xsi:type="dcterms:W3CDTF">2025-10-28T00:46:00Z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2e2be60a,143e5431,4e801326,220a7d79,1cc57d9e,39f81163</vt:lpwstr>
  </property>
  <property fmtid="{D5CDD505-2E9C-101B-9397-08002B2CF9AE}" pid="3" name="ClassificationContentMarkingHeaderFontProps">
    <vt:lpwstr>#000000,10,Calibri</vt:lpwstr>
  </property>
  <property fmtid="{D5CDD505-2E9C-101B-9397-08002B2CF9AE}" pid="4" name="ClassificationContentMarkingHeaderText">
    <vt:lpwstr>IN-CONFIDENCE</vt:lpwstr>
  </property>
  <property fmtid="{D5CDD505-2E9C-101B-9397-08002B2CF9AE}" pid="5" name="MSIP_Label_f43e46a9-9901-46e9-bfae-bb6189d4cb66_Enabled">
    <vt:lpwstr>true</vt:lpwstr>
  </property>
  <property fmtid="{D5CDD505-2E9C-101B-9397-08002B2CF9AE}" pid="6" name="MSIP_Label_f43e46a9-9901-46e9-bfae-bb6189d4cb66_SetDate">
    <vt:lpwstr>2024-10-20T21:35:17Z</vt:lpwstr>
  </property>
  <property fmtid="{D5CDD505-2E9C-101B-9397-08002B2CF9AE}" pid="7" name="MSIP_Label_f43e46a9-9901-46e9-bfae-bb6189d4cb66_Method">
    <vt:lpwstr>Standard</vt:lpwstr>
  </property>
  <property fmtid="{D5CDD505-2E9C-101B-9397-08002B2CF9AE}" pid="8" name="MSIP_Label_f43e46a9-9901-46e9-bfae-bb6189d4cb66_Name">
    <vt:lpwstr>In-confidence</vt:lpwstr>
  </property>
  <property fmtid="{D5CDD505-2E9C-101B-9397-08002B2CF9AE}" pid="9" name="MSIP_Label_f43e46a9-9901-46e9-bfae-bb6189d4cb66_SiteId">
    <vt:lpwstr>e40c4f52-99bd-4d4f-bf7e-d001a2ca6556</vt:lpwstr>
  </property>
  <property fmtid="{D5CDD505-2E9C-101B-9397-08002B2CF9AE}" pid="10" name="MSIP_Label_f43e46a9-9901-46e9-bfae-bb6189d4cb66_ActionId">
    <vt:lpwstr>8b291bcb-867a-4156-8fb0-6215442b6f15</vt:lpwstr>
  </property>
  <property fmtid="{D5CDD505-2E9C-101B-9397-08002B2CF9AE}" pid="11" name="MSIP_Label_f43e46a9-9901-46e9-bfae-bb6189d4cb66_ContentBits">
    <vt:lpwstr>1</vt:lpwstr>
  </property>
  <property fmtid="{D5CDD505-2E9C-101B-9397-08002B2CF9AE}" pid="12" name="ContentTypeId">
    <vt:lpwstr>0x010100D255826E6036C84DAA2D7C16BD0D9BF6</vt:lpwstr>
  </property>
  <property fmtid="{D5CDD505-2E9C-101B-9397-08002B2CF9AE}" pid="13" name="_dlc_DocIdItemGuid">
    <vt:lpwstr>e1e993d0-a35e-4ccf-8a18-d2769c9082eb</vt:lpwstr>
  </property>
  <property fmtid="{D5CDD505-2E9C-101B-9397-08002B2CF9AE}" pid="14" name="Topic">
    <vt:lpwstr/>
  </property>
  <property fmtid="{D5CDD505-2E9C-101B-9397-08002B2CF9AE}" pid="15" name="m9723a55395648e4be2eca5940cd18ad">
    <vt:lpwstr/>
  </property>
  <property fmtid="{D5CDD505-2E9C-101B-9397-08002B2CF9AE}" pid="16" name="MediaServiceImageTags">
    <vt:lpwstr/>
  </property>
  <property fmtid="{D5CDD505-2E9C-101B-9397-08002B2CF9AE}" pid="17" name="DocumentType">
    <vt:lpwstr/>
  </property>
  <property fmtid="{D5CDD505-2E9C-101B-9397-08002B2CF9AE}" pid="18" name="b1b07801cc1f48bc97eb71b42ffad3e3">
    <vt:lpwstr/>
  </property>
  <property fmtid="{D5CDD505-2E9C-101B-9397-08002B2CF9AE}" pid="19" name="n3e7d51dc9ed4717829e532813330b6f">
    <vt:lpwstr/>
  </property>
  <property fmtid="{D5CDD505-2E9C-101B-9397-08002B2CF9AE}" pid="20" name="abe53b9722184f3a80529765dd5eb953">
    <vt:lpwstr/>
  </property>
  <property fmtid="{D5CDD505-2E9C-101B-9397-08002B2CF9AE}" pid="21" name="ObjectiveFolderPath">
    <vt:lpwstr/>
  </property>
  <property fmtid="{D5CDD505-2E9C-101B-9397-08002B2CF9AE}" pid="22" name="BCS">
    <vt:lpwstr/>
  </property>
</Properties>
</file>