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73D7D" w14:textId="30A64F58" w:rsidR="00F05C09" w:rsidRPr="001C2441" w:rsidRDefault="00C7317E" w:rsidP="00F113EF">
      <w:r w:rsidRPr="001C2441">
        <w:rPr>
          <w:noProof/>
        </w:rPr>
        <w:drawing>
          <wp:inline distT="0" distB="0" distL="0" distR="0" wp14:anchorId="3108DDDD" wp14:editId="5D3C6459">
            <wp:extent cx="2427668" cy="1334869"/>
            <wp:effectExtent l="0" t="0" r="0" b="0"/>
            <wp:docPr id="3" name="Picture 3"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inistry of Social Development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0985" cy="1375183"/>
                    </a:xfrm>
                    <a:prstGeom prst="rect">
                      <a:avLst/>
                    </a:prstGeom>
                    <a:noFill/>
                    <a:ln>
                      <a:noFill/>
                    </a:ln>
                  </pic:spPr>
                </pic:pic>
              </a:graphicData>
            </a:graphic>
          </wp:inline>
        </w:drawing>
      </w:r>
    </w:p>
    <w:p w14:paraId="6BE486B7" w14:textId="7D9AD46B" w:rsidR="00F05C09" w:rsidRPr="001C2441" w:rsidRDefault="0027198A" w:rsidP="00F27D60">
      <w:pPr>
        <w:pStyle w:val="Heading1"/>
        <w:spacing w:before="360"/>
        <w:rPr>
          <w:color w:val="121F6B"/>
        </w:rPr>
      </w:pPr>
      <w:r w:rsidRPr="001C2441">
        <w:rPr>
          <w:color w:val="121F6B"/>
        </w:rPr>
        <w:t>Programme Coordinator – Improvement Systems &amp; Technology</w:t>
      </w:r>
    </w:p>
    <w:p w14:paraId="60C3265E" w14:textId="66AC9DF3" w:rsidR="00F05C09" w:rsidRPr="001C2441" w:rsidRDefault="00F05C09" w:rsidP="00F27D60">
      <w:pPr>
        <w:pStyle w:val="Heading2"/>
        <w:spacing w:before="100" w:beforeAutospacing="1"/>
      </w:pPr>
      <w:r w:rsidRPr="001C2441">
        <w:t>About MSD</w:t>
      </w:r>
    </w:p>
    <w:p w14:paraId="5E2331E2" w14:textId="77DD37A1" w:rsidR="00F05C09" w:rsidRPr="001C2441" w:rsidRDefault="00F05C09" w:rsidP="00BC35AE">
      <w:pPr>
        <w:pStyle w:val="Heading3"/>
      </w:pPr>
      <w:r w:rsidRPr="001C2441">
        <w:t>Our purpose</w:t>
      </w:r>
    </w:p>
    <w:p w14:paraId="488F2258" w14:textId="21E6A907" w:rsidR="00F05C09" w:rsidRPr="001C2441" w:rsidRDefault="00F05C09" w:rsidP="00F05C09">
      <w:pPr>
        <w:spacing w:line="240" w:lineRule="auto"/>
        <w:rPr>
          <w:rStyle w:val="ValuesChar"/>
          <w:lang w:val="mi-NZ"/>
        </w:rPr>
      </w:pPr>
      <w:r w:rsidRPr="001C2441">
        <w:rPr>
          <w:rStyle w:val="ValuesChar"/>
          <w:lang w:val="mi-NZ"/>
        </w:rPr>
        <w:t>Manaaki tangata, Manaaki wh</w:t>
      </w:r>
      <w:r w:rsidR="00F050D6" w:rsidRPr="001C2441">
        <w:rPr>
          <w:rStyle w:val="ValuesChar"/>
          <w:lang w:val="mi-NZ"/>
        </w:rPr>
        <w:t>ā</w:t>
      </w:r>
      <w:r w:rsidRPr="001C2441">
        <w:rPr>
          <w:rStyle w:val="ValuesChar"/>
          <w:lang w:val="mi-NZ"/>
        </w:rPr>
        <w:t>nau</w:t>
      </w:r>
    </w:p>
    <w:p w14:paraId="3D427D5F" w14:textId="21A8AEA0" w:rsidR="00F05C09" w:rsidRPr="001C2441" w:rsidRDefault="00F05C09" w:rsidP="00F05C09">
      <w:pPr>
        <w:spacing w:after="320" w:line="240" w:lineRule="auto"/>
      </w:pPr>
      <w:r w:rsidRPr="001C2441">
        <w:t>We help New Zealanders to be safe, strong, and independent</w:t>
      </w:r>
      <w:r w:rsidR="00F050D6" w:rsidRPr="001C2441">
        <w:t>.</w:t>
      </w:r>
    </w:p>
    <w:p w14:paraId="7A57EF73" w14:textId="4482BD1C" w:rsidR="00F05C09" w:rsidRPr="001C2441" w:rsidRDefault="00F05C09" w:rsidP="00BC35AE">
      <w:pPr>
        <w:pStyle w:val="Heading3"/>
      </w:pPr>
      <w:r w:rsidRPr="001C2441">
        <w:t xml:space="preserve">Our </w:t>
      </w:r>
      <w:r w:rsidR="003A18EC" w:rsidRPr="001C2441">
        <w:t xml:space="preserve">commitment to </w:t>
      </w:r>
      <w:r w:rsidR="003A18EC" w:rsidRPr="001C2441">
        <w:rPr>
          <w:lang w:val="mi-NZ"/>
        </w:rPr>
        <w:t>Māori</w:t>
      </w:r>
    </w:p>
    <w:p w14:paraId="236BFEAA" w14:textId="061A6F62" w:rsidR="00F05C09" w:rsidRPr="001C2441" w:rsidRDefault="00F05C09" w:rsidP="00F05C09">
      <w:pPr>
        <w:spacing w:after="320"/>
      </w:pPr>
      <w:r w:rsidRPr="001C2441">
        <w:t xml:space="preserve">As a </w:t>
      </w:r>
      <w:r w:rsidR="00F050D6" w:rsidRPr="001C2441">
        <w:rPr>
          <w:lang w:val="mi-NZ"/>
        </w:rPr>
        <w:t>Te</w:t>
      </w:r>
      <w:r w:rsidR="00F050D6" w:rsidRPr="001C2441">
        <w:t xml:space="preserve"> </w:t>
      </w:r>
      <w:r w:rsidR="00F050D6" w:rsidRPr="001C2441">
        <w:rPr>
          <w:lang w:val="mi-NZ"/>
        </w:rPr>
        <w:t>Tiriti</w:t>
      </w:r>
      <w:r w:rsidR="00F050D6" w:rsidRPr="001C2441">
        <w:t xml:space="preserve"> </w:t>
      </w:r>
      <w:r w:rsidR="00F050D6" w:rsidRPr="001C2441">
        <w:rPr>
          <w:lang w:val="mi-NZ"/>
        </w:rPr>
        <w:t>o</w:t>
      </w:r>
      <w:r w:rsidR="00F050D6" w:rsidRPr="001C2441">
        <w:t xml:space="preserve"> </w:t>
      </w:r>
      <w:r w:rsidR="00F050D6" w:rsidRPr="001C2441">
        <w:rPr>
          <w:lang w:val="mi-NZ"/>
        </w:rPr>
        <w:t>Waitangi</w:t>
      </w:r>
      <w:r w:rsidR="00F050D6" w:rsidRPr="001C2441">
        <w:t xml:space="preserve"> </w:t>
      </w:r>
      <w:proofErr w:type="gramStart"/>
      <w:r w:rsidRPr="001C2441">
        <w:t>partner</w:t>
      </w:r>
      <w:proofErr w:type="gramEnd"/>
      <w:r w:rsidRPr="001C2441">
        <w:t xml:space="preserve"> we are committed to supporting and enabling </w:t>
      </w:r>
      <w:r w:rsidRPr="001C2441">
        <w:rPr>
          <w:lang w:val="mi-NZ"/>
        </w:rPr>
        <w:t>Māori, whānau, hapū, Iwi</w:t>
      </w:r>
      <w:r w:rsidRPr="001C2441">
        <w:t xml:space="preserve"> and communities to realise their own potential and aspirations.</w:t>
      </w:r>
    </w:p>
    <w:p w14:paraId="5F0CC908" w14:textId="7C60A8FB" w:rsidR="00F05C09" w:rsidRPr="001C2441" w:rsidRDefault="00F05C09" w:rsidP="00BC35AE">
      <w:pPr>
        <w:pStyle w:val="Heading3"/>
      </w:pPr>
      <w:r w:rsidRPr="001C2441">
        <w:t>Our strategic direction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Caption w:val="Our strategic direction"/>
        <w:tblDescription w:val="The table lists the three most important factors contributing to MSD's strategic direction - Mana manaaki which means a positive experience, Kotahitanga which means partnering for greater impact, and Kia takatū tatou which means supporting long-term social and economic development."/>
      </w:tblPr>
      <w:tblGrid>
        <w:gridCol w:w="2850"/>
        <w:gridCol w:w="3066"/>
        <w:gridCol w:w="3110"/>
      </w:tblGrid>
      <w:tr w:rsidR="00F05C09" w:rsidRPr="001C2441" w14:paraId="14348814" w14:textId="77777777" w:rsidTr="005671A5">
        <w:trPr>
          <w:trHeight w:val="2761"/>
        </w:trPr>
        <w:tc>
          <w:tcPr>
            <w:tcW w:w="1503" w:type="pct"/>
          </w:tcPr>
          <w:p w14:paraId="4CD94A84" w14:textId="2AD677F8" w:rsidR="00F05C09" w:rsidRPr="001C2441" w:rsidRDefault="00F05C09" w:rsidP="00407461">
            <w:pPr>
              <w:pStyle w:val="Valuesintables"/>
              <w:rPr>
                <w:sz w:val="22"/>
                <w:szCs w:val="18"/>
                <w:lang w:val="mi-NZ"/>
              </w:rPr>
            </w:pPr>
            <w:r w:rsidRPr="001C2441">
              <w:rPr>
                <w:sz w:val="22"/>
                <w:szCs w:val="18"/>
                <w:lang w:val="mi-NZ"/>
              </w:rPr>
              <w:t>Mana manaaki</w:t>
            </w:r>
          </w:p>
          <w:p w14:paraId="470C7D80" w14:textId="77777777" w:rsidR="00F05C09" w:rsidRPr="001C2441" w:rsidRDefault="00F05C09" w:rsidP="00407461">
            <w:pPr>
              <w:pStyle w:val="Paragraphstyleinsidetables"/>
              <w:rPr>
                <w:sz w:val="22"/>
                <w:szCs w:val="18"/>
                <w:lang w:val="en-US"/>
              </w:rPr>
            </w:pPr>
            <w:r w:rsidRPr="001C2441">
              <w:rPr>
                <w:sz w:val="22"/>
                <w:szCs w:val="18"/>
                <w:lang w:val="en-US"/>
              </w:rPr>
              <w:t>A positive experience every time</w:t>
            </w:r>
          </w:p>
          <w:p w14:paraId="45375F48" w14:textId="77777777" w:rsidR="00F05C09" w:rsidRPr="001C2441" w:rsidRDefault="00F05C09" w:rsidP="00407461">
            <w:pPr>
              <w:pStyle w:val="Values"/>
              <w:ind w:hanging="380"/>
            </w:pPr>
            <w:r w:rsidRPr="001C2441">
              <w:rPr>
                <w:noProof/>
              </w:rPr>
              <w:drawing>
                <wp:inline distT="0" distB="0" distL="0" distR="0" wp14:anchorId="3E551EDD" wp14:editId="4183730B">
                  <wp:extent cx="1731645" cy="1091565"/>
                  <wp:effectExtent l="0" t="0" r="1905"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1645" cy="1091565"/>
                          </a:xfrm>
                          <a:prstGeom prst="rect">
                            <a:avLst/>
                          </a:prstGeom>
                          <a:noFill/>
                        </pic:spPr>
                      </pic:pic>
                    </a:graphicData>
                  </a:graphic>
                </wp:inline>
              </w:drawing>
            </w:r>
          </w:p>
        </w:tc>
        <w:tc>
          <w:tcPr>
            <w:tcW w:w="1578" w:type="pct"/>
          </w:tcPr>
          <w:p w14:paraId="784F2771" w14:textId="77777777" w:rsidR="00F05C09" w:rsidRPr="001C2441" w:rsidRDefault="00F05C09" w:rsidP="00407461">
            <w:pPr>
              <w:pStyle w:val="Valuesintables"/>
              <w:rPr>
                <w:sz w:val="22"/>
                <w:szCs w:val="18"/>
                <w:lang w:val="mi-NZ"/>
              </w:rPr>
            </w:pPr>
            <w:r w:rsidRPr="001C2441">
              <w:rPr>
                <w:sz w:val="22"/>
                <w:szCs w:val="18"/>
                <w:lang w:val="mi-NZ"/>
              </w:rPr>
              <w:t>Kotahitanga</w:t>
            </w:r>
          </w:p>
          <w:p w14:paraId="0FA91589" w14:textId="77777777" w:rsidR="00F05C09" w:rsidRPr="001C2441" w:rsidRDefault="00F05C09" w:rsidP="00407461">
            <w:pPr>
              <w:pStyle w:val="Paragraphstyleinsidetables"/>
              <w:rPr>
                <w:sz w:val="22"/>
                <w:szCs w:val="18"/>
                <w:lang w:val="en-US"/>
              </w:rPr>
            </w:pPr>
            <w:r w:rsidRPr="001C2441">
              <w:rPr>
                <w:sz w:val="22"/>
                <w:szCs w:val="18"/>
                <w:lang w:val="en-US"/>
              </w:rPr>
              <w:t>Partnering for greater impact</w:t>
            </w:r>
          </w:p>
          <w:p w14:paraId="64ABE96E" w14:textId="77777777" w:rsidR="00F05C09" w:rsidRPr="001C2441" w:rsidRDefault="00F05C09" w:rsidP="00407461">
            <w:pPr>
              <w:ind w:left="-109"/>
            </w:pPr>
            <w:r w:rsidRPr="001C2441">
              <w:rPr>
                <w:noProof/>
              </w:rPr>
              <w:drawing>
                <wp:anchor distT="0" distB="0" distL="114300" distR="114300" simplePos="0" relativeHeight="251665408" behindDoc="0" locked="0" layoutInCell="1" allowOverlap="1" wp14:anchorId="76479209" wp14:editId="32BA6C77">
                  <wp:simplePos x="0" y="0"/>
                  <wp:positionH relativeFrom="column">
                    <wp:posOffset>-2175</wp:posOffset>
                  </wp:positionH>
                  <wp:positionV relativeFrom="paragraph">
                    <wp:posOffset>3405</wp:posOffset>
                  </wp:positionV>
                  <wp:extent cx="1807535" cy="1138747"/>
                  <wp:effectExtent l="0" t="0" r="2540" b="4445"/>
                  <wp:wrapTopAndBottom/>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1807535" cy="1138747"/>
                          </a:xfrm>
                          <a:prstGeom prst="rect">
                            <a:avLst/>
                          </a:prstGeom>
                        </pic:spPr>
                      </pic:pic>
                    </a:graphicData>
                  </a:graphic>
                  <wp14:sizeRelH relativeFrom="page">
                    <wp14:pctWidth>0</wp14:pctWidth>
                  </wp14:sizeRelH>
                  <wp14:sizeRelV relativeFrom="page">
                    <wp14:pctHeight>0</wp14:pctHeight>
                  </wp14:sizeRelV>
                </wp:anchor>
              </w:drawing>
            </w:r>
          </w:p>
        </w:tc>
        <w:tc>
          <w:tcPr>
            <w:tcW w:w="1919" w:type="pct"/>
          </w:tcPr>
          <w:p w14:paraId="322717CC" w14:textId="3AF23E43" w:rsidR="00F05C09" w:rsidRPr="001C2441" w:rsidRDefault="00F05C09" w:rsidP="00407461">
            <w:pPr>
              <w:pStyle w:val="Valuesintables"/>
              <w:rPr>
                <w:sz w:val="22"/>
                <w:szCs w:val="18"/>
                <w:lang w:val="mi-NZ"/>
              </w:rPr>
            </w:pPr>
            <w:r w:rsidRPr="001C2441">
              <w:rPr>
                <w:sz w:val="22"/>
                <w:szCs w:val="18"/>
                <w:lang w:val="mi-NZ"/>
              </w:rPr>
              <w:t>Kia takatū tatou</w:t>
            </w:r>
          </w:p>
          <w:p w14:paraId="20C8CA19" w14:textId="489D538A" w:rsidR="00F05C09" w:rsidRPr="001C2441" w:rsidRDefault="00F05C09" w:rsidP="00407461">
            <w:pPr>
              <w:pStyle w:val="Paragraphstyleinsidetables"/>
              <w:rPr>
                <w:sz w:val="22"/>
                <w:szCs w:val="18"/>
                <w:lang w:val="en-US"/>
              </w:rPr>
            </w:pPr>
            <w:r w:rsidRPr="001C2441">
              <w:rPr>
                <w:sz w:val="22"/>
                <w:szCs w:val="18"/>
                <w:lang w:val="en-US"/>
              </w:rPr>
              <w:t>Supporting long-term social and economic development</w:t>
            </w:r>
          </w:p>
          <w:p w14:paraId="51FDE484" w14:textId="164CC729" w:rsidR="00F05C09" w:rsidRPr="001C2441" w:rsidRDefault="00F05C09" w:rsidP="00407461">
            <w:r w:rsidRPr="001C2441">
              <w:rPr>
                <w:noProof/>
              </w:rPr>
              <w:drawing>
                <wp:inline distT="0" distB="0" distL="0" distR="0" wp14:anchorId="34DFDB30" wp14:editId="66482FEA">
                  <wp:extent cx="1779181" cy="1120884"/>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1826332" cy="1150589"/>
                          </a:xfrm>
                          <a:prstGeom prst="rect">
                            <a:avLst/>
                          </a:prstGeom>
                        </pic:spPr>
                      </pic:pic>
                    </a:graphicData>
                  </a:graphic>
                </wp:inline>
              </w:drawing>
            </w:r>
          </w:p>
        </w:tc>
      </w:tr>
    </w:tbl>
    <w:p w14:paraId="5904FCB0" w14:textId="23C23EE5" w:rsidR="00F05C09" w:rsidRPr="001C2441" w:rsidRDefault="00F05C09" w:rsidP="00BC35AE">
      <w:pPr>
        <w:pStyle w:val="Heading3"/>
      </w:pPr>
      <w:r w:rsidRPr="001C2441">
        <w:t xml:space="preserve">Our </w:t>
      </w:r>
      <w:r w:rsidR="003A18EC" w:rsidRPr="001C2441">
        <w:t>Values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Caption w:val="Our Values"/>
        <w:tblDescription w:val="The tables describes our four key values which are Manaaki which means that we care about the wellbeing of people, Whānau which means that we are inclusive and build belonging, Mahi tahi which means that we work together, making a difference for communities, and Tika me te pono which means we do the right thing, with integrity. "/>
      </w:tblPr>
      <w:tblGrid>
        <w:gridCol w:w="1963"/>
        <w:gridCol w:w="2027"/>
        <w:gridCol w:w="2554"/>
        <w:gridCol w:w="2482"/>
      </w:tblGrid>
      <w:tr w:rsidR="00E42617" w:rsidRPr="001C2441" w14:paraId="639E07AF" w14:textId="77777777" w:rsidTr="00EC52B6">
        <w:trPr>
          <w:trHeight w:val="123"/>
        </w:trPr>
        <w:tc>
          <w:tcPr>
            <w:tcW w:w="1087" w:type="pct"/>
          </w:tcPr>
          <w:p w14:paraId="721E0184" w14:textId="77777777" w:rsidR="00E42617" w:rsidRPr="001C2441" w:rsidRDefault="00E42617" w:rsidP="00407461">
            <w:pPr>
              <w:pStyle w:val="Valuesintables"/>
              <w:rPr>
                <w:sz w:val="22"/>
                <w:szCs w:val="18"/>
                <w:lang w:val="mi-NZ"/>
              </w:rPr>
            </w:pPr>
            <w:r w:rsidRPr="001C2441">
              <w:rPr>
                <w:sz w:val="22"/>
                <w:szCs w:val="18"/>
                <w:lang w:val="mi-NZ"/>
              </w:rPr>
              <w:t>Manaaki</w:t>
            </w:r>
          </w:p>
          <w:p w14:paraId="042D2A7B" w14:textId="77777777" w:rsidR="00E42617" w:rsidRPr="001C2441" w:rsidRDefault="00E42617" w:rsidP="00407461">
            <w:pPr>
              <w:pStyle w:val="Paragraphstyleinsidetables"/>
              <w:rPr>
                <w:sz w:val="22"/>
                <w:szCs w:val="18"/>
              </w:rPr>
            </w:pPr>
            <w:r w:rsidRPr="001C2441">
              <w:rPr>
                <w:sz w:val="22"/>
                <w:szCs w:val="18"/>
                <w:lang w:val="en-US"/>
              </w:rPr>
              <w:t>We care</w:t>
            </w:r>
            <w:r w:rsidRPr="001C2441">
              <w:rPr>
                <w:sz w:val="22"/>
                <w:szCs w:val="18"/>
              </w:rPr>
              <w:t xml:space="preserve"> </w:t>
            </w:r>
            <w:r w:rsidRPr="001C2441">
              <w:rPr>
                <w:sz w:val="22"/>
                <w:szCs w:val="18"/>
                <w:lang w:val="en-US"/>
              </w:rPr>
              <w:t>about the</w:t>
            </w:r>
            <w:r w:rsidRPr="001C2441">
              <w:rPr>
                <w:sz w:val="22"/>
                <w:szCs w:val="18"/>
              </w:rPr>
              <w:t xml:space="preserve"> </w:t>
            </w:r>
            <w:r w:rsidRPr="001C2441">
              <w:rPr>
                <w:sz w:val="22"/>
                <w:szCs w:val="18"/>
                <w:lang w:val="en-US"/>
              </w:rPr>
              <w:t>wellbeing</w:t>
            </w:r>
            <w:r w:rsidRPr="001C2441">
              <w:rPr>
                <w:sz w:val="22"/>
                <w:szCs w:val="18"/>
              </w:rPr>
              <w:t xml:space="preserve"> </w:t>
            </w:r>
            <w:r w:rsidRPr="001C2441">
              <w:rPr>
                <w:sz w:val="22"/>
                <w:szCs w:val="18"/>
                <w:lang w:val="en-US"/>
              </w:rPr>
              <w:t>of people</w:t>
            </w:r>
          </w:p>
        </w:tc>
        <w:tc>
          <w:tcPr>
            <w:tcW w:w="1123" w:type="pct"/>
          </w:tcPr>
          <w:p w14:paraId="53C3582C" w14:textId="77777777" w:rsidR="00E42617" w:rsidRPr="001C2441" w:rsidRDefault="00E42617" w:rsidP="00407461">
            <w:pPr>
              <w:pStyle w:val="Valuesintables"/>
              <w:rPr>
                <w:sz w:val="22"/>
                <w:szCs w:val="18"/>
                <w:lang w:val="mi-NZ"/>
              </w:rPr>
            </w:pPr>
            <w:r w:rsidRPr="001C2441">
              <w:rPr>
                <w:sz w:val="22"/>
                <w:szCs w:val="18"/>
                <w:lang w:val="mi-NZ"/>
              </w:rPr>
              <w:t>Whānau</w:t>
            </w:r>
          </w:p>
          <w:p w14:paraId="081A5F43" w14:textId="77777777" w:rsidR="00E42617" w:rsidRPr="001C2441" w:rsidRDefault="00E42617" w:rsidP="00407461">
            <w:pPr>
              <w:pStyle w:val="Paragraphstyleinsidetables"/>
              <w:rPr>
                <w:sz w:val="22"/>
                <w:szCs w:val="18"/>
              </w:rPr>
            </w:pPr>
            <w:r w:rsidRPr="001C2441">
              <w:rPr>
                <w:sz w:val="22"/>
                <w:szCs w:val="18"/>
              </w:rPr>
              <w:t>We are inclusive and build belonging</w:t>
            </w:r>
          </w:p>
        </w:tc>
        <w:tc>
          <w:tcPr>
            <w:tcW w:w="1415" w:type="pct"/>
          </w:tcPr>
          <w:p w14:paraId="76C5478E" w14:textId="370EDE27" w:rsidR="00E42617" w:rsidRPr="001C2441" w:rsidRDefault="00E42617" w:rsidP="00407461">
            <w:pPr>
              <w:pStyle w:val="Valuesintables"/>
              <w:rPr>
                <w:sz w:val="22"/>
                <w:szCs w:val="18"/>
                <w:lang w:val="mi-NZ"/>
              </w:rPr>
            </w:pPr>
            <w:r w:rsidRPr="001C2441">
              <w:rPr>
                <w:sz w:val="22"/>
                <w:szCs w:val="18"/>
                <w:lang w:val="mi-NZ"/>
              </w:rPr>
              <w:t>Mahi tahi</w:t>
            </w:r>
          </w:p>
          <w:p w14:paraId="095717F6" w14:textId="09720316" w:rsidR="00E42617" w:rsidRPr="001C2441" w:rsidRDefault="00E42617" w:rsidP="00407461">
            <w:pPr>
              <w:pStyle w:val="Paragraphstyleinsidetables"/>
              <w:rPr>
                <w:sz w:val="22"/>
                <w:szCs w:val="18"/>
              </w:rPr>
            </w:pPr>
            <w:r w:rsidRPr="001C2441">
              <w:rPr>
                <w:sz w:val="22"/>
                <w:szCs w:val="18"/>
              </w:rPr>
              <w:t>We work together, making a difference for communities</w:t>
            </w:r>
          </w:p>
        </w:tc>
        <w:tc>
          <w:tcPr>
            <w:tcW w:w="1375" w:type="pct"/>
          </w:tcPr>
          <w:p w14:paraId="6D3EF821" w14:textId="77777777" w:rsidR="00E42617" w:rsidRPr="001C2441" w:rsidRDefault="00E42617" w:rsidP="00407461">
            <w:pPr>
              <w:pStyle w:val="Valuesintables"/>
              <w:rPr>
                <w:sz w:val="22"/>
                <w:szCs w:val="18"/>
                <w:lang w:val="mi-NZ"/>
              </w:rPr>
            </w:pPr>
            <w:r w:rsidRPr="001C2441">
              <w:rPr>
                <w:sz w:val="22"/>
                <w:szCs w:val="18"/>
                <w:lang w:val="mi-NZ"/>
              </w:rPr>
              <w:t>Tika me te pono</w:t>
            </w:r>
          </w:p>
          <w:p w14:paraId="23C1F9EF" w14:textId="77777777" w:rsidR="00E42617" w:rsidRPr="001C2441" w:rsidRDefault="00E42617" w:rsidP="00407461">
            <w:pPr>
              <w:pStyle w:val="Paragraphstyleinsidetables"/>
              <w:rPr>
                <w:sz w:val="22"/>
                <w:szCs w:val="18"/>
              </w:rPr>
            </w:pPr>
            <w:r w:rsidRPr="001C2441">
              <w:rPr>
                <w:sz w:val="22"/>
                <w:szCs w:val="18"/>
              </w:rPr>
              <w:t>We do the right thing, with integrity</w:t>
            </w:r>
          </w:p>
        </w:tc>
      </w:tr>
      <w:tr w:rsidR="00BF3B63" w:rsidRPr="001C2441" w14:paraId="65D306C5" w14:textId="77777777" w:rsidTr="00EC52B6">
        <w:trPr>
          <w:trHeight w:val="123"/>
        </w:trPr>
        <w:tc>
          <w:tcPr>
            <w:tcW w:w="1087" w:type="pct"/>
          </w:tcPr>
          <w:p w14:paraId="2B061A70" w14:textId="77777777" w:rsidR="00BF3B63" w:rsidRPr="001C2441" w:rsidRDefault="00BF3B63" w:rsidP="00407461">
            <w:pPr>
              <w:pStyle w:val="Valuesintables"/>
              <w:rPr>
                <w:szCs w:val="18"/>
                <w:lang w:val="mi-NZ"/>
              </w:rPr>
            </w:pPr>
          </w:p>
        </w:tc>
        <w:tc>
          <w:tcPr>
            <w:tcW w:w="1123" w:type="pct"/>
          </w:tcPr>
          <w:p w14:paraId="24310D56" w14:textId="77777777" w:rsidR="00BF3B63" w:rsidRPr="001C2441" w:rsidRDefault="00BF3B63" w:rsidP="00407461">
            <w:pPr>
              <w:pStyle w:val="Valuesintables"/>
              <w:rPr>
                <w:szCs w:val="18"/>
                <w:lang w:val="mi-NZ"/>
              </w:rPr>
            </w:pPr>
          </w:p>
        </w:tc>
        <w:tc>
          <w:tcPr>
            <w:tcW w:w="1415" w:type="pct"/>
          </w:tcPr>
          <w:p w14:paraId="08D95D22" w14:textId="77777777" w:rsidR="00BF3B63" w:rsidRPr="001C2441" w:rsidRDefault="00BF3B63" w:rsidP="00407461">
            <w:pPr>
              <w:pStyle w:val="Valuesintables"/>
              <w:rPr>
                <w:szCs w:val="18"/>
                <w:lang w:val="mi-NZ"/>
              </w:rPr>
            </w:pPr>
          </w:p>
        </w:tc>
        <w:tc>
          <w:tcPr>
            <w:tcW w:w="1375" w:type="pct"/>
          </w:tcPr>
          <w:p w14:paraId="15D6A05F" w14:textId="77777777" w:rsidR="00BF3B63" w:rsidRPr="001C2441" w:rsidRDefault="00BF3B63" w:rsidP="00407461">
            <w:pPr>
              <w:pStyle w:val="Valuesintables"/>
              <w:rPr>
                <w:szCs w:val="18"/>
                <w:lang w:val="mi-NZ"/>
              </w:rPr>
            </w:pPr>
          </w:p>
        </w:tc>
      </w:tr>
    </w:tbl>
    <w:p w14:paraId="08298E3D" w14:textId="3F2FA3B8" w:rsidR="00F05C09" w:rsidRPr="001C2441" w:rsidRDefault="00F05C09" w:rsidP="00F05C09">
      <w:pPr>
        <w:spacing w:line="360" w:lineRule="auto"/>
      </w:pPr>
    </w:p>
    <w:p w14:paraId="48E38FB9" w14:textId="04573EC8" w:rsidR="00E42617" w:rsidRPr="001C2441" w:rsidRDefault="00BC35AE" w:rsidP="00BC35AE">
      <w:pPr>
        <w:pStyle w:val="Heading3"/>
      </w:pPr>
      <w:r w:rsidRPr="001C2441">
        <w:lastRenderedPageBreak/>
        <w:t>Working in public service</w:t>
      </w:r>
    </w:p>
    <w:p w14:paraId="3BEC4961" w14:textId="7502756A" w:rsidR="00BC35AE" w:rsidRPr="001C2441" w:rsidRDefault="00BC35AE" w:rsidP="00BC35AE">
      <w:pPr>
        <w:rPr>
          <w:rFonts w:eastAsia="Times New Roman" w:cs="Segoe UI"/>
          <w:bCs/>
          <w:szCs w:val="18"/>
          <w:lang w:val="mi-NZ" w:eastAsia="en-NZ"/>
        </w:rPr>
      </w:pPr>
      <w:r w:rsidRPr="001C2441">
        <w:rPr>
          <w:szCs w:val="18"/>
          <w:lang w:val="mi-NZ"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1C2441">
        <w:rPr>
          <w:rFonts w:eastAsia="Times New Roman" w:cs="Segoe UI"/>
          <w:bCs/>
          <w:szCs w:val="18"/>
          <w:lang w:val="mi-NZ" w:eastAsia="en-NZ"/>
        </w:rPr>
        <w:t xml:space="preserve">ō mātou hapori, ā, e arahina ana mātou e ngā mātāpono me ngā tikanga matua o te ratonga tūmatanui i roto i ā mātou mahi. </w:t>
      </w:r>
    </w:p>
    <w:p w14:paraId="54E6C29F" w14:textId="0C270F5D" w:rsidR="00BC35AE" w:rsidRPr="001C2441" w:rsidRDefault="00BC35AE" w:rsidP="00BC35AE">
      <w:pPr>
        <w:rPr>
          <w:szCs w:val="18"/>
        </w:rPr>
      </w:pPr>
      <w:r w:rsidRPr="001C2441">
        <w:rPr>
          <w:szCs w:val="18"/>
          <w:lang w:eastAsia="en-NZ"/>
        </w:rPr>
        <w:t>In the public</w:t>
      </w:r>
      <w:r w:rsidRPr="001C2441">
        <w:rPr>
          <w:rFonts w:ascii="Arial" w:hAnsi="Arial"/>
          <w:szCs w:val="18"/>
          <w:lang w:eastAsia="en-NZ"/>
        </w:rPr>
        <w:t> </w:t>
      </w:r>
      <w:r w:rsidRPr="001C2441">
        <w:rPr>
          <w:szCs w:val="18"/>
          <w:lang w:eastAsia="en-NZ"/>
        </w:rPr>
        <w:t xml:space="preserve">service we work collectively to make a meaningful difference for New Zealanders now and in the future. We have an important role in supporting the Crown in its relationships with </w:t>
      </w:r>
      <w:r w:rsidRPr="001C2441">
        <w:rPr>
          <w:szCs w:val="18"/>
          <w:lang w:val="mi-NZ" w:eastAsia="en-NZ"/>
        </w:rPr>
        <w:t>Māori</w:t>
      </w:r>
      <w:r w:rsidRPr="001C2441">
        <w:rPr>
          <w:szCs w:val="18"/>
          <w:lang w:eastAsia="en-NZ"/>
        </w:rPr>
        <w:t xml:space="preserve"> under the Treaty of </w:t>
      </w:r>
      <w:r w:rsidRPr="001C2441">
        <w:rPr>
          <w:szCs w:val="18"/>
          <w:lang w:val="mi-NZ" w:eastAsia="en-NZ"/>
        </w:rPr>
        <w:t>Waitangi</w:t>
      </w:r>
      <w:r w:rsidRPr="001C2441">
        <w:rPr>
          <w:szCs w:val="18"/>
          <w:lang w:eastAsia="en-NZ"/>
        </w:rPr>
        <w:t>.</w:t>
      </w:r>
      <w:r w:rsidRPr="001C2441">
        <w:rPr>
          <w:rFonts w:ascii="Arial" w:hAnsi="Arial"/>
          <w:szCs w:val="18"/>
          <w:lang w:eastAsia="en-NZ"/>
        </w:rPr>
        <w:t> </w:t>
      </w:r>
      <w:r w:rsidRPr="001C2441">
        <w:rPr>
          <w:szCs w:val="18"/>
          <w:lang w:eastAsia="en-NZ"/>
        </w:rPr>
        <w:t xml:space="preserve"> We support democratic government. We are unified by a spirit of service to our communities and guided by the core principles and values of the public service in our work </w:t>
      </w:r>
      <w:r w:rsidRPr="001C2441">
        <w:rPr>
          <w:szCs w:val="18"/>
        </w:rPr>
        <w:t>potential and aspirations.</w:t>
      </w:r>
    </w:p>
    <w:p w14:paraId="04A7FEF2" w14:textId="5185124A" w:rsidR="00BC35AE" w:rsidRPr="001C2441" w:rsidRDefault="00BC35AE" w:rsidP="00BC35AE">
      <w:pPr>
        <w:pStyle w:val="Heading3"/>
      </w:pPr>
      <w:r w:rsidRPr="001C2441">
        <w:t xml:space="preserve">The outcomes we want to </w:t>
      </w:r>
      <w:proofErr w:type="gramStart"/>
      <w:r w:rsidRPr="001C2441">
        <w:t>achieve</w:t>
      </w:r>
      <w:proofErr w:type="gramEnd"/>
    </w:p>
    <w:p w14:paraId="2F2B9247" w14:textId="77777777" w:rsidR="00BC35AE" w:rsidRPr="001C2441" w:rsidRDefault="00BC35AE" w:rsidP="00BC35AE">
      <w:pPr>
        <w:pStyle w:val="Bulletsstyle"/>
        <w:rPr>
          <w:szCs w:val="18"/>
          <w:lang w:val="en"/>
        </w:rPr>
      </w:pPr>
      <w:r w:rsidRPr="001C2441">
        <w:rPr>
          <w:szCs w:val="18"/>
        </w:rPr>
        <w:t xml:space="preserve">New Zealanders get the support they </w:t>
      </w:r>
      <w:proofErr w:type="gramStart"/>
      <w:r w:rsidRPr="001C2441">
        <w:rPr>
          <w:szCs w:val="18"/>
        </w:rPr>
        <w:t>require</w:t>
      </w:r>
      <w:proofErr w:type="gramEnd"/>
    </w:p>
    <w:p w14:paraId="3597682A" w14:textId="77777777" w:rsidR="00BC35AE" w:rsidRPr="001C2441" w:rsidRDefault="00BC35AE" w:rsidP="00BC35AE">
      <w:pPr>
        <w:pStyle w:val="Bulletsstyle"/>
        <w:rPr>
          <w:szCs w:val="18"/>
          <w:lang w:val="en"/>
        </w:rPr>
      </w:pPr>
      <w:r w:rsidRPr="001C2441">
        <w:rPr>
          <w:szCs w:val="18"/>
        </w:rPr>
        <w:t xml:space="preserve">New Zealanders are resilient and live in inclusive and supportive </w:t>
      </w:r>
      <w:proofErr w:type="gramStart"/>
      <w:r w:rsidRPr="001C2441">
        <w:rPr>
          <w:szCs w:val="18"/>
        </w:rPr>
        <w:t>communities</w:t>
      </w:r>
      <w:proofErr w:type="gramEnd"/>
      <w:r w:rsidRPr="001C2441">
        <w:rPr>
          <w:szCs w:val="18"/>
        </w:rPr>
        <w:t xml:space="preserve"> </w:t>
      </w:r>
    </w:p>
    <w:p w14:paraId="0C83D9D8" w14:textId="77777777" w:rsidR="00BC35AE" w:rsidRPr="001C2441" w:rsidRDefault="00BC35AE" w:rsidP="00BC35AE">
      <w:pPr>
        <w:pStyle w:val="Bulletsstyle"/>
        <w:rPr>
          <w:szCs w:val="18"/>
          <w:lang w:val="en"/>
        </w:rPr>
      </w:pPr>
      <w:r w:rsidRPr="001C2441">
        <w:rPr>
          <w:szCs w:val="18"/>
        </w:rPr>
        <w:t xml:space="preserve">New Zealanders participate positively in society and reach their </w:t>
      </w:r>
      <w:proofErr w:type="gramStart"/>
      <w:r w:rsidRPr="001C2441">
        <w:rPr>
          <w:szCs w:val="18"/>
        </w:rPr>
        <w:t>potential</w:t>
      </w:r>
      <w:proofErr w:type="gramEnd"/>
    </w:p>
    <w:p w14:paraId="791B80DD" w14:textId="473374CC" w:rsidR="00BC35AE" w:rsidRPr="001C2441" w:rsidRDefault="00BC35AE" w:rsidP="00BC35AE">
      <w:pPr>
        <w:pStyle w:val="Heading3"/>
      </w:pPr>
      <w:r w:rsidRPr="001C2441">
        <w:t xml:space="preserve">We carry out a range of responsibilities and functions </w:t>
      </w:r>
      <w:proofErr w:type="gramStart"/>
      <w:r w:rsidRPr="001C2441">
        <w:t>including</w:t>
      </w:r>
      <w:proofErr w:type="gramEnd"/>
    </w:p>
    <w:p w14:paraId="7A19E166" w14:textId="77777777" w:rsidR="00BC35AE" w:rsidRPr="001C2441" w:rsidRDefault="00BC35AE" w:rsidP="00BC35AE">
      <w:pPr>
        <w:pStyle w:val="Bulletsstyle"/>
        <w:rPr>
          <w:szCs w:val="18"/>
        </w:rPr>
      </w:pPr>
      <w:r w:rsidRPr="001C2441">
        <w:rPr>
          <w:szCs w:val="18"/>
        </w:rPr>
        <w:t>Employment, income support and superannuation</w:t>
      </w:r>
    </w:p>
    <w:p w14:paraId="4DE91265" w14:textId="58FC36CB" w:rsidR="00BC35AE" w:rsidRPr="001C2441" w:rsidRDefault="00BC35AE" w:rsidP="00BC35AE">
      <w:pPr>
        <w:pStyle w:val="Bulletsstyle"/>
        <w:rPr>
          <w:szCs w:val="18"/>
        </w:rPr>
      </w:pPr>
      <w:r w:rsidRPr="001C2441">
        <w:rPr>
          <w:szCs w:val="18"/>
        </w:rPr>
        <w:t xml:space="preserve">Community partnerships, </w:t>
      </w:r>
      <w:r w:rsidR="0060148C" w:rsidRPr="001C2441">
        <w:rPr>
          <w:szCs w:val="18"/>
        </w:rPr>
        <w:t>programmes,</w:t>
      </w:r>
      <w:r w:rsidRPr="001C2441">
        <w:rPr>
          <w:szCs w:val="18"/>
        </w:rPr>
        <w:t xml:space="preserve"> and campaigns</w:t>
      </w:r>
    </w:p>
    <w:p w14:paraId="01738EC7" w14:textId="77777777" w:rsidR="00BC35AE" w:rsidRPr="001C2441" w:rsidRDefault="00BC35AE" w:rsidP="00BC35AE">
      <w:pPr>
        <w:pStyle w:val="Bulletsstyle"/>
        <w:rPr>
          <w:szCs w:val="18"/>
        </w:rPr>
      </w:pPr>
      <w:r w:rsidRPr="001C2441">
        <w:rPr>
          <w:szCs w:val="18"/>
        </w:rPr>
        <w:t>Advocacy for seniors, disabled people, and youth</w:t>
      </w:r>
    </w:p>
    <w:p w14:paraId="493912DA" w14:textId="77777777" w:rsidR="00BC35AE" w:rsidRPr="001C2441" w:rsidRDefault="00BC35AE" w:rsidP="00BC35AE">
      <w:pPr>
        <w:pStyle w:val="Bulletsstyle"/>
        <w:rPr>
          <w:szCs w:val="18"/>
        </w:rPr>
      </w:pPr>
      <w:r w:rsidRPr="001C2441">
        <w:rPr>
          <w:szCs w:val="18"/>
        </w:rPr>
        <w:t xml:space="preserve">Public housing assistance and emergency housing </w:t>
      </w:r>
    </w:p>
    <w:p w14:paraId="2D9515A1" w14:textId="77777777" w:rsidR="00BC35AE" w:rsidRPr="001C2441" w:rsidRDefault="00BC35AE" w:rsidP="00BC35AE">
      <w:pPr>
        <w:pStyle w:val="Bulletsstyle"/>
        <w:rPr>
          <w:szCs w:val="18"/>
        </w:rPr>
      </w:pPr>
      <w:r w:rsidRPr="001C2441">
        <w:rPr>
          <w:szCs w:val="18"/>
        </w:rPr>
        <w:t>Resolving claims of abuse and neglect in state care</w:t>
      </w:r>
    </w:p>
    <w:p w14:paraId="4B6B9E06" w14:textId="77777777" w:rsidR="00BC35AE" w:rsidRPr="001C2441" w:rsidRDefault="00BC35AE" w:rsidP="00BC35AE">
      <w:pPr>
        <w:pStyle w:val="Bulletsstyle"/>
        <w:rPr>
          <w:szCs w:val="18"/>
        </w:rPr>
      </w:pPr>
      <w:r w:rsidRPr="001C2441">
        <w:rPr>
          <w:szCs w:val="18"/>
        </w:rPr>
        <w:t>Student allowances and loans</w:t>
      </w:r>
    </w:p>
    <w:p w14:paraId="45F599CB" w14:textId="40BE389B" w:rsidR="00BC35AE" w:rsidRPr="001C2441" w:rsidRDefault="00BC35AE" w:rsidP="00BC35AE">
      <w:pPr>
        <w:pStyle w:val="Heading3"/>
      </w:pPr>
      <w:r w:rsidRPr="001C2441">
        <w:rPr>
          <w:lang w:val="mi-NZ"/>
        </w:rPr>
        <w:t>He Whakataukī</w:t>
      </w:r>
      <w:r w:rsidRPr="001C2441">
        <w:t>*</w:t>
      </w:r>
      <w:r w:rsidRPr="001C2441">
        <w:tab/>
      </w:r>
    </w:p>
    <w:tbl>
      <w:tblPr>
        <w:tblStyle w:val="TableGrid"/>
        <w:tblW w:w="9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913"/>
      </w:tblGrid>
      <w:tr w:rsidR="00BC35AE" w:rsidRPr="001C2441" w14:paraId="6E1252CF" w14:textId="77777777" w:rsidTr="00B02A8F">
        <w:trPr>
          <w:trHeight w:val="273"/>
        </w:trPr>
        <w:tc>
          <w:tcPr>
            <w:tcW w:w="3828" w:type="dxa"/>
          </w:tcPr>
          <w:p w14:paraId="5BE0E19E" w14:textId="77777777" w:rsidR="00BC35AE" w:rsidRPr="001C2441" w:rsidRDefault="00BC35AE" w:rsidP="00407461">
            <w:pPr>
              <w:rPr>
                <w:sz w:val="22"/>
                <w:szCs w:val="18"/>
                <w:lang w:val="mi-NZ"/>
              </w:rPr>
            </w:pPr>
            <w:r w:rsidRPr="001C2441">
              <w:rPr>
                <w:sz w:val="22"/>
                <w:szCs w:val="18"/>
                <w:lang w:val="mi-NZ"/>
              </w:rPr>
              <w:t>Unuhia te rito o te harakeke</w:t>
            </w:r>
          </w:p>
        </w:tc>
        <w:tc>
          <w:tcPr>
            <w:tcW w:w="5913" w:type="dxa"/>
          </w:tcPr>
          <w:p w14:paraId="5D3C5193" w14:textId="77777777" w:rsidR="00BC35AE" w:rsidRPr="001C2441" w:rsidRDefault="00BC35AE" w:rsidP="00407461">
            <w:pPr>
              <w:rPr>
                <w:sz w:val="22"/>
                <w:szCs w:val="18"/>
              </w:rPr>
            </w:pPr>
            <w:r w:rsidRPr="001C2441">
              <w:rPr>
                <w:sz w:val="22"/>
                <w:szCs w:val="18"/>
              </w:rPr>
              <w:t xml:space="preserve">If you remove the central shoot of the </w:t>
            </w:r>
            <w:proofErr w:type="spellStart"/>
            <w:r w:rsidRPr="001C2441">
              <w:rPr>
                <w:sz w:val="22"/>
                <w:szCs w:val="18"/>
              </w:rPr>
              <w:t>flaxbush</w:t>
            </w:r>
            <w:proofErr w:type="spellEnd"/>
          </w:p>
        </w:tc>
      </w:tr>
      <w:tr w:rsidR="00BC35AE" w:rsidRPr="001C2441" w14:paraId="77F52F0C" w14:textId="77777777" w:rsidTr="00B02A8F">
        <w:trPr>
          <w:trHeight w:val="110"/>
        </w:trPr>
        <w:tc>
          <w:tcPr>
            <w:tcW w:w="3828" w:type="dxa"/>
          </w:tcPr>
          <w:p w14:paraId="4FFFCA4E" w14:textId="77777777" w:rsidR="00BC35AE" w:rsidRPr="001C2441" w:rsidRDefault="00BC35AE" w:rsidP="00407461">
            <w:pPr>
              <w:rPr>
                <w:sz w:val="22"/>
                <w:szCs w:val="18"/>
                <w:lang w:val="mi-NZ"/>
              </w:rPr>
            </w:pPr>
            <w:r w:rsidRPr="001C2441">
              <w:rPr>
                <w:sz w:val="22"/>
                <w:szCs w:val="18"/>
                <w:lang w:val="mi-NZ"/>
              </w:rPr>
              <w:t>Kei hea te kōmako e kō?</w:t>
            </w:r>
          </w:p>
        </w:tc>
        <w:tc>
          <w:tcPr>
            <w:tcW w:w="5913" w:type="dxa"/>
          </w:tcPr>
          <w:p w14:paraId="2300FCF6" w14:textId="77777777" w:rsidR="00BC35AE" w:rsidRPr="001C2441" w:rsidRDefault="00BC35AE" w:rsidP="00407461">
            <w:pPr>
              <w:rPr>
                <w:sz w:val="22"/>
                <w:szCs w:val="18"/>
              </w:rPr>
            </w:pPr>
            <w:r w:rsidRPr="001C2441">
              <w:rPr>
                <w:sz w:val="22"/>
                <w:szCs w:val="18"/>
              </w:rPr>
              <w:t>Where will the bellbird find rest?</w:t>
            </w:r>
          </w:p>
        </w:tc>
      </w:tr>
      <w:tr w:rsidR="00BC35AE" w:rsidRPr="001C2441" w14:paraId="33FA8CF6" w14:textId="77777777" w:rsidTr="00B02A8F">
        <w:trPr>
          <w:trHeight w:val="230"/>
        </w:trPr>
        <w:tc>
          <w:tcPr>
            <w:tcW w:w="3828" w:type="dxa"/>
          </w:tcPr>
          <w:p w14:paraId="141ADCB8" w14:textId="77777777" w:rsidR="00BC35AE" w:rsidRPr="001C2441" w:rsidRDefault="00BC35AE" w:rsidP="00407461">
            <w:pPr>
              <w:rPr>
                <w:sz w:val="22"/>
                <w:szCs w:val="18"/>
                <w:lang w:val="mi-NZ"/>
              </w:rPr>
            </w:pPr>
            <w:r w:rsidRPr="001C2441">
              <w:rPr>
                <w:sz w:val="22"/>
                <w:szCs w:val="18"/>
                <w:lang w:val="mi-NZ"/>
              </w:rPr>
              <w:t>Whakatairangitia, rere ki uta, rere ki tai;</w:t>
            </w:r>
          </w:p>
        </w:tc>
        <w:tc>
          <w:tcPr>
            <w:tcW w:w="5913" w:type="dxa"/>
          </w:tcPr>
          <w:p w14:paraId="65922DF9" w14:textId="77777777" w:rsidR="00BC35AE" w:rsidRPr="001C2441" w:rsidRDefault="00BC35AE" w:rsidP="00407461">
            <w:pPr>
              <w:rPr>
                <w:sz w:val="22"/>
                <w:szCs w:val="18"/>
              </w:rPr>
            </w:pPr>
            <w:r w:rsidRPr="001C2441">
              <w:rPr>
                <w:sz w:val="22"/>
                <w:szCs w:val="18"/>
              </w:rPr>
              <w:t>Will it fly inland, fly out to sea, or fly aimlessly;</w:t>
            </w:r>
          </w:p>
        </w:tc>
      </w:tr>
      <w:tr w:rsidR="00BC35AE" w:rsidRPr="001C2441" w14:paraId="01BD963F" w14:textId="77777777" w:rsidTr="00B02A8F">
        <w:trPr>
          <w:trHeight w:val="68"/>
        </w:trPr>
        <w:tc>
          <w:tcPr>
            <w:tcW w:w="3828" w:type="dxa"/>
          </w:tcPr>
          <w:p w14:paraId="2DFE9B99" w14:textId="77777777" w:rsidR="00BC35AE" w:rsidRPr="001C2441" w:rsidRDefault="00BC35AE" w:rsidP="00407461">
            <w:pPr>
              <w:rPr>
                <w:sz w:val="22"/>
                <w:szCs w:val="18"/>
                <w:lang w:val="mi-NZ"/>
              </w:rPr>
            </w:pPr>
            <w:r w:rsidRPr="001C2441">
              <w:rPr>
                <w:sz w:val="22"/>
                <w:szCs w:val="18"/>
                <w:lang w:val="mi-NZ"/>
              </w:rPr>
              <w:t>Ui mai ki ahau,</w:t>
            </w:r>
          </w:p>
        </w:tc>
        <w:tc>
          <w:tcPr>
            <w:tcW w:w="5913" w:type="dxa"/>
          </w:tcPr>
          <w:p w14:paraId="1BA41B72" w14:textId="77777777" w:rsidR="00BC35AE" w:rsidRPr="001C2441" w:rsidRDefault="00BC35AE" w:rsidP="00407461">
            <w:pPr>
              <w:rPr>
                <w:sz w:val="22"/>
                <w:szCs w:val="18"/>
              </w:rPr>
            </w:pPr>
            <w:r w:rsidRPr="001C2441">
              <w:rPr>
                <w:sz w:val="22"/>
                <w:szCs w:val="18"/>
              </w:rPr>
              <w:t>If you were to ask me,</w:t>
            </w:r>
          </w:p>
        </w:tc>
      </w:tr>
      <w:tr w:rsidR="00BC35AE" w:rsidRPr="001C2441" w14:paraId="15E88599" w14:textId="77777777" w:rsidTr="00B02A8F">
        <w:trPr>
          <w:trHeight w:val="68"/>
        </w:trPr>
        <w:tc>
          <w:tcPr>
            <w:tcW w:w="3828" w:type="dxa"/>
          </w:tcPr>
          <w:p w14:paraId="61399A58" w14:textId="77777777" w:rsidR="00BC35AE" w:rsidRPr="001C2441" w:rsidRDefault="00BC35AE" w:rsidP="00407461">
            <w:pPr>
              <w:rPr>
                <w:sz w:val="22"/>
                <w:szCs w:val="18"/>
                <w:lang w:val="mi-NZ"/>
              </w:rPr>
            </w:pPr>
            <w:r w:rsidRPr="001C2441">
              <w:rPr>
                <w:sz w:val="22"/>
                <w:szCs w:val="18"/>
                <w:lang w:val="mi-NZ"/>
              </w:rPr>
              <w:t>He aha te mea nui o te ao?</w:t>
            </w:r>
          </w:p>
        </w:tc>
        <w:tc>
          <w:tcPr>
            <w:tcW w:w="5913" w:type="dxa"/>
          </w:tcPr>
          <w:p w14:paraId="79E3094B" w14:textId="77777777" w:rsidR="00BC35AE" w:rsidRPr="001C2441" w:rsidRDefault="00BC35AE" w:rsidP="00407461">
            <w:pPr>
              <w:rPr>
                <w:sz w:val="22"/>
                <w:szCs w:val="18"/>
              </w:rPr>
            </w:pPr>
            <w:r w:rsidRPr="001C2441">
              <w:rPr>
                <w:sz w:val="22"/>
                <w:szCs w:val="18"/>
              </w:rPr>
              <w:t>What is the most important thing in the world?</w:t>
            </w:r>
          </w:p>
        </w:tc>
      </w:tr>
      <w:tr w:rsidR="00BC35AE" w:rsidRPr="001C2441" w14:paraId="4B363241" w14:textId="77777777" w:rsidTr="00B02A8F">
        <w:trPr>
          <w:trHeight w:val="68"/>
        </w:trPr>
        <w:tc>
          <w:tcPr>
            <w:tcW w:w="3828" w:type="dxa"/>
          </w:tcPr>
          <w:p w14:paraId="145A0218" w14:textId="77777777" w:rsidR="00BC35AE" w:rsidRPr="001C2441" w:rsidRDefault="00BC35AE" w:rsidP="00407461">
            <w:pPr>
              <w:rPr>
                <w:sz w:val="22"/>
                <w:szCs w:val="18"/>
                <w:lang w:val="mi-NZ"/>
              </w:rPr>
            </w:pPr>
            <w:r w:rsidRPr="001C2441">
              <w:rPr>
                <w:sz w:val="22"/>
                <w:szCs w:val="18"/>
                <w:lang w:val="mi-NZ"/>
              </w:rPr>
              <w:t>Māku e kī atu,</w:t>
            </w:r>
          </w:p>
        </w:tc>
        <w:tc>
          <w:tcPr>
            <w:tcW w:w="5913" w:type="dxa"/>
          </w:tcPr>
          <w:p w14:paraId="5C0F1F72" w14:textId="77777777" w:rsidR="00BC35AE" w:rsidRPr="001C2441" w:rsidRDefault="00BC35AE" w:rsidP="00407461">
            <w:pPr>
              <w:rPr>
                <w:sz w:val="22"/>
                <w:szCs w:val="18"/>
              </w:rPr>
            </w:pPr>
            <w:r w:rsidRPr="001C2441">
              <w:rPr>
                <w:sz w:val="22"/>
                <w:szCs w:val="18"/>
              </w:rPr>
              <w:t>I will tell you,</w:t>
            </w:r>
          </w:p>
        </w:tc>
      </w:tr>
      <w:tr w:rsidR="00BC35AE" w:rsidRPr="001C2441" w14:paraId="1D11FEF2" w14:textId="77777777" w:rsidTr="00B02A8F">
        <w:trPr>
          <w:trHeight w:val="274"/>
        </w:trPr>
        <w:tc>
          <w:tcPr>
            <w:tcW w:w="3828" w:type="dxa"/>
          </w:tcPr>
          <w:p w14:paraId="7932B948" w14:textId="77777777" w:rsidR="00BC35AE" w:rsidRPr="001C2441" w:rsidRDefault="00BC35AE" w:rsidP="00407461">
            <w:pPr>
              <w:rPr>
                <w:sz w:val="22"/>
                <w:szCs w:val="18"/>
                <w:lang w:val="mi-NZ"/>
              </w:rPr>
            </w:pPr>
            <w:r w:rsidRPr="001C2441">
              <w:rPr>
                <w:sz w:val="22"/>
                <w:szCs w:val="18"/>
                <w:lang w:val="mi-NZ"/>
              </w:rPr>
              <w:t>He tangata, he tangata, he tangata*</w:t>
            </w:r>
          </w:p>
        </w:tc>
        <w:tc>
          <w:tcPr>
            <w:tcW w:w="5913" w:type="dxa"/>
          </w:tcPr>
          <w:p w14:paraId="29FAFEE9" w14:textId="77777777" w:rsidR="00BC35AE" w:rsidRPr="001C2441" w:rsidRDefault="00BC35AE" w:rsidP="00407461">
            <w:pPr>
              <w:rPr>
                <w:sz w:val="22"/>
                <w:szCs w:val="18"/>
              </w:rPr>
            </w:pPr>
            <w:r w:rsidRPr="001C2441">
              <w:rPr>
                <w:sz w:val="22"/>
                <w:szCs w:val="18"/>
              </w:rPr>
              <w:t>It is people, it is people, it is people</w:t>
            </w:r>
          </w:p>
        </w:tc>
      </w:tr>
    </w:tbl>
    <w:p w14:paraId="5C8E585D" w14:textId="5A6A9FE4" w:rsidR="00BC35AE" w:rsidRPr="001C2441" w:rsidRDefault="00BC35AE" w:rsidP="003E655B">
      <w:pPr>
        <w:spacing w:before="120"/>
        <w:rPr>
          <w:szCs w:val="18"/>
          <w:lang w:val="en"/>
        </w:rPr>
      </w:pPr>
      <w:r w:rsidRPr="001C2441">
        <w:rPr>
          <w:rFonts w:eastAsia="Times New Roman"/>
          <w:szCs w:val="18"/>
          <w:lang w:val="en-US"/>
        </w:rPr>
        <w:t>*</w:t>
      </w:r>
      <w:r w:rsidRPr="001C2441">
        <w:rPr>
          <w:szCs w:val="18"/>
          <w:lang w:val="en"/>
        </w:rPr>
        <w:t xml:space="preserve">We would like to acknowledge </w:t>
      </w:r>
      <w:r w:rsidRPr="001C2441">
        <w:rPr>
          <w:szCs w:val="18"/>
          <w:lang w:val="mi-NZ"/>
        </w:rPr>
        <w:t>Te Rūnanga Nui o Te Aupōuri</w:t>
      </w:r>
      <w:r w:rsidRPr="001C2441">
        <w:rPr>
          <w:szCs w:val="18"/>
          <w:lang w:val="en"/>
        </w:rPr>
        <w:t xml:space="preserve"> Trust for their permission to use this </w:t>
      </w:r>
      <w:r w:rsidRPr="001C2441">
        <w:rPr>
          <w:szCs w:val="18"/>
          <w:lang w:val="mi-NZ"/>
        </w:rPr>
        <w:t>whakataukī</w:t>
      </w:r>
      <w:r w:rsidR="00001691" w:rsidRPr="001C2441">
        <w:rPr>
          <w:szCs w:val="18"/>
          <w:lang w:val="mi-NZ"/>
        </w:rPr>
        <w:t>.</w:t>
      </w:r>
    </w:p>
    <w:p w14:paraId="74C1D4F0" w14:textId="76F207A0" w:rsidR="00BC35AE" w:rsidRPr="001C2441" w:rsidRDefault="00241016" w:rsidP="00241016">
      <w:pPr>
        <w:pStyle w:val="Heading2"/>
      </w:pPr>
      <w:r w:rsidRPr="001C2441">
        <w:lastRenderedPageBreak/>
        <w:t>Position Detail</w:t>
      </w:r>
    </w:p>
    <w:p w14:paraId="377B5D48" w14:textId="77777777" w:rsidR="00353638" w:rsidRDefault="00353638" w:rsidP="00E56E2D">
      <w:pPr>
        <w:pStyle w:val="Heading3"/>
      </w:pPr>
      <w:r>
        <w:t xml:space="preserve">Te </w:t>
      </w:r>
      <w:proofErr w:type="spellStart"/>
      <w:r>
        <w:t>Pae</w:t>
      </w:r>
      <w:proofErr w:type="spellEnd"/>
      <w:r>
        <w:t xml:space="preserve"> </w:t>
      </w:r>
      <w:proofErr w:type="spellStart"/>
      <w:r>
        <w:t>Tawhiti</w:t>
      </w:r>
      <w:proofErr w:type="spellEnd"/>
    </w:p>
    <w:p w14:paraId="12B6643B" w14:textId="77777777" w:rsidR="00353638" w:rsidRPr="00E26A52" w:rsidRDefault="00353638" w:rsidP="00353638">
      <w:pPr>
        <w:rPr>
          <w:rFonts w:cstheme="minorHAnsi"/>
          <w:bCs/>
          <w:szCs w:val="20"/>
        </w:rPr>
      </w:pPr>
      <w:bookmarkStart w:id="0" w:name="_Hlk103065947"/>
      <w:r w:rsidRPr="00E26A52">
        <w:rPr>
          <w:szCs w:val="20"/>
        </w:rPr>
        <w:t xml:space="preserve">Te </w:t>
      </w:r>
      <w:proofErr w:type="spellStart"/>
      <w:r w:rsidRPr="00E26A52">
        <w:rPr>
          <w:szCs w:val="20"/>
        </w:rPr>
        <w:t>Pae</w:t>
      </w:r>
      <w:proofErr w:type="spellEnd"/>
      <w:r w:rsidRPr="00E26A52">
        <w:rPr>
          <w:szCs w:val="20"/>
        </w:rPr>
        <w:t xml:space="preserve"> </w:t>
      </w:r>
      <w:proofErr w:type="spellStart"/>
      <w:r w:rsidRPr="00E26A52">
        <w:rPr>
          <w:szCs w:val="20"/>
        </w:rPr>
        <w:t>Tawhiti</w:t>
      </w:r>
      <w:proofErr w:type="spellEnd"/>
      <w:r w:rsidRPr="00E26A52">
        <w:rPr>
          <w:szCs w:val="20"/>
        </w:rPr>
        <w:t xml:space="preserve"> – Our Future is about MSD’s future role and how we can make a bigger and better difference for New Zealanders. </w:t>
      </w:r>
      <w:r w:rsidRPr="00E26A52">
        <w:rPr>
          <w:rFonts w:cstheme="minorHAnsi"/>
          <w:szCs w:val="20"/>
        </w:rPr>
        <w:t xml:space="preserve">In support of </w:t>
      </w:r>
      <w:r w:rsidRPr="00E26A52">
        <w:rPr>
          <w:rFonts w:cstheme="minorHAnsi"/>
          <w:iCs/>
          <w:szCs w:val="20"/>
        </w:rPr>
        <w:t xml:space="preserve">Te </w:t>
      </w:r>
      <w:proofErr w:type="spellStart"/>
      <w:r w:rsidRPr="00E26A52">
        <w:rPr>
          <w:rFonts w:cstheme="minorHAnsi"/>
          <w:iCs/>
          <w:szCs w:val="20"/>
        </w:rPr>
        <w:t>Pae</w:t>
      </w:r>
      <w:proofErr w:type="spellEnd"/>
      <w:r w:rsidRPr="00E26A52">
        <w:rPr>
          <w:rFonts w:cstheme="minorHAnsi"/>
          <w:iCs/>
          <w:szCs w:val="20"/>
        </w:rPr>
        <w:t xml:space="preserve"> </w:t>
      </w:r>
      <w:proofErr w:type="spellStart"/>
      <w:r w:rsidRPr="00E26A52">
        <w:rPr>
          <w:rFonts w:cstheme="minorHAnsi"/>
          <w:iCs/>
          <w:szCs w:val="20"/>
        </w:rPr>
        <w:t>Tawhiti</w:t>
      </w:r>
      <w:proofErr w:type="spellEnd"/>
      <w:r w:rsidRPr="00E26A52">
        <w:rPr>
          <w:rFonts w:cstheme="minorHAnsi"/>
          <w:iCs/>
          <w:szCs w:val="20"/>
        </w:rPr>
        <w:t xml:space="preserve"> – Our Future</w:t>
      </w:r>
      <w:r w:rsidRPr="00E26A52">
        <w:rPr>
          <w:rFonts w:cstheme="minorHAnsi"/>
          <w:i/>
          <w:szCs w:val="20"/>
        </w:rPr>
        <w:t>,</w:t>
      </w:r>
      <w:r w:rsidRPr="00E26A52">
        <w:rPr>
          <w:rFonts w:cstheme="minorHAnsi"/>
          <w:bCs/>
          <w:szCs w:val="20"/>
        </w:rPr>
        <w:t xml:space="preserve"> </w:t>
      </w:r>
      <w:hyperlink r:id="rId12" w:history="1">
        <w:r w:rsidRPr="00E26A52">
          <w:rPr>
            <w:rFonts w:cstheme="minorHAnsi"/>
            <w:bCs/>
            <w:color w:val="0000FF"/>
            <w:szCs w:val="20"/>
            <w:u w:val="single"/>
          </w:rPr>
          <w:t xml:space="preserve">Te </w:t>
        </w:r>
        <w:proofErr w:type="spellStart"/>
        <w:r w:rsidRPr="00E26A52">
          <w:rPr>
            <w:rFonts w:cstheme="minorHAnsi"/>
            <w:bCs/>
            <w:color w:val="0000FF"/>
            <w:szCs w:val="20"/>
            <w:u w:val="single"/>
          </w:rPr>
          <w:t>Pae</w:t>
        </w:r>
        <w:proofErr w:type="spellEnd"/>
        <w:r w:rsidRPr="00E26A52">
          <w:rPr>
            <w:rFonts w:cstheme="minorHAnsi"/>
            <w:bCs/>
            <w:color w:val="0000FF"/>
            <w:szCs w:val="20"/>
            <w:u w:val="single"/>
          </w:rPr>
          <w:t xml:space="preserve"> Tata</w:t>
        </w:r>
      </w:hyperlink>
      <w:r w:rsidRPr="00E26A52">
        <w:rPr>
          <w:rFonts w:cstheme="minorHAnsi"/>
          <w:bCs/>
          <w:szCs w:val="20"/>
        </w:rPr>
        <w:t xml:space="preserve"> and </w:t>
      </w:r>
      <w:hyperlink r:id="rId13" w:history="1">
        <w:r w:rsidRPr="00E26A52">
          <w:rPr>
            <w:rFonts w:cstheme="minorHAnsi"/>
            <w:bCs/>
            <w:color w:val="0000FF"/>
            <w:szCs w:val="20"/>
            <w:u w:val="single"/>
          </w:rPr>
          <w:t>Pacific Prosperity</w:t>
        </w:r>
      </w:hyperlink>
      <w:r w:rsidRPr="00E26A52">
        <w:rPr>
          <w:rFonts w:cstheme="minorHAnsi"/>
          <w:bCs/>
          <w:szCs w:val="20"/>
        </w:rPr>
        <w:t xml:space="preserve"> describe how our future will be realised for Māori and Pacific peoples.</w:t>
      </w:r>
    </w:p>
    <w:p w14:paraId="7A2FF370" w14:textId="77777777" w:rsidR="00353638" w:rsidRPr="00E26A52" w:rsidRDefault="00353638" w:rsidP="00353638">
      <w:pPr>
        <w:tabs>
          <w:tab w:val="left" w:pos="426"/>
        </w:tabs>
        <w:rPr>
          <w:szCs w:val="20"/>
        </w:rPr>
      </w:pPr>
      <w:r w:rsidRPr="00E26A52">
        <w:rPr>
          <w:szCs w:val="20"/>
        </w:rPr>
        <w:t xml:space="preserve">Te </w:t>
      </w:r>
      <w:proofErr w:type="spellStart"/>
      <w:r w:rsidRPr="00E26A52">
        <w:rPr>
          <w:szCs w:val="20"/>
        </w:rPr>
        <w:t>Pae</w:t>
      </w:r>
      <w:proofErr w:type="spellEnd"/>
      <w:r w:rsidRPr="00E26A52">
        <w:rPr>
          <w:szCs w:val="20"/>
        </w:rPr>
        <w:t xml:space="preserve"> </w:t>
      </w:r>
      <w:proofErr w:type="spellStart"/>
      <w:r w:rsidRPr="00E26A52">
        <w:rPr>
          <w:szCs w:val="20"/>
        </w:rPr>
        <w:t>Tawhiti</w:t>
      </w:r>
      <w:proofErr w:type="spellEnd"/>
      <w:r w:rsidRPr="00E26A52">
        <w:rPr>
          <w:szCs w:val="20"/>
        </w:rPr>
        <w:t xml:space="preserve"> Transformation Programme (the Programme) will help us achieve the shifts we want to make. The Programme will also position us to deliver the changes to the welfare system that the Government requires. Achieving our Te </w:t>
      </w:r>
      <w:proofErr w:type="spellStart"/>
      <w:r w:rsidRPr="00E26A52">
        <w:rPr>
          <w:szCs w:val="20"/>
        </w:rPr>
        <w:t>Pae</w:t>
      </w:r>
      <w:proofErr w:type="spellEnd"/>
      <w:r w:rsidRPr="00E26A52">
        <w:rPr>
          <w:szCs w:val="20"/>
        </w:rPr>
        <w:t xml:space="preserve"> </w:t>
      </w:r>
      <w:proofErr w:type="spellStart"/>
      <w:r w:rsidRPr="00E26A52">
        <w:rPr>
          <w:szCs w:val="20"/>
        </w:rPr>
        <w:t>Tawhiti</w:t>
      </w:r>
      <w:proofErr w:type="spellEnd"/>
      <w:r w:rsidRPr="00E26A52">
        <w:rPr>
          <w:szCs w:val="20"/>
        </w:rPr>
        <w:t xml:space="preserve"> vision will be a multi-year journey for MSD.  To ensure we are responsive and can adapt to the wide range of changes, we are adopting an iterative, agile approach to the design and delivery of the Programme. We are currently working on detailed design, where we’ll be involving clients, staff, and a broad range of stakeholders.</w:t>
      </w:r>
      <w:r w:rsidRPr="00E26A52" w:rsidDel="00E72B88">
        <w:rPr>
          <w:szCs w:val="20"/>
        </w:rPr>
        <w:t xml:space="preserve"> </w:t>
      </w:r>
    </w:p>
    <w:p w14:paraId="1C9AFEE2" w14:textId="77777777" w:rsidR="00353638" w:rsidRPr="00E26A52" w:rsidRDefault="00353638" w:rsidP="00353638">
      <w:pPr>
        <w:tabs>
          <w:tab w:val="left" w:pos="426"/>
        </w:tabs>
        <w:rPr>
          <w:szCs w:val="20"/>
        </w:rPr>
      </w:pPr>
      <w:r w:rsidRPr="00E26A52">
        <w:rPr>
          <w:szCs w:val="20"/>
        </w:rPr>
        <w:t>This is a once in a generation change to the way MSD delivers services to New Zealanders, it’s our opportunity to set up MSD for the next 30 years. The programme will be a major undertaking, delivering significant benefits to over a million New Zealanders who access MSD support and services. This is an unrivalled opportunity to be involved in MSD’s journey.</w:t>
      </w:r>
      <w:bookmarkEnd w:id="0"/>
    </w:p>
    <w:p w14:paraId="3E1B8CF9" w14:textId="42EA2D9B" w:rsidR="00241016" w:rsidRPr="001C2441" w:rsidRDefault="00241016" w:rsidP="00241016">
      <w:pPr>
        <w:pStyle w:val="Heading3"/>
      </w:pPr>
      <w:r w:rsidRPr="001C2441">
        <w:t>Overview of position</w:t>
      </w:r>
    </w:p>
    <w:p w14:paraId="4E5F6960" w14:textId="36F3FCBA" w:rsidR="003503D1" w:rsidRPr="001C2441" w:rsidRDefault="00F153E5" w:rsidP="00287970">
      <w:pPr>
        <w:pStyle w:val="Paragraphstyleinsidetables"/>
      </w:pPr>
      <w:r w:rsidRPr="001C2441">
        <w:t xml:space="preserve">The </w:t>
      </w:r>
      <w:r w:rsidR="00BF2344" w:rsidRPr="001C2441">
        <w:t xml:space="preserve">Programme </w:t>
      </w:r>
      <w:r w:rsidRPr="001C2441">
        <w:t>Coordinator provide</w:t>
      </w:r>
      <w:r w:rsidR="00BF2344" w:rsidRPr="001C2441">
        <w:t>s</w:t>
      </w:r>
      <w:r w:rsidRPr="001C2441">
        <w:t xml:space="preserve"> administrative</w:t>
      </w:r>
      <w:r w:rsidR="00A917B8" w:rsidRPr="001C2441">
        <w:t xml:space="preserve">, </w:t>
      </w:r>
      <w:r w:rsidR="00BF2344" w:rsidRPr="001C2441">
        <w:t xml:space="preserve">programme </w:t>
      </w:r>
      <w:r w:rsidR="00A917B8" w:rsidRPr="001C2441">
        <w:t xml:space="preserve">and portfolio </w:t>
      </w:r>
      <w:r w:rsidRPr="001C2441">
        <w:t xml:space="preserve">support to the </w:t>
      </w:r>
      <w:r w:rsidR="00D74DD8">
        <w:t xml:space="preserve">Te </w:t>
      </w:r>
      <w:proofErr w:type="spellStart"/>
      <w:r w:rsidR="00D74DD8">
        <w:t>Pae</w:t>
      </w:r>
      <w:proofErr w:type="spellEnd"/>
      <w:r w:rsidR="00D74DD8">
        <w:t xml:space="preserve"> </w:t>
      </w:r>
      <w:proofErr w:type="spellStart"/>
      <w:r w:rsidR="00D74DD8">
        <w:t>Tawhiti</w:t>
      </w:r>
      <w:proofErr w:type="spellEnd"/>
      <w:r w:rsidR="00D74DD8">
        <w:t xml:space="preserve"> (TPT) Programme</w:t>
      </w:r>
      <w:r w:rsidR="00BF2344" w:rsidRPr="001C2441">
        <w:t xml:space="preserve">. </w:t>
      </w:r>
      <w:r w:rsidR="00287970" w:rsidRPr="001C2441">
        <w:t xml:space="preserve">They </w:t>
      </w:r>
      <w:r w:rsidR="006C7016" w:rsidRPr="001C2441">
        <w:t>support</w:t>
      </w:r>
      <w:r w:rsidR="00287970" w:rsidRPr="001C2441">
        <w:t xml:space="preserve"> the </w:t>
      </w:r>
      <w:r w:rsidR="00D74DD8">
        <w:t xml:space="preserve">Transformation Planning Lead </w:t>
      </w:r>
      <w:r w:rsidR="00287970" w:rsidRPr="001C2441">
        <w:t xml:space="preserve">in providing best practice advice and guidance </w:t>
      </w:r>
      <w:r w:rsidR="00FC7EB3" w:rsidRPr="001C2441">
        <w:t xml:space="preserve">for </w:t>
      </w:r>
      <w:r w:rsidR="00D74DD8">
        <w:t>the TPT</w:t>
      </w:r>
      <w:r w:rsidR="0089294D" w:rsidRPr="001C2441">
        <w:t xml:space="preserve"> programme</w:t>
      </w:r>
      <w:r w:rsidR="00FC7EB3" w:rsidRPr="001C2441">
        <w:t>.</w:t>
      </w:r>
    </w:p>
    <w:p w14:paraId="6B53A0A5" w14:textId="77777777" w:rsidR="00287970" w:rsidRPr="001C2441" w:rsidRDefault="00287970" w:rsidP="00F153E5">
      <w:pPr>
        <w:pStyle w:val="Paragraphstyleinsidetables"/>
      </w:pPr>
    </w:p>
    <w:p w14:paraId="410EC6F6" w14:textId="3CFFBF21" w:rsidR="00BF2344" w:rsidRPr="001C2441" w:rsidRDefault="00287970" w:rsidP="00F153E5">
      <w:pPr>
        <w:pStyle w:val="Paragraphstyleinsidetables"/>
      </w:pPr>
      <w:r w:rsidRPr="001C2441">
        <w:t xml:space="preserve">The </w:t>
      </w:r>
      <w:r w:rsidR="007037D6" w:rsidRPr="001C2441">
        <w:t xml:space="preserve">IT </w:t>
      </w:r>
      <w:r w:rsidRPr="001C2441">
        <w:t>Programme Coordinator</w:t>
      </w:r>
      <w:r w:rsidR="00BF2344" w:rsidRPr="001C2441">
        <w:t xml:space="preserve"> take</w:t>
      </w:r>
      <w:r w:rsidRPr="001C2441">
        <w:t>s</w:t>
      </w:r>
      <w:r w:rsidR="00BF2344" w:rsidRPr="001C2441">
        <w:t xml:space="preserve"> responsibility for the following key functions to </w:t>
      </w:r>
      <w:r w:rsidR="0089294D" w:rsidRPr="001C2441">
        <w:t>enable</w:t>
      </w:r>
      <w:r w:rsidR="00BF2344" w:rsidRPr="001C2441">
        <w:t xml:space="preserve"> the efficient and effective management and delivery </w:t>
      </w:r>
      <w:r w:rsidR="002E595C" w:rsidRPr="001C2441">
        <w:t>of the work programme</w:t>
      </w:r>
      <w:r w:rsidR="0089294D" w:rsidRPr="001C2441">
        <w:t>:</w:t>
      </w:r>
    </w:p>
    <w:p w14:paraId="7452AEBE" w14:textId="4B3F556D" w:rsidR="00896844" w:rsidRPr="001C2441" w:rsidRDefault="00FB347E" w:rsidP="00896844">
      <w:pPr>
        <w:numPr>
          <w:ilvl w:val="0"/>
          <w:numId w:val="45"/>
        </w:numPr>
        <w:spacing w:before="100" w:beforeAutospacing="1" w:after="75" w:line="240" w:lineRule="auto"/>
        <w:rPr>
          <w:rFonts w:ascii="Verdana Pro" w:eastAsia="Calibri" w:hAnsi="Verdana Pro" w:cs="Arial"/>
          <w:kern w:val="28"/>
          <w:szCs w:val="20"/>
        </w:rPr>
      </w:pPr>
      <w:r w:rsidRPr="001C2441">
        <w:rPr>
          <w:rFonts w:ascii="Verdana Pro" w:eastAsia="Calibri" w:hAnsi="Verdana Pro" w:cs="Arial"/>
          <w:kern w:val="28"/>
          <w:szCs w:val="20"/>
        </w:rPr>
        <w:t>Developing and c</w:t>
      </w:r>
      <w:r w:rsidR="00896844" w:rsidRPr="001C2441">
        <w:rPr>
          <w:rFonts w:ascii="Verdana Pro" w:eastAsia="Calibri" w:hAnsi="Verdana Pro" w:cs="Arial"/>
          <w:kern w:val="28"/>
          <w:szCs w:val="20"/>
        </w:rPr>
        <w:t>oordinat</w:t>
      </w:r>
      <w:r w:rsidR="003E311E" w:rsidRPr="001C2441">
        <w:rPr>
          <w:rFonts w:ascii="Verdana Pro" w:eastAsia="Calibri" w:hAnsi="Verdana Pro" w:cs="Arial"/>
          <w:kern w:val="28"/>
          <w:szCs w:val="20"/>
        </w:rPr>
        <w:t>ing</w:t>
      </w:r>
      <w:r w:rsidR="00896844" w:rsidRPr="001C2441">
        <w:rPr>
          <w:rFonts w:ascii="Verdana Pro" w:eastAsia="Calibri" w:hAnsi="Verdana Pro" w:cs="Arial"/>
          <w:kern w:val="28"/>
          <w:szCs w:val="20"/>
        </w:rPr>
        <w:t xml:space="preserve"> </w:t>
      </w:r>
      <w:r w:rsidR="003E311E" w:rsidRPr="001C2441">
        <w:rPr>
          <w:rFonts w:ascii="Verdana Pro" w:eastAsia="Calibri" w:hAnsi="Verdana Pro" w:cs="Arial"/>
          <w:kern w:val="28"/>
          <w:szCs w:val="20"/>
        </w:rPr>
        <w:t>programme onboarding</w:t>
      </w:r>
      <w:r w:rsidR="00F73292" w:rsidRPr="001C2441">
        <w:rPr>
          <w:rFonts w:ascii="Verdana Pro" w:eastAsia="Calibri" w:hAnsi="Verdana Pro" w:cs="Arial"/>
          <w:kern w:val="28"/>
          <w:szCs w:val="20"/>
        </w:rPr>
        <w:t xml:space="preserve"> and offboarding</w:t>
      </w:r>
      <w:r w:rsidR="003E311E" w:rsidRPr="001C2441">
        <w:rPr>
          <w:rFonts w:ascii="Verdana Pro" w:eastAsia="Calibri" w:hAnsi="Verdana Pro" w:cs="Arial"/>
          <w:kern w:val="28"/>
          <w:szCs w:val="20"/>
        </w:rPr>
        <w:t xml:space="preserve">, </w:t>
      </w:r>
      <w:r w:rsidR="00896844" w:rsidRPr="001C2441">
        <w:rPr>
          <w:rFonts w:ascii="Verdana Pro" w:eastAsia="Calibri" w:hAnsi="Verdana Pro" w:cs="Arial"/>
          <w:kern w:val="28"/>
          <w:szCs w:val="20"/>
        </w:rPr>
        <w:t>resources</w:t>
      </w:r>
      <w:r w:rsidR="003E311E" w:rsidRPr="001C2441">
        <w:rPr>
          <w:rFonts w:ascii="Verdana Pro" w:eastAsia="Calibri" w:hAnsi="Verdana Pro" w:cs="Arial"/>
          <w:kern w:val="28"/>
          <w:szCs w:val="20"/>
        </w:rPr>
        <w:t>,</w:t>
      </w:r>
      <w:r w:rsidR="00896844" w:rsidRPr="001C2441">
        <w:rPr>
          <w:rFonts w:ascii="Verdana Pro" w:eastAsia="Calibri" w:hAnsi="Verdana Pro" w:cs="Arial"/>
          <w:kern w:val="28"/>
          <w:szCs w:val="20"/>
        </w:rPr>
        <w:t xml:space="preserve"> </w:t>
      </w:r>
      <w:proofErr w:type="gramStart"/>
      <w:r w:rsidR="00896844" w:rsidRPr="001C2441">
        <w:rPr>
          <w:rFonts w:ascii="Verdana Pro" w:eastAsia="Calibri" w:hAnsi="Verdana Pro" w:cs="Arial"/>
          <w:kern w:val="28"/>
          <w:szCs w:val="20"/>
        </w:rPr>
        <w:t>equipment</w:t>
      </w:r>
      <w:proofErr w:type="gramEnd"/>
      <w:r w:rsidR="00896844" w:rsidRPr="001C2441">
        <w:rPr>
          <w:rFonts w:ascii="Verdana Pro" w:eastAsia="Calibri" w:hAnsi="Verdana Pro" w:cs="Arial"/>
          <w:kern w:val="28"/>
          <w:szCs w:val="20"/>
        </w:rPr>
        <w:t xml:space="preserve"> and information</w:t>
      </w:r>
      <w:r w:rsidR="00D74DD8">
        <w:rPr>
          <w:rFonts w:ascii="Verdana Pro" w:eastAsia="Calibri" w:hAnsi="Verdana Pro" w:cs="Arial"/>
          <w:kern w:val="28"/>
          <w:szCs w:val="20"/>
        </w:rPr>
        <w:t>.</w:t>
      </w:r>
    </w:p>
    <w:p w14:paraId="3123E92B" w14:textId="57BD262A" w:rsidR="004401A8" w:rsidRPr="001C2441" w:rsidRDefault="00966FBC" w:rsidP="001D10B2">
      <w:pPr>
        <w:numPr>
          <w:ilvl w:val="0"/>
          <w:numId w:val="45"/>
        </w:numPr>
        <w:spacing w:before="100" w:beforeAutospacing="1" w:after="75" w:line="240" w:lineRule="auto"/>
        <w:rPr>
          <w:rFonts w:ascii="Verdana Pro" w:eastAsia="Calibri" w:hAnsi="Verdana Pro" w:cs="Arial"/>
          <w:kern w:val="28"/>
          <w:szCs w:val="20"/>
        </w:rPr>
      </w:pPr>
      <w:r w:rsidRPr="001C2441">
        <w:rPr>
          <w:rFonts w:ascii="Verdana Pro" w:eastAsia="Calibri" w:hAnsi="Verdana Pro" w:cs="Arial"/>
          <w:kern w:val="28"/>
          <w:szCs w:val="20"/>
        </w:rPr>
        <w:t>Lead</w:t>
      </w:r>
      <w:r w:rsidR="008A19DB" w:rsidRPr="001C2441">
        <w:rPr>
          <w:rFonts w:ascii="Verdana Pro" w:eastAsia="Calibri" w:hAnsi="Verdana Pro" w:cs="Arial"/>
          <w:kern w:val="28"/>
          <w:szCs w:val="20"/>
        </w:rPr>
        <w:t>ing</w:t>
      </w:r>
      <w:r w:rsidRPr="001C2441">
        <w:rPr>
          <w:rFonts w:ascii="Verdana Pro" w:eastAsia="Calibri" w:hAnsi="Verdana Pro" w:cs="Arial"/>
          <w:kern w:val="28"/>
          <w:szCs w:val="20"/>
        </w:rPr>
        <w:t xml:space="preserve"> the coordination of </w:t>
      </w:r>
      <w:r w:rsidR="001A5782" w:rsidRPr="001C2441">
        <w:rPr>
          <w:rFonts w:ascii="Verdana Pro" w:eastAsia="Calibri" w:hAnsi="Verdana Pro" w:cs="Arial"/>
          <w:kern w:val="28"/>
          <w:szCs w:val="20"/>
        </w:rPr>
        <w:t>programme meetings</w:t>
      </w:r>
      <w:r w:rsidRPr="001C2441">
        <w:rPr>
          <w:rFonts w:ascii="Verdana Pro" w:eastAsia="Calibri" w:hAnsi="Verdana Pro" w:cs="Arial"/>
          <w:kern w:val="28"/>
          <w:szCs w:val="20"/>
        </w:rPr>
        <w:t xml:space="preserve"> for</w:t>
      </w:r>
      <w:r w:rsidR="00CB7638" w:rsidRPr="001C2441">
        <w:rPr>
          <w:rFonts w:ascii="Verdana Pro" w:eastAsia="Calibri" w:hAnsi="Verdana Pro" w:cs="Arial"/>
          <w:kern w:val="28"/>
          <w:szCs w:val="20"/>
        </w:rPr>
        <w:t xml:space="preserve"> m</w:t>
      </w:r>
      <w:r w:rsidRPr="001C2441">
        <w:rPr>
          <w:rFonts w:ascii="Verdana Pro" w:eastAsia="Calibri" w:hAnsi="Verdana Pro" w:cs="Arial"/>
          <w:kern w:val="28"/>
          <w:szCs w:val="20"/>
        </w:rPr>
        <w:t xml:space="preserve">anagement and </w:t>
      </w:r>
      <w:r w:rsidR="00CB7638" w:rsidRPr="001C2441">
        <w:rPr>
          <w:rFonts w:ascii="Verdana Pro" w:eastAsia="Calibri" w:hAnsi="Verdana Pro" w:cs="Arial"/>
          <w:kern w:val="28"/>
          <w:szCs w:val="20"/>
        </w:rPr>
        <w:t>g</w:t>
      </w:r>
      <w:r w:rsidRPr="001C2441">
        <w:rPr>
          <w:rFonts w:ascii="Verdana Pro" w:eastAsia="Calibri" w:hAnsi="Verdana Pro" w:cs="Arial"/>
          <w:kern w:val="28"/>
          <w:szCs w:val="20"/>
        </w:rPr>
        <w:t>overnance including scheduling,</w:t>
      </w:r>
      <w:r w:rsidR="001A5782" w:rsidRPr="001C2441">
        <w:rPr>
          <w:rFonts w:ascii="Verdana Pro" w:eastAsia="Calibri" w:hAnsi="Verdana Pro" w:cs="Arial"/>
          <w:kern w:val="28"/>
          <w:szCs w:val="20"/>
        </w:rPr>
        <w:t xml:space="preserve"> </w:t>
      </w:r>
      <w:r w:rsidR="003E311E" w:rsidRPr="001C2441">
        <w:rPr>
          <w:rFonts w:ascii="Verdana Pro" w:eastAsia="Calibri" w:hAnsi="Verdana Pro" w:cs="Arial"/>
          <w:kern w:val="28"/>
          <w:szCs w:val="20"/>
        </w:rPr>
        <w:t xml:space="preserve">organising agendas, </w:t>
      </w:r>
      <w:r w:rsidRPr="001C2441">
        <w:rPr>
          <w:rFonts w:ascii="Verdana Pro" w:eastAsia="Calibri" w:hAnsi="Verdana Pro" w:cs="Arial"/>
          <w:kern w:val="28"/>
          <w:szCs w:val="20"/>
        </w:rPr>
        <w:t xml:space="preserve">collation of papers, recording and circulating </w:t>
      </w:r>
      <w:r w:rsidR="004401A8" w:rsidRPr="001C2441">
        <w:rPr>
          <w:rFonts w:ascii="Verdana Pro" w:eastAsia="Calibri" w:hAnsi="Verdana Pro" w:cs="Arial"/>
          <w:kern w:val="28"/>
          <w:szCs w:val="20"/>
        </w:rPr>
        <w:t xml:space="preserve">minutes </w:t>
      </w:r>
      <w:r w:rsidRPr="001C2441">
        <w:rPr>
          <w:rFonts w:ascii="Verdana Pro" w:eastAsia="Calibri" w:hAnsi="Verdana Pro" w:cs="Arial"/>
          <w:kern w:val="28"/>
          <w:szCs w:val="20"/>
        </w:rPr>
        <w:t>and follow up on actions</w:t>
      </w:r>
      <w:r w:rsidR="00D74DD8">
        <w:rPr>
          <w:rFonts w:ascii="Verdana Pro" w:eastAsia="Calibri" w:hAnsi="Verdana Pro" w:cs="Arial"/>
          <w:kern w:val="28"/>
          <w:szCs w:val="20"/>
        </w:rPr>
        <w:t>.</w:t>
      </w:r>
    </w:p>
    <w:p w14:paraId="78F14CE7" w14:textId="0E6E04DC" w:rsidR="003E311E" w:rsidRPr="001C2441" w:rsidRDefault="00960439" w:rsidP="001D10B2">
      <w:pPr>
        <w:numPr>
          <w:ilvl w:val="0"/>
          <w:numId w:val="45"/>
        </w:numPr>
        <w:spacing w:before="100" w:beforeAutospacing="1" w:after="75" w:line="240" w:lineRule="auto"/>
        <w:rPr>
          <w:rFonts w:ascii="Verdana Pro" w:eastAsia="Calibri" w:hAnsi="Verdana Pro" w:cs="Arial"/>
          <w:kern w:val="28"/>
          <w:szCs w:val="20"/>
        </w:rPr>
      </w:pPr>
      <w:r w:rsidRPr="001C2441">
        <w:rPr>
          <w:rFonts w:ascii="Verdana Pro" w:eastAsia="Calibri" w:hAnsi="Verdana Pro" w:cs="Arial"/>
          <w:kern w:val="28"/>
          <w:szCs w:val="20"/>
        </w:rPr>
        <w:t>Providing</w:t>
      </w:r>
      <w:r w:rsidR="003E311E" w:rsidRPr="001C2441">
        <w:rPr>
          <w:rFonts w:ascii="Verdana Pro" w:eastAsia="Calibri" w:hAnsi="Verdana Pro" w:cs="Arial"/>
          <w:kern w:val="28"/>
          <w:szCs w:val="20"/>
        </w:rPr>
        <w:t xml:space="preserve"> programme planning</w:t>
      </w:r>
      <w:r w:rsidRPr="001C2441">
        <w:rPr>
          <w:rFonts w:ascii="Verdana Pro" w:eastAsia="Calibri" w:hAnsi="Verdana Pro" w:cs="Arial"/>
          <w:kern w:val="28"/>
          <w:szCs w:val="20"/>
        </w:rPr>
        <w:t xml:space="preserve">, </w:t>
      </w:r>
      <w:proofErr w:type="gramStart"/>
      <w:r w:rsidRPr="001C2441">
        <w:rPr>
          <w:rFonts w:ascii="Verdana Pro" w:eastAsia="Calibri" w:hAnsi="Verdana Pro" w:cs="Arial"/>
          <w:kern w:val="28"/>
          <w:szCs w:val="20"/>
        </w:rPr>
        <w:t>tracking</w:t>
      </w:r>
      <w:proofErr w:type="gramEnd"/>
      <w:r w:rsidRPr="001C2441">
        <w:rPr>
          <w:rFonts w:ascii="Verdana Pro" w:eastAsia="Calibri" w:hAnsi="Verdana Pro" w:cs="Arial"/>
          <w:kern w:val="28"/>
          <w:szCs w:val="20"/>
        </w:rPr>
        <w:t xml:space="preserve"> and reporting services</w:t>
      </w:r>
      <w:r w:rsidR="00D74DD8">
        <w:rPr>
          <w:rFonts w:ascii="Verdana Pro" w:eastAsia="Calibri" w:hAnsi="Verdana Pro" w:cs="Arial"/>
          <w:kern w:val="28"/>
          <w:szCs w:val="20"/>
        </w:rPr>
        <w:t>.</w:t>
      </w:r>
    </w:p>
    <w:p w14:paraId="260D3762" w14:textId="4F147DA7" w:rsidR="001A5782" w:rsidRPr="001C2441" w:rsidRDefault="00966FBC" w:rsidP="00656038">
      <w:pPr>
        <w:numPr>
          <w:ilvl w:val="0"/>
          <w:numId w:val="45"/>
        </w:numPr>
        <w:spacing w:before="100" w:beforeAutospacing="1" w:after="75" w:line="240" w:lineRule="auto"/>
        <w:rPr>
          <w:rFonts w:ascii="Verdana Pro" w:eastAsia="Calibri" w:hAnsi="Verdana Pro" w:cs="Arial"/>
          <w:kern w:val="28"/>
          <w:szCs w:val="20"/>
        </w:rPr>
      </w:pPr>
      <w:r w:rsidRPr="001C2441">
        <w:rPr>
          <w:rFonts w:ascii="Verdana Pro" w:eastAsia="Calibri" w:hAnsi="Verdana Pro" w:cs="Arial"/>
          <w:kern w:val="28"/>
          <w:szCs w:val="20"/>
        </w:rPr>
        <w:t>Provid</w:t>
      </w:r>
      <w:r w:rsidR="008A19DB" w:rsidRPr="001C2441">
        <w:rPr>
          <w:rFonts w:ascii="Verdana Pro" w:eastAsia="Calibri" w:hAnsi="Verdana Pro" w:cs="Arial"/>
          <w:kern w:val="28"/>
          <w:szCs w:val="20"/>
        </w:rPr>
        <w:t>ing</w:t>
      </w:r>
      <w:r w:rsidRPr="001C2441">
        <w:rPr>
          <w:rFonts w:ascii="Verdana Pro" w:eastAsia="Calibri" w:hAnsi="Verdana Pro" w:cs="Arial"/>
          <w:kern w:val="28"/>
          <w:szCs w:val="20"/>
        </w:rPr>
        <w:t xml:space="preserve"> financial management support for project budgets</w:t>
      </w:r>
      <w:r w:rsidR="005B28FB">
        <w:rPr>
          <w:rFonts w:ascii="Verdana Pro" w:eastAsia="Calibri" w:hAnsi="Verdana Pro" w:cs="Arial"/>
          <w:kern w:val="28"/>
          <w:szCs w:val="20"/>
        </w:rPr>
        <w:t>.</w:t>
      </w:r>
    </w:p>
    <w:p w14:paraId="57DFD5A2" w14:textId="60254A54" w:rsidR="00966FBC" w:rsidRPr="001C2441" w:rsidRDefault="00966FBC" w:rsidP="00966FBC">
      <w:pPr>
        <w:pStyle w:val="Paragraphstyleinsidetables"/>
        <w:numPr>
          <w:ilvl w:val="0"/>
          <w:numId w:val="45"/>
        </w:numPr>
      </w:pPr>
      <w:r w:rsidRPr="001C2441">
        <w:t xml:space="preserve">Providing advice and guidance to Project Managers and project teams on MSD processes, </w:t>
      </w:r>
      <w:proofErr w:type="gramStart"/>
      <w:r w:rsidRPr="001C2441">
        <w:t>policies</w:t>
      </w:r>
      <w:proofErr w:type="gramEnd"/>
      <w:r w:rsidRPr="001C2441">
        <w:t xml:space="preserve"> and standards</w:t>
      </w:r>
      <w:r w:rsidR="00D74DD8">
        <w:t>.</w:t>
      </w:r>
    </w:p>
    <w:p w14:paraId="602CA546" w14:textId="1B7FC326" w:rsidR="003E311E" w:rsidRPr="001C2441" w:rsidRDefault="003E311E" w:rsidP="003E311E">
      <w:pPr>
        <w:pStyle w:val="Paragraphstyleinsidetables"/>
        <w:numPr>
          <w:ilvl w:val="0"/>
          <w:numId w:val="45"/>
        </w:numPr>
      </w:pPr>
      <w:r w:rsidRPr="001C2441">
        <w:t>Providing expertise to project teams within programmes in the use of various project and programme planning and delivery tools</w:t>
      </w:r>
      <w:r w:rsidR="00D74DD8">
        <w:t>.</w:t>
      </w:r>
    </w:p>
    <w:p w14:paraId="5C3ABB92" w14:textId="0F6E3790" w:rsidR="00BF2344" w:rsidRPr="001C2441" w:rsidRDefault="00BF2344" w:rsidP="006F23E3">
      <w:pPr>
        <w:pStyle w:val="Paragraphstyleinsidetables"/>
        <w:numPr>
          <w:ilvl w:val="0"/>
          <w:numId w:val="45"/>
        </w:numPr>
        <w:rPr>
          <w:szCs w:val="24"/>
        </w:rPr>
      </w:pPr>
      <w:r w:rsidRPr="001C2441">
        <w:rPr>
          <w:szCs w:val="24"/>
        </w:rPr>
        <w:lastRenderedPageBreak/>
        <w:t>Review</w:t>
      </w:r>
      <w:r w:rsidR="00287970" w:rsidRPr="001C2441">
        <w:rPr>
          <w:szCs w:val="24"/>
        </w:rPr>
        <w:t>ing</w:t>
      </w:r>
      <w:r w:rsidRPr="001C2441">
        <w:rPr>
          <w:szCs w:val="24"/>
        </w:rPr>
        <w:t xml:space="preserve"> </w:t>
      </w:r>
      <w:r w:rsidR="00FC7EB3" w:rsidRPr="001C2441">
        <w:rPr>
          <w:szCs w:val="24"/>
        </w:rPr>
        <w:t xml:space="preserve">project and </w:t>
      </w:r>
      <w:r w:rsidR="002E595C" w:rsidRPr="001C2441">
        <w:rPr>
          <w:szCs w:val="24"/>
        </w:rPr>
        <w:t>programme</w:t>
      </w:r>
      <w:r w:rsidRPr="001C2441">
        <w:rPr>
          <w:szCs w:val="24"/>
        </w:rPr>
        <w:t xml:space="preserve"> artefacts</w:t>
      </w:r>
      <w:r w:rsidR="00287970" w:rsidRPr="001C2441">
        <w:rPr>
          <w:szCs w:val="24"/>
        </w:rPr>
        <w:t xml:space="preserve"> for quality assurance, including the</w:t>
      </w:r>
      <w:r w:rsidRPr="001C2441">
        <w:rPr>
          <w:szCs w:val="24"/>
        </w:rPr>
        <w:t xml:space="preserve"> risk and issue registers,</w:t>
      </w:r>
      <w:r w:rsidR="00287970" w:rsidRPr="001C2441">
        <w:rPr>
          <w:szCs w:val="24"/>
        </w:rPr>
        <w:t xml:space="preserve"> and</w:t>
      </w:r>
      <w:r w:rsidRPr="001C2441">
        <w:rPr>
          <w:szCs w:val="24"/>
        </w:rPr>
        <w:t xml:space="preserve"> performance reports</w:t>
      </w:r>
      <w:r w:rsidR="00D74DD8">
        <w:rPr>
          <w:szCs w:val="24"/>
        </w:rPr>
        <w:t>.</w:t>
      </w:r>
    </w:p>
    <w:p w14:paraId="47CB1A46" w14:textId="12564FFB" w:rsidR="008A19DB" w:rsidRPr="001C2441" w:rsidRDefault="008A19DB" w:rsidP="008A19DB">
      <w:pPr>
        <w:pStyle w:val="Paragraphstyleinsidetables"/>
        <w:numPr>
          <w:ilvl w:val="0"/>
          <w:numId w:val="45"/>
        </w:numPr>
      </w:pPr>
      <w:r w:rsidRPr="001C2441">
        <w:t>Coordinating the delivery of quality documentation and adherence to process</w:t>
      </w:r>
      <w:r w:rsidR="00D74DD8">
        <w:t>.</w:t>
      </w:r>
    </w:p>
    <w:p w14:paraId="220FEF9D" w14:textId="40E82C71" w:rsidR="00BF2344" w:rsidRPr="001C2441" w:rsidRDefault="000F4A4D" w:rsidP="00BF2344">
      <w:pPr>
        <w:pStyle w:val="Paragraphstyleinsidetables"/>
        <w:numPr>
          <w:ilvl w:val="0"/>
          <w:numId w:val="45"/>
        </w:numPr>
        <w:rPr>
          <w:szCs w:val="24"/>
        </w:rPr>
      </w:pPr>
      <w:r w:rsidRPr="001C2441">
        <w:rPr>
          <w:szCs w:val="24"/>
        </w:rPr>
        <w:t>Facilitating</w:t>
      </w:r>
      <w:r w:rsidR="00287970" w:rsidRPr="001C2441">
        <w:rPr>
          <w:szCs w:val="24"/>
        </w:rPr>
        <w:t xml:space="preserve"> and participating in</w:t>
      </w:r>
      <w:r w:rsidR="00BF2344" w:rsidRPr="001C2441">
        <w:rPr>
          <w:szCs w:val="24"/>
        </w:rPr>
        <w:t xml:space="preserve"> workshops and other learning sessions for the </w:t>
      </w:r>
      <w:r w:rsidR="00D74DD8">
        <w:rPr>
          <w:szCs w:val="24"/>
        </w:rPr>
        <w:t xml:space="preserve">TPT </w:t>
      </w:r>
      <w:r w:rsidR="007B7157" w:rsidRPr="001C2441">
        <w:rPr>
          <w:szCs w:val="24"/>
        </w:rPr>
        <w:t>programme</w:t>
      </w:r>
      <w:r w:rsidR="00D74DD8">
        <w:rPr>
          <w:szCs w:val="24"/>
        </w:rPr>
        <w:t>.</w:t>
      </w:r>
    </w:p>
    <w:p w14:paraId="30B9A409" w14:textId="7BF7DF7C" w:rsidR="00E04B25" w:rsidRPr="001C2441" w:rsidRDefault="00E04B25" w:rsidP="00E04B25">
      <w:pPr>
        <w:pStyle w:val="Paragraphstyleinsidetables"/>
        <w:numPr>
          <w:ilvl w:val="0"/>
          <w:numId w:val="45"/>
        </w:numPr>
        <w:rPr>
          <w:szCs w:val="24"/>
        </w:rPr>
      </w:pPr>
      <w:r w:rsidRPr="001C2441">
        <w:rPr>
          <w:szCs w:val="24"/>
        </w:rPr>
        <w:t xml:space="preserve">Supporting ongoing control and assurance across </w:t>
      </w:r>
      <w:r w:rsidR="002E595C" w:rsidRPr="001C2441">
        <w:rPr>
          <w:szCs w:val="24"/>
        </w:rPr>
        <w:t>the</w:t>
      </w:r>
      <w:r w:rsidR="008E70D8" w:rsidRPr="001C2441">
        <w:rPr>
          <w:szCs w:val="24"/>
        </w:rPr>
        <w:t xml:space="preserve"> </w:t>
      </w:r>
      <w:r w:rsidR="00D74DD8">
        <w:rPr>
          <w:szCs w:val="24"/>
        </w:rPr>
        <w:t xml:space="preserve">TPT </w:t>
      </w:r>
      <w:r w:rsidR="002E595C" w:rsidRPr="001C2441">
        <w:rPr>
          <w:szCs w:val="24"/>
        </w:rPr>
        <w:t>programme</w:t>
      </w:r>
      <w:r w:rsidR="00D74DD8">
        <w:rPr>
          <w:szCs w:val="24"/>
        </w:rPr>
        <w:t>.</w:t>
      </w:r>
    </w:p>
    <w:p w14:paraId="5AF417B9" w14:textId="11D7DCE1" w:rsidR="00966FBC" w:rsidRPr="001C2441" w:rsidRDefault="00966FBC" w:rsidP="00966FBC">
      <w:pPr>
        <w:pStyle w:val="Paragraphstyleinsidetables"/>
        <w:numPr>
          <w:ilvl w:val="0"/>
          <w:numId w:val="45"/>
        </w:numPr>
        <w:rPr>
          <w:szCs w:val="24"/>
        </w:rPr>
      </w:pPr>
      <w:r w:rsidRPr="001C2441">
        <w:rPr>
          <w:szCs w:val="24"/>
        </w:rPr>
        <w:t>Producing PM practice reports</w:t>
      </w:r>
      <w:r w:rsidR="00D74DD8">
        <w:rPr>
          <w:szCs w:val="24"/>
        </w:rPr>
        <w:t>.</w:t>
      </w:r>
    </w:p>
    <w:p w14:paraId="1393E206" w14:textId="42C0F3CE" w:rsidR="004401A8" w:rsidRPr="001C2441" w:rsidRDefault="004401A8" w:rsidP="008A19DB">
      <w:pPr>
        <w:pStyle w:val="Paragraphstyleinsidetables"/>
        <w:numPr>
          <w:ilvl w:val="0"/>
          <w:numId w:val="45"/>
        </w:numPr>
        <w:rPr>
          <w:szCs w:val="24"/>
        </w:rPr>
      </w:pPr>
      <w:r w:rsidRPr="001C2441">
        <w:rPr>
          <w:szCs w:val="24"/>
        </w:rPr>
        <w:t>Following best practice project management documentation processes and implementing project information management, both physical and electronic.</w:t>
      </w:r>
    </w:p>
    <w:p w14:paraId="47B4DB34" w14:textId="11A1707B" w:rsidR="003E311E" w:rsidRPr="001C2441" w:rsidRDefault="00960439" w:rsidP="004401A8">
      <w:pPr>
        <w:pStyle w:val="Paragraphstyleinsidetables"/>
        <w:numPr>
          <w:ilvl w:val="0"/>
          <w:numId w:val="45"/>
        </w:numPr>
        <w:rPr>
          <w:szCs w:val="24"/>
        </w:rPr>
      </w:pPr>
      <w:r w:rsidRPr="001C2441">
        <w:rPr>
          <w:szCs w:val="24"/>
        </w:rPr>
        <w:t>Providing administrative support to the programme and its projects or processes as necessary</w:t>
      </w:r>
      <w:r w:rsidR="00D74DD8">
        <w:rPr>
          <w:szCs w:val="24"/>
        </w:rPr>
        <w:t>.</w:t>
      </w:r>
    </w:p>
    <w:p w14:paraId="64DA2113" w14:textId="7964CABD" w:rsidR="00CB7638" w:rsidRPr="001C2441" w:rsidRDefault="00CB7638" w:rsidP="00CB7638">
      <w:pPr>
        <w:pStyle w:val="Paragraphstyleinsidetables"/>
        <w:numPr>
          <w:ilvl w:val="0"/>
          <w:numId w:val="45"/>
        </w:numPr>
        <w:rPr>
          <w:szCs w:val="24"/>
        </w:rPr>
      </w:pPr>
    </w:p>
    <w:p w14:paraId="6EF9F2B0" w14:textId="6312B85D" w:rsidR="00BF2344" w:rsidRPr="001C2441" w:rsidRDefault="00BF2344" w:rsidP="008A19DB">
      <w:pPr>
        <w:pStyle w:val="Paragraphstyleinsidetables"/>
        <w:ind w:left="1080"/>
        <w:rPr>
          <w:szCs w:val="24"/>
        </w:rPr>
      </w:pPr>
    </w:p>
    <w:p w14:paraId="58C5B2A4" w14:textId="56A03A32" w:rsidR="00960439" w:rsidRPr="001C2441" w:rsidRDefault="00960439" w:rsidP="00960439">
      <w:pPr>
        <w:pStyle w:val="Paragraphstyleinsidetables"/>
      </w:pPr>
      <w:r w:rsidRPr="001C2441">
        <w:t xml:space="preserve">The Programme Coordinator supports </w:t>
      </w:r>
      <w:r w:rsidR="00D74DD8">
        <w:t>the TPT</w:t>
      </w:r>
      <w:r w:rsidRPr="001C2441">
        <w:t xml:space="preserve"> programme comprised of various projects. They work autonomously and independently. </w:t>
      </w:r>
    </w:p>
    <w:p w14:paraId="366616C8" w14:textId="77777777" w:rsidR="00481590" w:rsidRPr="001C2441" w:rsidRDefault="00481590" w:rsidP="00481590">
      <w:pPr>
        <w:pStyle w:val="Heading3"/>
      </w:pPr>
      <w:r w:rsidRPr="001C2441">
        <w:t>Location</w:t>
      </w:r>
    </w:p>
    <w:p w14:paraId="0584CF13" w14:textId="1D9E3939" w:rsidR="00481590" w:rsidRPr="001C2441" w:rsidRDefault="00481590" w:rsidP="00481590">
      <w:pPr>
        <w:pStyle w:val="Paragraphstyleinsidetables"/>
        <w:rPr>
          <w:b/>
          <w:bCs/>
        </w:rPr>
      </w:pPr>
      <w:r w:rsidRPr="001C2441">
        <w:t xml:space="preserve">National Office, </w:t>
      </w:r>
      <w:proofErr w:type="gramStart"/>
      <w:r w:rsidRPr="001C2441">
        <w:t>Wellington</w:t>
      </w:r>
      <w:proofErr w:type="gramEnd"/>
      <w:r w:rsidRPr="001C2441">
        <w:t xml:space="preserve"> and Aucklan</w:t>
      </w:r>
      <w:r w:rsidR="00CC5FDE" w:rsidRPr="001C2441">
        <w:t>d</w:t>
      </w:r>
      <w:r w:rsidRPr="001C2441">
        <w:t xml:space="preserve">. </w:t>
      </w:r>
    </w:p>
    <w:p w14:paraId="5308CC44" w14:textId="77777777" w:rsidR="00481590" w:rsidRPr="001C2441" w:rsidRDefault="00481590" w:rsidP="00481590">
      <w:pPr>
        <w:pStyle w:val="Heading3"/>
      </w:pPr>
      <w:r w:rsidRPr="001C2441">
        <w:t>Reports to</w:t>
      </w:r>
    </w:p>
    <w:p w14:paraId="260321A5" w14:textId="5BE58187" w:rsidR="00481590" w:rsidRPr="001C2441" w:rsidRDefault="005B28FB" w:rsidP="00481590">
      <w:r>
        <w:t>Transformation Planning Lead</w:t>
      </w:r>
    </w:p>
    <w:p w14:paraId="423D685F" w14:textId="77777777" w:rsidR="00353638" w:rsidRDefault="00353638">
      <w:pPr>
        <w:rPr>
          <w:rFonts w:asciiTheme="majorHAnsi" w:eastAsiaTheme="majorEastAsia" w:hAnsiTheme="majorHAnsi" w:cstheme="majorBidi"/>
          <w:b/>
          <w:bCs/>
          <w:color w:val="000000" w:themeColor="text1"/>
          <w:sz w:val="28"/>
          <w:szCs w:val="26"/>
        </w:rPr>
      </w:pPr>
      <w:r>
        <w:br w:type="page"/>
      </w:r>
    </w:p>
    <w:p w14:paraId="0F4104B6" w14:textId="79C629C5" w:rsidR="00DC384D" w:rsidRPr="001C2441" w:rsidRDefault="00DC384D" w:rsidP="00DC384D">
      <w:pPr>
        <w:pStyle w:val="Heading2"/>
        <w:tabs>
          <w:tab w:val="left" w:pos="3630"/>
        </w:tabs>
      </w:pPr>
      <w:r w:rsidRPr="001C2441">
        <w:lastRenderedPageBreak/>
        <w:t>Key responsibilities</w:t>
      </w:r>
      <w:r w:rsidRPr="001C2441">
        <w:tab/>
      </w:r>
    </w:p>
    <w:p w14:paraId="4C5E662D" w14:textId="77777777" w:rsidR="00DC384D" w:rsidRPr="001C2441" w:rsidRDefault="00DC384D" w:rsidP="00DC384D">
      <w:r w:rsidRPr="001C2441">
        <w:t>MSD uses the current version of Skills Framework for the Information Age (SFIA) to describe the skills required for roles. Each skill description is made up of an overall definition of the skill and a description of the skill at each of up to seven levels.</w:t>
      </w:r>
    </w:p>
    <w:p w14:paraId="5C829EB1" w14:textId="77777777" w:rsidR="00DC384D" w:rsidRPr="001C2441" w:rsidRDefault="00DC384D" w:rsidP="00DC384D">
      <w:r w:rsidRPr="001C2441">
        <w:t>The skill level descriptions provide a detailed definition of what it means to practice the skill at each level of competency. The skill level descriptions are aligned to the seven levels of responsibility that ensure consistency throughout the SFIA framework making it solid and robust across professional disciplines.</w:t>
      </w:r>
    </w:p>
    <w:p w14:paraId="1A0EDE0B" w14:textId="77777777" w:rsidR="00DC384D" w:rsidRPr="001C2441" w:rsidRDefault="00DC384D" w:rsidP="00DC384D">
      <w:pPr>
        <w:pStyle w:val="Heading3"/>
      </w:pPr>
      <w:r w:rsidRPr="001C2441">
        <w:t xml:space="preserve">Required </w:t>
      </w:r>
      <w:proofErr w:type="gramStart"/>
      <w:r w:rsidRPr="001C2441">
        <w:t>skills</w:t>
      </w:r>
      <w:proofErr w:type="gramEnd"/>
    </w:p>
    <w:p w14:paraId="04D72F23" w14:textId="0D1C6B01" w:rsidR="009357ED" w:rsidRPr="001C2441" w:rsidRDefault="001F14E0" w:rsidP="00C24180">
      <w:pPr>
        <w:pStyle w:val="PDHeading4"/>
      </w:pPr>
      <w:r w:rsidRPr="001C2441">
        <w:t xml:space="preserve">Portfolio, </w:t>
      </w:r>
      <w:proofErr w:type="gramStart"/>
      <w:r w:rsidRPr="001C2441">
        <w:t>programme</w:t>
      </w:r>
      <w:proofErr w:type="gramEnd"/>
      <w:r w:rsidRPr="001C2441">
        <w:t xml:space="preserve"> and project support </w:t>
      </w:r>
      <w:r w:rsidR="00481590" w:rsidRPr="001C2441">
        <w:t>(</w:t>
      </w:r>
      <w:r w:rsidRPr="001C2441">
        <w:t>PROF</w:t>
      </w:r>
      <w:r w:rsidR="00481590" w:rsidRPr="001C2441">
        <w:t xml:space="preserve">) Level </w:t>
      </w:r>
      <w:r w:rsidRPr="001C2441">
        <w:t>4</w:t>
      </w:r>
      <w:r w:rsidR="00481590" w:rsidRPr="001C2441">
        <w:t xml:space="preserve"> </w:t>
      </w:r>
    </w:p>
    <w:p w14:paraId="499B646B" w14:textId="2FE16359" w:rsidR="00242200" w:rsidRPr="001C2441" w:rsidRDefault="001F14E0" w:rsidP="00242200">
      <w:pPr>
        <w:pStyle w:val="Paragraphstyleinsidetables"/>
      </w:pPr>
      <w:r w:rsidRPr="001C2441">
        <w:t xml:space="preserve">Providing support and guidance on portfolio, programme and project management processes, procedures, </w:t>
      </w:r>
      <w:proofErr w:type="gramStart"/>
      <w:r w:rsidRPr="001C2441">
        <w:t>tools</w:t>
      </w:r>
      <w:proofErr w:type="gramEnd"/>
      <w:r w:rsidRPr="001C2441">
        <w:t xml:space="preserve"> and techniques.</w:t>
      </w:r>
    </w:p>
    <w:p w14:paraId="0BD40F69" w14:textId="77777777" w:rsidR="001F14E0" w:rsidRPr="001C2441" w:rsidRDefault="001F14E0" w:rsidP="00242200">
      <w:pPr>
        <w:pStyle w:val="ListParagraph"/>
        <w:numPr>
          <w:ilvl w:val="0"/>
          <w:numId w:val="34"/>
        </w:numPr>
        <w:spacing w:before="60" w:after="60" w:line="288" w:lineRule="auto"/>
      </w:pPr>
      <w:r w:rsidRPr="001C2441">
        <w:t xml:space="preserve">Supports programme or project control boards, project assurance teams and quality review meetings. </w:t>
      </w:r>
    </w:p>
    <w:p w14:paraId="3643A269" w14:textId="77777777" w:rsidR="001F14E0" w:rsidRPr="001C2441" w:rsidRDefault="001F14E0" w:rsidP="00242200">
      <w:pPr>
        <w:pStyle w:val="ListParagraph"/>
        <w:numPr>
          <w:ilvl w:val="0"/>
          <w:numId w:val="34"/>
        </w:numPr>
        <w:spacing w:before="60" w:after="60" w:line="288" w:lineRule="auto"/>
      </w:pPr>
      <w:r w:rsidRPr="001C2441">
        <w:t xml:space="preserve">Takes responsibility for the provision of support services to projects. </w:t>
      </w:r>
    </w:p>
    <w:p w14:paraId="26B6F205" w14:textId="2139B468" w:rsidR="001F14E0" w:rsidRPr="001C2441" w:rsidRDefault="001F14E0" w:rsidP="00242200">
      <w:pPr>
        <w:pStyle w:val="ListParagraph"/>
        <w:numPr>
          <w:ilvl w:val="0"/>
          <w:numId w:val="34"/>
        </w:numPr>
        <w:spacing w:before="60" w:after="60" w:line="288" w:lineRule="auto"/>
      </w:pPr>
      <w:r w:rsidRPr="001C2441">
        <w:t xml:space="preserve">Uses and recommends project control solutions for planning, </w:t>
      </w:r>
      <w:proofErr w:type="gramStart"/>
      <w:r w:rsidRPr="001C2441">
        <w:t>scheduling</w:t>
      </w:r>
      <w:proofErr w:type="gramEnd"/>
      <w:r w:rsidRPr="001C2441">
        <w:t xml:space="preserve"> and tracking projects. </w:t>
      </w:r>
    </w:p>
    <w:p w14:paraId="6C7CCD25" w14:textId="77777777" w:rsidR="001F14E0" w:rsidRPr="001C2441" w:rsidRDefault="001F14E0" w:rsidP="00242200">
      <w:pPr>
        <w:pStyle w:val="ListParagraph"/>
        <w:numPr>
          <w:ilvl w:val="0"/>
          <w:numId w:val="34"/>
        </w:numPr>
        <w:spacing w:before="60" w:after="60" w:line="288" w:lineRule="auto"/>
      </w:pPr>
      <w:r w:rsidRPr="001C2441">
        <w:t xml:space="preserve">Sets up and provides detailed guidance on project management software, procedures, processes, </w:t>
      </w:r>
      <w:proofErr w:type="gramStart"/>
      <w:r w:rsidRPr="001C2441">
        <w:t>tools</w:t>
      </w:r>
      <w:proofErr w:type="gramEnd"/>
      <w:r w:rsidRPr="001C2441">
        <w:t xml:space="preserve"> and techniques. </w:t>
      </w:r>
    </w:p>
    <w:p w14:paraId="712875BE" w14:textId="77777777" w:rsidR="001F14E0" w:rsidRPr="001C2441" w:rsidRDefault="001F14E0" w:rsidP="00242200">
      <w:pPr>
        <w:pStyle w:val="ListParagraph"/>
        <w:numPr>
          <w:ilvl w:val="0"/>
          <w:numId w:val="34"/>
        </w:numPr>
        <w:spacing w:before="60" w:after="60" w:line="288" w:lineRule="auto"/>
      </w:pPr>
      <w:r w:rsidRPr="001C2441">
        <w:t xml:space="preserve">Provides basic guidance on individual project proposals. </w:t>
      </w:r>
    </w:p>
    <w:p w14:paraId="69684206" w14:textId="0AD6E554" w:rsidR="00242200" w:rsidRPr="001C2441" w:rsidRDefault="001F14E0" w:rsidP="00242200">
      <w:pPr>
        <w:pStyle w:val="ListParagraph"/>
        <w:numPr>
          <w:ilvl w:val="0"/>
          <w:numId w:val="34"/>
        </w:numPr>
        <w:spacing w:before="60" w:after="60" w:line="288" w:lineRule="auto"/>
      </w:pPr>
      <w:r w:rsidRPr="001C2441">
        <w:t xml:space="preserve">May provide a cross programme view on risk, change, quality, </w:t>
      </w:r>
      <w:proofErr w:type="gramStart"/>
      <w:r w:rsidRPr="001C2441">
        <w:t>finance</w:t>
      </w:r>
      <w:proofErr w:type="gramEnd"/>
      <w:r w:rsidRPr="001C2441">
        <w:t xml:space="preserve"> or configuration management.</w:t>
      </w:r>
    </w:p>
    <w:p w14:paraId="37364530" w14:textId="08F8B8FD" w:rsidR="00481590" w:rsidRPr="001C2441" w:rsidRDefault="001F14E0" w:rsidP="00481590">
      <w:pPr>
        <w:pStyle w:val="PDHeading4"/>
      </w:pPr>
      <w:r w:rsidRPr="001C2441">
        <w:t xml:space="preserve">Methods and tools </w:t>
      </w:r>
      <w:r w:rsidR="00481590" w:rsidRPr="001C2441">
        <w:t>(</w:t>
      </w:r>
      <w:r w:rsidRPr="001C2441">
        <w:t>METL</w:t>
      </w:r>
      <w:r w:rsidR="00481590" w:rsidRPr="001C2441">
        <w:t xml:space="preserve">) Level </w:t>
      </w:r>
      <w:r w:rsidR="00936CEF" w:rsidRPr="001C2441">
        <w:t>3</w:t>
      </w:r>
      <w:r w:rsidR="00481590" w:rsidRPr="001C2441">
        <w:t xml:space="preserve"> </w:t>
      </w:r>
    </w:p>
    <w:p w14:paraId="456E8A23" w14:textId="580C7C2F" w:rsidR="00045765" w:rsidRPr="001C2441" w:rsidRDefault="001F14E0" w:rsidP="001C711B">
      <w:pPr>
        <w:pStyle w:val="Paragraphstyleinsidetables"/>
      </w:pPr>
      <w:r w:rsidRPr="001C2441">
        <w:t>Ensuring methods and tools are adopted and used effectively throughout the organisation.</w:t>
      </w:r>
    </w:p>
    <w:p w14:paraId="33759B88" w14:textId="77777777" w:rsidR="00936CEF" w:rsidRPr="001C2441" w:rsidRDefault="00936CEF" w:rsidP="00936CEF">
      <w:pPr>
        <w:pStyle w:val="ListParagraph"/>
        <w:numPr>
          <w:ilvl w:val="0"/>
          <w:numId w:val="34"/>
        </w:numPr>
        <w:spacing w:before="60" w:after="60" w:line="288" w:lineRule="auto"/>
      </w:pPr>
      <w:r w:rsidRPr="001C2441">
        <w:t xml:space="preserve">Provides support on the use of existing methods and tools. </w:t>
      </w:r>
    </w:p>
    <w:p w14:paraId="43DE8E00" w14:textId="77777777" w:rsidR="00936CEF" w:rsidRPr="001C2441" w:rsidRDefault="00936CEF" w:rsidP="00936CEF">
      <w:pPr>
        <w:pStyle w:val="ListParagraph"/>
        <w:numPr>
          <w:ilvl w:val="0"/>
          <w:numId w:val="34"/>
        </w:numPr>
        <w:spacing w:before="60" w:after="60" w:line="288" w:lineRule="auto"/>
      </w:pPr>
      <w:r w:rsidRPr="001C2441">
        <w:t xml:space="preserve">Configures methods and tools within a known context. </w:t>
      </w:r>
    </w:p>
    <w:p w14:paraId="4FA77AB1" w14:textId="4BFA6952" w:rsidR="001F14E0" w:rsidRPr="001C2441" w:rsidRDefault="00936CEF" w:rsidP="00936CEF">
      <w:pPr>
        <w:pStyle w:val="ListParagraph"/>
        <w:numPr>
          <w:ilvl w:val="0"/>
          <w:numId w:val="34"/>
        </w:numPr>
        <w:spacing w:before="60" w:after="60" w:line="288" w:lineRule="auto"/>
      </w:pPr>
      <w:r w:rsidRPr="001C2441">
        <w:t>Creates and updates the documentation of methods and tools.</w:t>
      </w:r>
    </w:p>
    <w:p w14:paraId="47A3F9A9" w14:textId="09F5F16F" w:rsidR="001F14E0" w:rsidRPr="001C2441" w:rsidRDefault="001F14E0" w:rsidP="001F14E0">
      <w:pPr>
        <w:pStyle w:val="PDHeading4"/>
      </w:pPr>
      <w:r w:rsidRPr="001C2441">
        <w:t xml:space="preserve">Quality management (QUMG) Level 3 </w:t>
      </w:r>
    </w:p>
    <w:p w14:paraId="78AD99B1" w14:textId="1D0C4B4A" w:rsidR="001F14E0" w:rsidRPr="001C2441" w:rsidRDefault="001F14E0" w:rsidP="001F14E0">
      <w:pPr>
        <w:pStyle w:val="Paragraphstyleinsidetables"/>
      </w:pPr>
      <w:r w:rsidRPr="001C2441">
        <w:t>Defining and operating a management framework of processes and working practices to deliver the organisation's quality objectives.</w:t>
      </w:r>
    </w:p>
    <w:p w14:paraId="529B2714" w14:textId="77777777" w:rsidR="001F14E0" w:rsidRPr="001C2441" w:rsidRDefault="001F14E0" w:rsidP="001F14E0">
      <w:pPr>
        <w:pStyle w:val="ListParagraph"/>
        <w:numPr>
          <w:ilvl w:val="0"/>
          <w:numId w:val="34"/>
        </w:numPr>
        <w:spacing w:before="60" w:after="60" w:line="288" w:lineRule="auto"/>
      </w:pPr>
      <w:r w:rsidRPr="001C2441">
        <w:t xml:space="preserve">Uses appropriate methods and a systematic approach to developing, maintaining, </w:t>
      </w:r>
      <w:proofErr w:type="gramStart"/>
      <w:r w:rsidRPr="001C2441">
        <w:t>controlling</w:t>
      </w:r>
      <w:proofErr w:type="gramEnd"/>
      <w:r w:rsidRPr="001C2441">
        <w:t xml:space="preserve"> and distributing quality and environmental standards. </w:t>
      </w:r>
    </w:p>
    <w:p w14:paraId="4A3DD623" w14:textId="77777777" w:rsidR="001F14E0" w:rsidRPr="001C2441" w:rsidRDefault="001F14E0" w:rsidP="001F14E0">
      <w:pPr>
        <w:pStyle w:val="ListParagraph"/>
        <w:numPr>
          <w:ilvl w:val="0"/>
          <w:numId w:val="34"/>
        </w:numPr>
        <w:spacing w:before="60" w:after="60" w:line="288" w:lineRule="auto"/>
      </w:pPr>
      <w:r w:rsidRPr="001C2441">
        <w:t xml:space="preserve">Makes technical changes to and controls the updates and distribution of quality standards. </w:t>
      </w:r>
    </w:p>
    <w:p w14:paraId="36EE03AD" w14:textId="25370169" w:rsidR="001F14E0" w:rsidRPr="001C2441" w:rsidRDefault="001F14E0" w:rsidP="001F14E0">
      <w:pPr>
        <w:pStyle w:val="ListParagraph"/>
        <w:numPr>
          <w:ilvl w:val="0"/>
          <w:numId w:val="34"/>
        </w:numPr>
        <w:spacing w:before="60" w:after="60" w:line="288" w:lineRule="auto"/>
      </w:pPr>
      <w:r w:rsidRPr="001C2441">
        <w:t>Distributes new and revised standards.</w:t>
      </w:r>
    </w:p>
    <w:p w14:paraId="640FDEBC" w14:textId="0AD7F920" w:rsidR="001F14E0" w:rsidRPr="001C2441" w:rsidRDefault="001F14E0" w:rsidP="001F14E0">
      <w:pPr>
        <w:pStyle w:val="PDHeading4"/>
      </w:pPr>
      <w:r w:rsidRPr="001C2441">
        <w:lastRenderedPageBreak/>
        <w:t xml:space="preserve">Quality assurance (QUAS) Level 3 </w:t>
      </w:r>
    </w:p>
    <w:p w14:paraId="4FE0B8CC" w14:textId="5303E68C" w:rsidR="001F14E0" w:rsidRPr="001C2441" w:rsidRDefault="001F14E0" w:rsidP="001F14E0">
      <w:pPr>
        <w:pStyle w:val="Paragraphstyleinsidetables"/>
      </w:pPr>
      <w:r w:rsidRPr="001C2441">
        <w:t>Assuring, through ongoing and periodic assessments and reviews, that the organisation</w:t>
      </w:r>
      <w:r w:rsidRPr="001C2441">
        <w:rPr>
          <w:rFonts w:ascii="Tahoma" w:hAnsi="Tahoma" w:cs="Tahoma"/>
        </w:rPr>
        <w:t>’</w:t>
      </w:r>
      <w:r w:rsidRPr="001C2441">
        <w:t>s quality objectives are being met.</w:t>
      </w:r>
    </w:p>
    <w:p w14:paraId="52B2D2D7" w14:textId="77777777" w:rsidR="001F14E0" w:rsidRPr="001C2441" w:rsidRDefault="001F14E0" w:rsidP="001F14E0">
      <w:pPr>
        <w:pStyle w:val="ListParagraph"/>
        <w:numPr>
          <w:ilvl w:val="0"/>
          <w:numId w:val="34"/>
        </w:numPr>
        <w:spacing w:before="60" w:after="60" w:line="288" w:lineRule="auto"/>
      </w:pPr>
      <w:r w:rsidRPr="001C2441">
        <w:t xml:space="preserve">Contributes to the collection of evidence and the conduct of formal audits or reviews of activities. </w:t>
      </w:r>
    </w:p>
    <w:p w14:paraId="50137BB8" w14:textId="77777777" w:rsidR="001F14E0" w:rsidRPr="001C2441" w:rsidRDefault="001F14E0" w:rsidP="001F14E0">
      <w:pPr>
        <w:pStyle w:val="ListParagraph"/>
        <w:numPr>
          <w:ilvl w:val="0"/>
          <w:numId w:val="34"/>
        </w:numPr>
        <w:spacing w:before="60" w:after="60" w:line="288" w:lineRule="auto"/>
      </w:pPr>
      <w:r w:rsidRPr="001C2441">
        <w:t xml:space="preserve">Examines records for evidence that appropriate testing and other quality control activities have taken place. </w:t>
      </w:r>
    </w:p>
    <w:p w14:paraId="7B1E5687" w14:textId="314F73A0" w:rsidR="001F14E0" w:rsidRPr="001C2441" w:rsidRDefault="001F14E0" w:rsidP="001F14E0">
      <w:pPr>
        <w:pStyle w:val="ListParagraph"/>
        <w:numPr>
          <w:ilvl w:val="0"/>
          <w:numId w:val="34"/>
        </w:numPr>
        <w:spacing w:before="60" w:after="60" w:line="288" w:lineRule="auto"/>
      </w:pPr>
      <w:r w:rsidRPr="001C2441">
        <w:t xml:space="preserve">Determines compliance with organisational directives, standards and procedures and identifies non-compliances, </w:t>
      </w:r>
      <w:proofErr w:type="gramStart"/>
      <w:r w:rsidRPr="001C2441">
        <w:t>non-conformances</w:t>
      </w:r>
      <w:proofErr w:type="gramEnd"/>
      <w:r w:rsidRPr="001C2441">
        <w:t xml:space="preserve"> and abnormal occurrences.</w:t>
      </w:r>
    </w:p>
    <w:p w14:paraId="55EA72E0" w14:textId="25F6B7DF" w:rsidR="001F14E0" w:rsidRPr="001C2441" w:rsidRDefault="001F14E0" w:rsidP="001F14E0">
      <w:pPr>
        <w:pStyle w:val="PDHeading4"/>
      </w:pPr>
      <w:r w:rsidRPr="001C2441">
        <w:t xml:space="preserve">Business administration (ADMN) Level 3 </w:t>
      </w:r>
    </w:p>
    <w:p w14:paraId="1E45E2B4" w14:textId="54960173" w:rsidR="001F14E0" w:rsidRPr="001C2441" w:rsidRDefault="001F14E0" w:rsidP="001F14E0">
      <w:pPr>
        <w:pStyle w:val="Paragraphstyleinsidetables"/>
      </w:pPr>
      <w:r w:rsidRPr="001C2441">
        <w:t xml:space="preserve">Managing and performing administrative services and tasks to enable individuals, </w:t>
      </w:r>
      <w:proofErr w:type="gramStart"/>
      <w:r w:rsidRPr="001C2441">
        <w:t>teams</w:t>
      </w:r>
      <w:proofErr w:type="gramEnd"/>
      <w:r w:rsidRPr="001C2441">
        <w:t xml:space="preserve"> and organisations to succeed in their objectives.</w:t>
      </w:r>
    </w:p>
    <w:p w14:paraId="7C7E9F1D" w14:textId="77777777" w:rsidR="001F14E0" w:rsidRPr="001C2441" w:rsidRDefault="001F14E0" w:rsidP="001F14E0">
      <w:pPr>
        <w:pStyle w:val="ListParagraph"/>
        <w:numPr>
          <w:ilvl w:val="0"/>
          <w:numId w:val="34"/>
        </w:numPr>
        <w:spacing w:before="60" w:after="60" w:line="288" w:lineRule="auto"/>
      </w:pPr>
      <w:r w:rsidRPr="001C2441">
        <w:t xml:space="preserve">Provides administrative support function to teams and meetings. </w:t>
      </w:r>
    </w:p>
    <w:p w14:paraId="5BDE9B3D" w14:textId="77777777" w:rsidR="001F14E0" w:rsidRPr="001C2441" w:rsidRDefault="001F14E0" w:rsidP="001F14E0">
      <w:pPr>
        <w:pStyle w:val="ListParagraph"/>
        <w:numPr>
          <w:ilvl w:val="0"/>
          <w:numId w:val="34"/>
        </w:numPr>
        <w:spacing w:before="60" w:after="60" w:line="288" w:lineRule="auto"/>
      </w:pPr>
      <w:r w:rsidRPr="001C2441">
        <w:t xml:space="preserve">Takes an active part in team meetings. </w:t>
      </w:r>
    </w:p>
    <w:p w14:paraId="566D59BB" w14:textId="77777777" w:rsidR="001F14E0" w:rsidRPr="001C2441" w:rsidRDefault="001F14E0" w:rsidP="001F14E0">
      <w:pPr>
        <w:pStyle w:val="ListParagraph"/>
        <w:numPr>
          <w:ilvl w:val="0"/>
          <w:numId w:val="34"/>
        </w:numPr>
        <w:spacing w:before="60" w:after="60" w:line="288" w:lineRule="auto"/>
      </w:pPr>
      <w:r w:rsidRPr="001C2441">
        <w:t xml:space="preserve">Sets up files, software systems, onboarding new starters, compiles and distributes reports. </w:t>
      </w:r>
    </w:p>
    <w:p w14:paraId="7A16D95F" w14:textId="05F656D2" w:rsidR="001F14E0" w:rsidRPr="001C2441" w:rsidRDefault="001F14E0" w:rsidP="001F14E0">
      <w:pPr>
        <w:pStyle w:val="ListParagraph"/>
        <w:numPr>
          <w:ilvl w:val="0"/>
          <w:numId w:val="34"/>
        </w:numPr>
        <w:spacing w:before="60" w:after="60" w:line="288" w:lineRule="auto"/>
      </w:pPr>
      <w:r w:rsidRPr="001C2441">
        <w:t xml:space="preserve">Provides guidance on administration software, procedures, processes, </w:t>
      </w:r>
      <w:proofErr w:type="gramStart"/>
      <w:r w:rsidRPr="001C2441">
        <w:t>tools</w:t>
      </w:r>
      <w:proofErr w:type="gramEnd"/>
      <w:r w:rsidRPr="001C2441">
        <w:t xml:space="preserve"> and techniques.</w:t>
      </w:r>
    </w:p>
    <w:p w14:paraId="599E0460" w14:textId="3343FE92" w:rsidR="001F14E0" w:rsidRPr="001C2441" w:rsidRDefault="001F14E0" w:rsidP="001F14E0">
      <w:pPr>
        <w:pStyle w:val="PDHeading4"/>
      </w:pPr>
      <w:r w:rsidRPr="001C2441">
        <w:t xml:space="preserve">Stakeholder relationship management (RLMT) Level 4 </w:t>
      </w:r>
    </w:p>
    <w:p w14:paraId="1E1AC240" w14:textId="795F953D" w:rsidR="001F14E0" w:rsidRPr="001C2441" w:rsidRDefault="001F14E0" w:rsidP="001F14E0">
      <w:pPr>
        <w:pStyle w:val="Paragraphstyleinsidetables"/>
      </w:pPr>
      <w:r w:rsidRPr="001C2441">
        <w:t>Influencing stakeholder attitudes, decisions, and actions for mutual benefit.</w:t>
      </w:r>
    </w:p>
    <w:p w14:paraId="6D490E4D" w14:textId="77777777" w:rsidR="001F14E0" w:rsidRPr="001C2441" w:rsidRDefault="001F14E0" w:rsidP="001F14E0">
      <w:pPr>
        <w:pStyle w:val="ListParagraph"/>
        <w:numPr>
          <w:ilvl w:val="0"/>
          <w:numId w:val="34"/>
        </w:numPr>
        <w:spacing w:before="60" w:after="60" w:line="288" w:lineRule="auto"/>
      </w:pPr>
      <w:r w:rsidRPr="001C2441">
        <w:t xml:space="preserve">Deals with problems and issues, managing resolutions, corrective actions, lessons learned, and the collection and dissemination of relevant information. </w:t>
      </w:r>
    </w:p>
    <w:p w14:paraId="43715B08" w14:textId="77777777" w:rsidR="001F14E0" w:rsidRPr="001C2441" w:rsidRDefault="001F14E0" w:rsidP="001F14E0">
      <w:pPr>
        <w:pStyle w:val="ListParagraph"/>
        <w:numPr>
          <w:ilvl w:val="0"/>
          <w:numId w:val="34"/>
        </w:numPr>
        <w:spacing w:before="60" w:after="60" w:line="288" w:lineRule="auto"/>
      </w:pPr>
      <w:r w:rsidRPr="001C2441">
        <w:t xml:space="preserve">Implements stakeholder engagement/communications plan. </w:t>
      </w:r>
    </w:p>
    <w:p w14:paraId="0D46EB0E" w14:textId="77777777" w:rsidR="001F14E0" w:rsidRPr="001C2441" w:rsidRDefault="001F14E0" w:rsidP="001F14E0">
      <w:pPr>
        <w:pStyle w:val="ListParagraph"/>
        <w:numPr>
          <w:ilvl w:val="0"/>
          <w:numId w:val="34"/>
        </w:numPr>
        <w:spacing w:before="60" w:after="60" w:line="288" w:lineRule="auto"/>
      </w:pPr>
      <w:r w:rsidRPr="001C2441">
        <w:t xml:space="preserve">Collects and uses feedback from customers and stakeholders to help measure the effectiveness of stakeholder management. </w:t>
      </w:r>
    </w:p>
    <w:p w14:paraId="58A1B034" w14:textId="0F42A827" w:rsidR="001F14E0" w:rsidRPr="001C2441" w:rsidRDefault="001F14E0" w:rsidP="001F14E0">
      <w:pPr>
        <w:pStyle w:val="ListParagraph"/>
        <w:numPr>
          <w:ilvl w:val="0"/>
          <w:numId w:val="34"/>
        </w:numPr>
        <w:spacing w:before="60" w:after="60" w:line="288" w:lineRule="auto"/>
      </w:pPr>
      <w:r w:rsidRPr="001C2441">
        <w:t>Helps develop and enhance customer and stakeholder relationships.</w:t>
      </w:r>
    </w:p>
    <w:p w14:paraId="33DCE9D0" w14:textId="14D1AB2C" w:rsidR="001C711B" w:rsidRPr="001C2441" w:rsidRDefault="001C711B" w:rsidP="001C711B">
      <w:pPr>
        <w:pStyle w:val="Heading3"/>
      </w:pPr>
      <w:r w:rsidRPr="001C2441">
        <w:t>Levels of responsibility</w:t>
      </w:r>
    </w:p>
    <w:p w14:paraId="218023B3" w14:textId="7A58EC06" w:rsidR="001C711B" w:rsidRPr="001C2441" w:rsidRDefault="0029741C" w:rsidP="001C711B">
      <w:pPr>
        <w:pStyle w:val="PDHeading4"/>
        <w:tabs>
          <w:tab w:val="left" w:pos="3505"/>
        </w:tabs>
      </w:pPr>
      <w:r w:rsidRPr="001C2441">
        <w:t xml:space="preserve">Autonomy – </w:t>
      </w:r>
      <w:r w:rsidR="0053221B" w:rsidRPr="001C2441">
        <w:t>Level</w:t>
      </w:r>
      <w:r w:rsidR="0027198A" w:rsidRPr="001C2441">
        <w:t xml:space="preserve"> 4</w:t>
      </w:r>
    </w:p>
    <w:p w14:paraId="17DB4F71" w14:textId="77777777" w:rsidR="0027198A" w:rsidRPr="001C2441" w:rsidRDefault="0027198A" w:rsidP="00242200">
      <w:pPr>
        <w:pStyle w:val="ListParagraph"/>
        <w:numPr>
          <w:ilvl w:val="0"/>
          <w:numId w:val="34"/>
        </w:numPr>
        <w:spacing w:before="60" w:after="60" w:line="288" w:lineRule="auto"/>
      </w:pPr>
      <w:r w:rsidRPr="001C2441">
        <w:t xml:space="preserve">Works under general direction within a clear framework of accountability. </w:t>
      </w:r>
    </w:p>
    <w:p w14:paraId="712FC54E" w14:textId="77777777" w:rsidR="0027198A" w:rsidRPr="001C2441" w:rsidRDefault="0027198A" w:rsidP="00242200">
      <w:pPr>
        <w:pStyle w:val="ListParagraph"/>
        <w:numPr>
          <w:ilvl w:val="0"/>
          <w:numId w:val="34"/>
        </w:numPr>
        <w:spacing w:before="60" w:after="60" w:line="288" w:lineRule="auto"/>
      </w:pPr>
      <w:r w:rsidRPr="001C2441">
        <w:t xml:space="preserve">Exercises substantial personal responsibility and autonomy. </w:t>
      </w:r>
    </w:p>
    <w:p w14:paraId="3B34BC91" w14:textId="77777777" w:rsidR="0027198A" w:rsidRPr="001C2441" w:rsidRDefault="0027198A" w:rsidP="00242200">
      <w:pPr>
        <w:pStyle w:val="ListParagraph"/>
        <w:numPr>
          <w:ilvl w:val="0"/>
          <w:numId w:val="34"/>
        </w:numPr>
        <w:spacing w:before="60" w:after="60" w:line="288" w:lineRule="auto"/>
      </w:pPr>
      <w:r w:rsidRPr="001C2441">
        <w:t xml:space="preserve">Uses substantial discretion in identifying and responding to complex issues and assignments as they relate to the deliverable/scope of work. </w:t>
      </w:r>
    </w:p>
    <w:p w14:paraId="480717AF" w14:textId="77777777" w:rsidR="0027198A" w:rsidRPr="001C2441" w:rsidRDefault="0027198A" w:rsidP="00242200">
      <w:pPr>
        <w:pStyle w:val="ListParagraph"/>
        <w:numPr>
          <w:ilvl w:val="0"/>
          <w:numId w:val="34"/>
        </w:numPr>
        <w:spacing w:before="60" w:after="60" w:line="288" w:lineRule="auto"/>
      </w:pPr>
      <w:r w:rsidRPr="001C2441">
        <w:t xml:space="preserve">Escalates when issues fall outside their framework of accountability. </w:t>
      </w:r>
    </w:p>
    <w:p w14:paraId="18874E71" w14:textId="7132E1A3" w:rsidR="00242200" w:rsidRPr="001C2441" w:rsidRDefault="0027198A" w:rsidP="00242200">
      <w:pPr>
        <w:pStyle w:val="ListParagraph"/>
        <w:numPr>
          <w:ilvl w:val="0"/>
          <w:numId w:val="34"/>
        </w:numPr>
        <w:spacing w:before="60" w:after="60" w:line="288" w:lineRule="auto"/>
      </w:pPr>
      <w:r w:rsidRPr="001C2441">
        <w:lastRenderedPageBreak/>
        <w:t xml:space="preserve">Plans, </w:t>
      </w:r>
      <w:proofErr w:type="gramStart"/>
      <w:r w:rsidRPr="001C2441">
        <w:t>schedules</w:t>
      </w:r>
      <w:proofErr w:type="gramEnd"/>
      <w:r w:rsidRPr="001C2441">
        <w:t xml:space="preserve"> and monitors work to meet given objectives and processes to time and quality targets.</w:t>
      </w:r>
    </w:p>
    <w:p w14:paraId="01A446D3" w14:textId="0C831B33" w:rsidR="00481590" w:rsidRPr="001C2441" w:rsidRDefault="0029741C" w:rsidP="00481590">
      <w:pPr>
        <w:pStyle w:val="PDHeading4"/>
        <w:tabs>
          <w:tab w:val="left" w:pos="3505"/>
        </w:tabs>
      </w:pPr>
      <w:r w:rsidRPr="001C2441">
        <w:t xml:space="preserve">Influence – </w:t>
      </w:r>
      <w:r w:rsidR="0053221B" w:rsidRPr="001C2441">
        <w:t>Level</w:t>
      </w:r>
      <w:r w:rsidR="0027198A" w:rsidRPr="001C2441">
        <w:t xml:space="preserve"> </w:t>
      </w:r>
      <w:r w:rsidR="00936CEF" w:rsidRPr="001C2441">
        <w:t>3</w:t>
      </w:r>
    </w:p>
    <w:p w14:paraId="27C73152" w14:textId="77777777" w:rsidR="00936CEF" w:rsidRPr="001C2441" w:rsidRDefault="00936CEF" w:rsidP="00936CEF">
      <w:pPr>
        <w:pStyle w:val="ListParagraph"/>
        <w:numPr>
          <w:ilvl w:val="0"/>
          <w:numId w:val="34"/>
        </w:numPr>
        <w:spacing w:before="60" w:after="60" w:line="288" w:lineRule="auto"/>
      </w:pPr>
      <w:r w:rsidRPr="001C2441">
        <w:t xml:space="preserve">Interacts with and influences colleagues. </w:t>
      </w:r>
    </w:p>
    <w:p w14:paraId="07C34566" w14:textId="77777777" w:rsidR="00936CEF" w:rsidRPr="001C2441" w:rsidRDefault="00936CEF" w:rsidP="00936CEF">
      <w:pPr>
        <w:pStyle w:val="ListParagraph"/>
        <w:numPr>
          <w:ilvl w:val="0"/>
          <w:numId w:val="34"/>
        </w:numPr>
        <w:spacing w:before="60" w:after="60" w:line="288" w:lineRule="auto"/>
      </w:pPr>
      <w:r w:rsidRPr="001C2441">
        <w:t xml:space="preserve">May oversee others or make decisions which impact routine work assigned to individuals or stages of projects. </w:t>
      </w:r>
    </w:p>
    <w:p w14:paraId="5715E1AD" w14:textId="77777777" w:rsidR="00936CEF" w:rsidRPr="001C2441" w:rsidRDefault="00936CEF" w:rsidP="00936CEF">
      <w:pPr>
        <w:pStyle w:val="ListParagraph"/>
        <w:numPr>
          <w:ilvl w:val="0"/>
          <w:numId w:val="34"/>
        </w:numPr>
        <w:spacing w:before="60" w:after="60" w:line="288" w:lineRule="auto"/>
      </w:pPr>
      <w:r w:rsidRPr="001C2441">
        <w:t xml:space="preserve">Has working level contact with customers, </w:t>
      </w:r>
      <w:proofErr w:type="gramStart"/>
      <w:r w:rsidRPr="001C2441">
        <w:t>suppliers</w:t>
      </w:r>
      <w:proofErr w:type="gramEnd"/>
      <w:r w:rsidRPr="001C2441">
        <w:t xml:space="preserve"> and partners. </w:t>
      </w:r>
    </w:p>
    <w:p w14:paraId="1F816D66" w14:textId="77777777" w:rsidR="00936CEF" w:rsidRPr="001C2441" w:rsidRDefault="00936CEF" w:rsidP="00936CEF">
      <w:pPr>
        <w:pStyle w:val="ListParagraph"/>
        <w:numPr>
          <w:ilvl w:val="0"/>
          <w:numId w:val="34"/>
        </w:numPr>
        <w:spacing w:before="60" w:after="60" w:line="288" w:lineRule="auto"/>
      </w:pPr>
      <w:r w:rsidRPr="001C2441">
        <w:t xml:space="preserve">Understands and collaborates on the analysis of user/customer needs and represents this in their work. </w:t>
      </w:r>
    </w:p>
    <w:p w14:paraId="5BC6AF3A" w14:textId="7D7F80E9" w:rsidR="00481590" w:rsidRPr="001C2441" w:rsidRDefault="00936CEF" w:rsidP="00936CEF">
      <w:pPr>
        <w:pStyle w:val="ListParagraph"/>
        <w:numPr>
          <w:ilvl w:val="0"/>
          <w:numId w:val="34"/>
        </w:numPr>
        <w:spacing w:before="60" w:after="60" w:line="288" w:lineRule="auto"/>
      </w:pPr>
      <w:r w:rsidRPr="001C2441">
        <w:t>Contributes fully to the work of teams by appreciating how own role relates to other roles.</w:t>
      </w:r>
    </w:p>
    <w:p w14:paraId="75818077" w14:textId="51AFCDA0" w:rsidR="00481590" w:rsidRPr="001C2441" w:rsidRDefault="0029741C" w:rsidP="0027198A">
      <w:pPr>
        <w:pStyle w:val="PDHeading4"/>
        <w:tabs>
          <w:tab w:val="left" w:pos="3505"/>
        </w:tabs>
      </w:pPr>
      <w:r w:rsidRPr="001C2441">
        <w:t xml:space="preserve">Complexity – </w:t>
      </w:r>
      <w:r w:rsidR="0053221B" w:rsidRPr="001C2441">
        <w:t>Level</w:t>
      </w:r>
      <w:r w:rsidR="0027198A" w:rsidRPr="001C2441">
        <w:t xml:space="preserve"> 4</w:t>
      </w:r>
    </w:p>
    <w:p w14:paraId="50BE0076" w14:textId="77777777" w:rsidR="0027198A" w:rsidRPr="001C2441" w:rsidRDefault="0027198A" w:rsidP="00481590">
      <w:pPr>
        <w:pStyle w:val="ListParagraph"/>
        <w:numPr>
          <w:ilvl w:val="0"/>
          <w:numId w:val="34"/>
        </w:numPr>
        <w:spacing w:before="60" w:after="60" w:line="288" w:lineRule="auto"/>
      </w:pPr>
      <w:r w:rsidRPr="001C2441">
        <w:t xml:space="preserve">Work includes a broad range of complex technical or professional activities, in a variety of contexts. </w:t>
      </w:r>
    </w:p>
    <w:p w14:paraId="2821BEFD" w14:textId="77777777" w:rsidR="0027198A" w:rsidRPr="001C2441" w:rsidRDefault="0027198A" w:rsidP="00481590">
      <w:pPr>
        <w:pStyle w:val="ListParagraph"/>
        <w:numPr>
          <w:ilvl w:val="0"/>
          <w:numId w:val="34"/>
        </w:numPr>
        <w:spacing w:before="60" w:after="60" w:line="288" w:lineRule="auto"/>
      </w:pPr>
      <w:r w:rsidRPr="001C2441">
        <w:t xml:space="preserve">Investigates, </w:t>
      </w:r>
      <w:proofErr w:type="gramStart"/>
      <w:r w:rsidRPr="001C2441">
        <w:t>defines</w:t>
      </w:r>
      <w:proofErr w:type="gramEnd"/>
      <w:r w:rsidRPr="001C2441">
        <w:t xml:space="preserve"> and resolves complex issues. </w:t>
      </w:r>
    </w:p>
    <w:p w14:paraId="042A4B3F" w14:textId="2424857C" w:rsidR="00481590" w:rsidRPr="001C2441" w:rsidRDefault="0027198A" w:rsidP="00481590">
      <w:pPr>
        <w:pStyle w:val="ListParagraph"/>
        <w:numPr>
          <w:ilvl w:val="0"/>
          <w:numId w:val="34"/>
        </w:numPr>
        <w:spacing w:before="60" w:after="60" w:line="288" w:lineRule="auto"/>
      </w:pPr>
      <w:r w:rsidRPr="001C2441">
        <w:t xml:space="preserve">Applies, </w:t>
      </w:r>
      <w:proofErr w:type="gramStart"/>
      <w:r w:rsidRPr="001C2441">
        <w:t>facilitates</w:t>
      </w:r>
      <w:proofErr w:type="gramEnd"/>
      <w:r w:rsidRPr="001C2441">
        <w:t xml:space="preserve"> and develops creative thinking concepts or finds innovative ways to approach a deliverable.</w:t>
      </w:r>
    </w:p>
    <w:p w14:paraId="1DED43EA" w14:textId="6F29EFC9" w:rsidR="0029741C" w:rsidRPr="001C2441" w:rsidRDefault="0029741C" w:rsidP="0029741C">
      <w:pPr>
        <w:pStyle w:val="PDHeading4"/>
        <w:tabs>
          <w:tab w:val="left" w:pos="3505"/>
        </w:tabs>
      </w:pPr>
      <w:r w:rsidRPr="001C2441">
        <w:t xml:space="preserve">Business skills – </w:t>
      </w:r>
      <w:r w:rsidR="0053221B" w:rsidRPr="001C2441">
        <w:t>Level</w:t>
      </w:r>
      <w:r w:rsidR="0027198A" w:rsidRPr="001C2441">
        <w:t xml:space="preserve"> 4</w:t>
      </w:r>
    </w:p>
    <w:p w14:paraId="760DFFA2" w14:textId="4F6DEEC1" w:rsidR="0027198A" w:rsidRPr="001C2441" w:rsidRDefault="0027198A" w:rsidP="0027198A">
      <w:pPr>
        <w:pStyle w:val="ListParagraph"/>
        <w:numPr>
          <w:ilvl w:val="0"/>
          <w:numId w:val="34"/>
        </w:numPr>
        <w:spacing w:before="60" w:after="60" w:line="288" w:lineRule="auto"/>
      </w:pPr>
      <w:r w:rsidRPr="001C2441">
        <w:t xml:space="preserve">Communicates fluently, orally and in writing, and can present complex information to both technical and non-technical audiences when engaging with colleagues, users/customers, </w:t>
      </w:r>
      <w:proofErr w:type="gramStart"/>
      <w:r w:rsidRPr="001C2441">
        <w:t>suppliers</w:t>
      </w:r>
      <w:proofErr w:type="gramEnd"/>
      <w:r w:rsidRPr="001C2441">
        <w:t xml:space="preserve"> and partners.</w:t>
      </w:r>
    </w:p>
    <w:p w14:paraId="1214E8DC" w14:textId="77777777" w:rsidR="0027198A" w:rsidRPr="001C2441" w:rsidRDefault="0027198A" w:rsidP="0027198A">
      <w:pPr>
        <w:pStyle w:val="ListParagraph"/>
        <w:numPr>
          <w:ilvl w:val="0"/>
          <w:numId w:val="34"/>
        </w:numPr>
        <w:spacing w:before="60" w:after="60" w:line="288" w:lineRule="auto"/>
      </w:pPr>
      <w:r w:rsidRPr="001C2441">
        <w:t xml:space="preserve">Selects appropriately from, and assesses the impact of change to applicable standards, methods, tools, </w:t>
      </w:r>
      <w:proofErr w:type="gramStart"/>
      <w:r w:rsidRPr="001C2441">
        <w:t>applications</w:t>
      </w:r>
      <w:proofErr w:type="gramEnd"/>
      <w:r w:rsidRPr="001C2441">
        <w:t xml:space="preserve"> and processes relevant to own specialism.</w:t>
      </w:r>
    </w:p>
    <w:p w14:paraId="4735EEE7" w14:textId="77777777" w:rsidR="0027198A" w:rsidRPr="001C2441" w:rsidRDefault="0027198A" w:rsidP="0027198A">
      <w:pPr>
        <w:pStyle w:val="ListParagraph"/>
        <w:numPr>
          <w:ilvl w:val="0"/>
          <w:numId w:val="34"/>
        </w:numPr>
        <w:spacing w:before="60" w:after="60" w:line="288" w:lineRule="auto"/>
      </w:pPr>
      <w:r w:rsidRPr="001C2441">
        <w:t>Demonstrates an awareness of risk and takes an analytical approach to work.</w:t>
      </w:r>
    </w:p>
    <w:p w14:paraId="7B1AE97C" w14:textId="77777777" w:rsidR="0027198A" w:rsidRPr="001C2441" w:rsidRDefault="0027198A" w:rsidP="0027198A">
      <w:pPr>
        <w:pStyle w:val="ListParagraph"/>
        <w:numPr>
          <w:ilvl w:val="0"/>
          <w:numId w:val="34"/>
        </w:numPr>
        <w:spacing w:before="60" w:after="60" w:line="288" w:lineRule="auto"/>
      </w:pPr>
      <w:r w:rsidRPr="001C2441">
        <w:t>Maximises the capabilities of applications for their role and evaluates and supports the use of new technologies and digital tools.</w:t>
      </w:r>
    </w:p>
    <w:p w14:paraId="527C2485" w14:textId="77777777" w:rsidR="0027198A" w:rsidRPr="001C2441" w:rsidRDefault="0027198A" w:rsidP="0027198A">
      <w:pPr>
        <w:pStyle w:val="ListParagraph"/>
        <w:numPr>
          <w:ilvl w:val="0"/>
          <w:numId w:val="34"/>
        </w:numPr>
        <w:spacing w:before="60" w:after="60" w:line="288" w:lineRule="auto"/>
      </w:pPr>
      <w:r w:rsidRPr="001C2441">
        <w:t>Contributes specialist expertise to requirements definition in support of proposals.</w:t>
      </w:r>
    </w:p>
    <w:p w14:paraId="7F91E07F" w14:textId="77777777" w:rsidR="0027198A" w:rsidRPr="001C2441" w:rsidRDefault="0027198A" w:rsidP="0027198A">
      <w:pPr>
        <w:pStyle w:val="ListParagraph"/>
        <w:numPr>
          <w:ilvl w:val="0"/>
          <w:numId w:val="34"/>
        </w:numPr>
        <w:spacing w:before="60" w:after="60" w:line="288" w:lineRule="auto"/>
      </w:pPr>
      <w:r w:rsidRPr="001C2441">
        <w:t>Shares knowledge and experience in own specialism to help others.</w:t>
      </w:r>
    </w:p>
    <w:p w14:paraId="1A5E74B4" w14:textId="77777777" w:rsidR="0027198A" w:rsidRPr="001C2441" w:rsidRDefault="0027198A" w:rsidP="0027198A">
      <w:pPr>
        <w:pStyle w:val="ListParagraph"/>
        <w:numPr>
          <w:ilvl w:val="0"/>
          <w:numId w:val="34"/>
        </w:numPr>
        <w:spacing w:before="60" w:after="60" w:line="288" w:lineRule="auto"/>
      </w:pPr>
      <w:r w:rsidRPr="001C2441">
        <w:t xml:space="preserve">Learning and professional development </w:t>
      </w:r>
      <w:proofErr w:type="gramStart"/>
      <w:r w:rsidRPr="001C2441">
        <w:t>—  maintains</w:t>
      </w:r>
      <w:proofErr w:type="gramEnd"/>
      <w:r w:rsidRPr="001C2441">
        <w:t xml:space="preserve"> an awareness of developing practices and their application and takes responsibility for driving own development. Takes the initiative in identifying and negotiating their own and supporting team members' appropriate </w:t>
      </w:r>
      <w:r w:rsidRPr="001C2441">
        <w:lastRenderedPageBreak/>
        <w:t>development opportunities. Contributes to the development of others.</w:t>
      </w:r>
    </w:p>
    <w:p w14:paraId="399CF25B" w14:textId="34AFEDF1" w:rsidR="0029741C" w:rsidRPr="001C2441" w:rsidRDefault="0027198A" w:rsidP="0027198A">
      <w:pPr>
        <w:pStyle w:val="ListParagraph"/>
        <w:numPr>
          <w:ilvl w:val="0"/>
          <w:numId w:val="34"/>
        </w:numPr>
        <w:spacing w:before="60" w:after="60" w:line="288" w:lineRule="auto"/>
      </w:pPr>
      <w:r w:rsidRPr="001C2441">
        <w:t xml:space="preserve">Security, </w:t>
      </w:r>
      <w:proofErr w:type="gramStart"/>
      <w:r w:rsidRPr="001C2441">
        <w:t>privacy</w:t>
      </w:r>
      <w:proofErr w:type="gramEnd"/>
      <w:r w:rsidRPr="001C2441">
        <w:t xml:space="preserve"> and ethics — fully understands the importance and application to own work and the operation of the organisation. Engages or works with specialists as necessary.</w:t>
      </w:r>
    </w:p>
    <w:p w14:paraId="0ADB076C" w14:textId="1BDB725C" w:rsidR="00481590" w:rsidRPr="001C2441" w:rsidRDefault="0027198A" w:rsidP="00481590">
      <w:pPr>
        <w:pStyle w:val="PDHeading4"/>
        <w:tabs>
          <w:tab w:val="left" w:pos="3505"/>
        </w:tabs>
      </w:pPr>
      <w:r w:rsidRPr="001C2441">
        <w:t xml:space="preserve"> </w:t>
      </w:r>
      <w:r w:rsidR="0029741C" w:rsidRPr="001C2441">
        <w:t xml:space="preserve">Knowledge – </w:t>
      </w:r>
      <w:r w:rsidR="0053221B" w:rsidRPr="001C2441">
        <w:t>Level</w:t>
      </w:r>
      <w:r w:rsidRPr="001C2441">
        <w:t xml:space="preserve"> </w:t>
      </w:r>
      <w:r w:rsidR="00F50622" w:rsidRPr="001C2441">
        <w:t>3</w:t>
      </w:r>
    </w:p>
    <w:p w14:paraId="78DD2D43" w14:textId="77777777" w:rsidR="00716F41" w:rsidRPr="001C2441" w:rsidRDefault="00716F41" w:rsidP="00716F41">
      <w:pPr>
        <w:pStyle w:val="ListParagraph"/>
        <w:numPr>
          <w:ilvl w:val="0"/>
          <w:numId w:val="34"/>
        </w:numPr>
        <w:spacing w:before="60" w:after="60" w:line="288" w:lineRule="auto"/>
      </w:pPr>
      <w:r w:rsidRPr="001C2441">
        <w:t xml:space="preserve">Has sound generic, domain and specialist knowledge necessary to perform effectively in the organisation typically gained from recognised bodies of knowledge and organisational information. </w:t>
      </w:r>
    </w:p>
    <w:p w14:paraId="1D70E4C4" w14:textId="77777777" w:rsidR="00716F41" w:rsidRPr="001C2441" w:rsidRDefault="00716F41" w:rsidP="00716F41">
      <w:pPr>
        <w:pStyle w:val="ListParagraph"/>
        <w:numPr>
          <w:ilvl w:val="0"/>
          <w:numId w:val="34"/>
        </w:numPr>
        <w:spacing w:before="60" w:after="60" w:line="288" w:lineRule="auto"/>
      </w:pPr>
      <w:r w:rsidRPr="001C2441">
        <w:t xml:space="preserve">Has an appreciation of the wider business context. </w:t>
      </w:r>
    </w:p>
    <w:p w14:paraId="4ABC0B41" w14:textId="77777777" w:rsidR="00716F41" w:rsidRPr="001C2441" w:rsidRDefault="00716F41" w:rsidP="00716F41">
      <w:pPr>
        <w:pStyle w:val="ListParagraph"/>
        <w:numPr>
          <w:ilvl w:val="0"/>
          <w:numId w:val="34"/>
        </w:numPr>
        <w:spacing w:before="60" w:after="60" w:line="288" w:lineRule="auto"/>
      </w:pPr>
      <w:r w:rsidRPr="001C2441">
        <w:t xml:space="preserve">Demonstrates effective application and the ability to impart knowledge found in industry bodies of knowledge. </w:t>
      </w:r>
    </w:p>
    <w:p w14:paraId="33EDB2EA" w14:textId="0F04EB1A" w:rsidR="00481590" w:rsidRPr="001C2441" w:rsidRDefault="00716F41" w:rsidP="00716F41">
      <w:pPr>
        <w:pStyle w:val="ListParagraph"/>
        <w:numPr>
          <w:ilvl w:val="0"/>
          <w:numId w:val="34"/>
        </w:numPr>
        <w:spacing w:before="60" w:after="60" w:line="288" w:lineRule="auto"/>
      </w:pPr>
      <w:r w:rsidRPr="001C2441">
        <w:t>Absorbs new information and applies it effectively</w:t>
      </w:r>
      <w:r w:rsidR="0027198A" w:rsidRPr="001C2441">
        <w:t>.</w:t>
      </w:r>
    </w:p>
    <w:p w14:paraId="5688E1C4" w14:textId="77777777" w:rsidR="00CC5FDE" w:rsidRPr="001C2441" w:rsidRDefault="00CC5FDE" w:rsidP="00CC5FDE">
      <w:pPr>
        <w:pStyle w:val="Heading3"/>
        <w:rPr>
          <w:sz w:val="28"/>
          <w:szCs w:val="28"/>
        </w:rPr>
      </w:pPr>
      <w:r w:rsidRPr="001C2441">
        <w:rPr>
          <w:sz w:val="28"/>
          <w:szCs w:val="28"/>
        </w:rPr>
        <w:t xml:space="preserve">Embedding </w:t>
      </w:r>
      <w:bookmarkStart w:id="1" w:name="_Hlk109376153"/>
      <w:r w:rsidRPr="001C2441">
        <w:rPr>
          <w:sz w:val="28"/>
          <w:szCs w:val="28"/>
          <w:lang w:val="mi-NZ"/>
        </w:rPr>
        <w:t>Te</w:t>
      </w:r>
      <w:r w:rsidRPr="001C2441">
        <w:rPr>
          <w:sz w:val="28"/>
          <w:szCs w:val="28"/>
        </w:rPr>
        <w:t xml:space="preserve"> </w:t>
      </w:r>
      <w:r w:rsidRPr="001C2441">
        <w:rPr>
          <w:sz w:val="28"/>
          <w:szCs w:val="28"/>
          <w:lang w:val="mi-NZ"/>
        </w:rPr>
        <w:t>Ao</w:t>
      </w:r>
      <w:r w:rsidRPr="001C2441">
        <w:rPr>
          <w:sz w:val="28"/>
          <w:szCs w:val="28"/>
        </w:rPr>
        <w:t xml:space="preserve"> </w:t>
      </w:r>
      <w:r w:rsidRPr="001C2441">
        <w:rPr>
          <w:sz w:val="28"/>
          <w:szCs w:val="28"/>
          <w:lang w:val="mi-NZ"/>
        </w:rPr>
        <w:t>Māori</w:t>
      </w:r>
      <w:bookmarkEnd w:id="1"/>
    </w:p>
    <w:p w14:paraId="53F5E702" w14:textId="77777777" w:rsidR="00BE6537" w:rsidRPr="001C2441" w:rsidRDefault="00BE6537" w:rsidP="00C865D6">
      <w:pPr>
        <w:numPr>
          <w:ilvl w:val="0"/>
          <w:numId w:val="5"/>
        </w:numPr>
        <w:suppressAutoHyphens/>
        <w:autoSpaceDE w:val="0"/>
        <w:autoSpaceDN w:val="0"/>
        <w:adjustRightInd w:val="0"/>
        <w:spacing w:before="60" w:after="60" w:line="288" w:lineRule="auto"/>
        <w:ind w:left="723"/>
        <w:textAlignment w:val="center"/>
        <w:rPr>
          <w:rFonts w:eastAsia="Times New Roman" w:cs="Arial"/>
          <w:kern w:val="28"/>
          <w:lang w:val="en-US"/>
        </w:rPr>
      </w:pPr>
      <w:r w:rsidRPr="001C2441">
        <w:rPr>
          <w:rFonts w:eastAsia="Times New Roman" w:cs="Arial"/>
          <w:kern w:val="28"/>
          <w:lang w:val="en-US"/>
        </w:rPr>
        <w:t xml:space="preserve">Embedding </w:t>
      </w:r>
      <w:r w:rsidRPr="001C2441">
        <w:rPr>
          <w:rFonts w:eastAsia="Times New Roman" w:cs="Arial"/>
          <w:kern w:val="28"/>
          <w:lang w:val="mi-NZ"/>
        </w:rPr>
        <w:t>Te</w:t>
      </w:r>
      <w:r w:rsidRPr="001C2441">
        <w:rPr>
          <w:rFonts w:eastAsia="Times New Roman" w:cs="Arial"/>
          <w:kern w:val="28"/>
          <w:lang w:val="en-US"/>
        </w:rPr>
        <w:t xml:space="preserve"> </w:t>
      </w:r>
      <w:r w:rsidRPr="001C2441">
        <w:rPr>
          <w:rFonts w:eastAsia="Times New Roman" w:cs="Arial"/>
          <w:kern w:val="28"/>
          <w:lang w:val="mi-NZ"/>
        </w:rPr>
        <w:t>Ao</w:t>
      </w:r>
      <w:r w:rsidRPr="001C2441">
        <w:rPr>
          <w:rFonts w:eastAsia="Times New Roman" w:cs="Arial"/>
          <w:kern w:val="28"/>
          <w:lang w:val="en-US"/>
        </w:rPr>
        <w:t xml:space="preserve"> </w:t>
      </w:r>
      <w:r w:rsidRPr="001C2441">
        <w:rPr>
          <w:rFonts w:eastAsia="Times New Roman" w:cs="Arial"/>
          <w:kern w:val="28"/>
          <w:lang w:val="mi-NZ"/>
        </w:rPr>
        <w:t>Māori</w:t>
      </w:r>
      <w:r w:rsidRPr="001C2441">
        <w:rPr>
          <w:rFonts w:eastAsia="Times New Roman" w:cs="Arial"/>
          <w:kern w:val="28"/>
          <w:lang w:val="en-US"/>
        </w:rPr>
        <w:t xml:space="preserve"> (</w:t>
      </w:r>
      <w:r w:rsidRPr="001C2441">
        <w:rPr>
          <w:rFonts w:eastAsia="Times New Roman" w:cs="Arial"/>
          <w:kern w:val="28"/>
          <w:lang w:val="mi-NZ"/>
        </w:rPr>
        <w:t>te</w:t>
      </w:r>
      <w:r w:rsidRPr="001C2441">
        <w:rPr>
          <w:rFonts w:eastAsia="Times New Roman" w:cs="Arial"/>
          <w:kern w:val="28"/>
          <w:lang w:val="en-US"/>
        </w:rPr>
        <w:t xml:space="preserve"> </w:t>
      </w:r>
      <w:r w:rsidRPr="001C2441">
        <w:rPr>
          <w:rFonts w:eastAsia="Times New Roman" w:cs="Arial"/>
          <w:kern w:val="28"/>
          <w:lang w:val="mi-NZ"/>
        </w:rPr>
        <w:t>reo</w:t>
      </w:r>
      <w:r w:rsidRPr="001C2441">
        <w:rPr>
          <w:rFonts w:eastAsia="Times New Roman" w:cs="Arial"/>
          <w:kern w:val="28"/>
          <w:lang w:val="en-US"/>
        </w:rPr>
        <w:t xml:space="preserve"> </w:t>
      </w:r>
      <w:r w:rsidRPr="001C2441">
        <w:rPr>
          <w:rFonts w:eastAsia="Times New Roman" w:cs="Arial"/>
          <w:kern w:val="28"/>
          <w:lang w:val="mi-NZ"/>
        </w:rPr>
        <w:t>Māori</w:t>
      </w:r>
      <w:r w:rsidRPr="001C2441">
        <w:rPr>
          <w:rFonts w:eastAsia="Times New Roman" w:cs="Arial"/>
          <w:kern w:val="28"/>
          <w:lang w:val="en-US"/>
        </w:rPr>
        <w:t xml:space="preserve">, </w:t>
      </w:r>
      <w:r w:rsidRPr="001C2441">
        <w:rPr>
          <w:rFonts w:eastAsia="Times New Roman" w:cs="Arial"/>
          <w:kern w:val="28"/>
          <w:lang w:val="mi-NZ"/>
        </w:rPr>
        <w:t>tikanga</w:t>
      </w:r>
      <w:r w:rsidRPr="001C2441">
        <w:rPr>
          <w:rFonts w:eastAsia="Times New Roman" w:cs="Arial"/>
          <w:kern w:val="28"/>
          <w:lang w:val="en-US"/>
        </w:rPr>
        <w:t xml:space="preserve">, </w:t>
      </w:r>
      <w:r w:rsidRPr="001C2441">
        <w:rPr>
          <w:rFonts w:eastAsia="Times New Roman" w:cs="Arial"/>
          <w:kern w:val="28"/>
          <w:lang w:val="mi-NZ"/>
        </w:rPr>
        <w:t>kawa</w:t>
      </w:r>
      <w:r w:rsidRPr="001C2441">
        <w:rPr>
          <w:rFonts w:eastAsia="Times New Roman" w:cs="Arial"/>
          <w:kern w:val="28"/>
          <w:lang w:val="en-US"/>
        </w:rPr>
        <w:t xml:space="preserve">, </w:t>
      </w:r>
      <w:r w:rsidRPr="001C2441">
        <w:rPr>
          <w:rFonts w:eastAsia="Times New Roman" w:cs="Arial"/>
          <w:kern w:val="28"/>
          <w:lang w:val="mi-NZ"/>
        </w:rPr>
        <w:t>Te</w:t>
      </w:r>
      <w:r w:rsidRPr="001C2441">
        <w:rPr>
          <w:rFonts w:eastAsia="Times New Roman" w:cs="Arial"/>
          <w:kern w:val="28"/>
          <w:lang w:val="en-US"/>
        </w:rPr>
        <w:t xml:space="preserve"> </w:t>
      </w:r>
      <w:r w:rsidRPr="001C2441">
        <w:rPr>
          <w:rFonts w:eastAsia="Times New Roman" w:cs="Arial"/>
          <w:kern w:val="28"/>
          <w:lang w:val="mi-NZ"/>
        </w:rPr>
        <w:t>Tiriti</w:t>
      </w:r>
      <w:r w:rsidRPr="001C2441">
        <w:rPr>
          <w:rFonts w:eastAsia="Times New Roman" w:cs="Arial"/>
          <w:kern w:val="28"/>
          <w:lang w:val="en-US"/>
        </w:rPr>
        <w:t xml:space="preserve"> </w:t>
      </w:r>
      <w:r w:rsidRPr="001C2441">
        <w:rPr>
          <w:rFonts w:eastAsia="Times New Roman" w:cs="Arial"/>
          <w:kern w:val="28"/>
          <w:lang w:val="mi-NZ"/>
        </w:rPr>
        <w:t>o</w:t>
      </w:r>
      <w:r w:rsidRPr="001C2441">
        <w:rPr>
          <w:rFonts w:eastAsia="Times New Roman" w:cs="Arial"/>
          <w:kern w:val="28"/>
          <w:lang w:val="en-US"/>
        </w:rPr>
        <w:t xml:space="preserve"> </w:t>
      </w:r>
      <w:r w:rsidRPr="001C2441">
        <w:rPr>
          <w:rFonts w:eastAsia="Times New Roman" w:cs="Arial"/>
          <w:kern w:val="28"/>
          <w:lang w:val="mi-NZ"/>
        </w:rPr>
        <w:t>Waitangi</w:t>
      </w:r>
      <w:r w:rsidRPr="001C2441">
        <w:rPr>
          <w:rFonts w:eastAsia="Times New Roman" w:cs="Arial"/>
          <w:kern w:val="28"/>
          <w:lang w:val="en-US"/>
        </w:rPr>
        <w:t xml:space="preserve">) into the way we do things at MSD. </w:t>
      </w:r>
    </w:p>
    <w:p w14:paraId="1BAC0F52" w14:textId="77777777" w:rsidR="00BE6537" w:rsidRPr="001C2441" w:rsidRDefault="00BE6537" w:rsidP="00C865D6">
      <w:pPr>
        <w:numPr>
          <w:ilvl w:val="0"/>
          <w:numId w:val="5"/>
        </w:numPr>
        <w:suppressAutoHyphens/>
        <w:autoSpaceDE w:val="0"/>
        <w:autoSpaceDN w:val="0"/>
        <w:adjustRightInd w:val="0"/>
        <w:spacing w:before="60" w:after="60" w:line="240" w:lineRule="auto"/>
        <w:ind w:left="723"/>
        <w:textAlignment w:val="center"/>
        <w:rPr>
          <w:rFonts w:eastAsia="Times New Roman" w:cs="Arial"/>
          <w:kern w:val="28"/>
          <w:lang w:val="en-US"/>
        </w:rPr>
      </w:pPr>
      <w:r w:rsidRPr="001C2441">
        <w:rPr>
          <w:rFonts w:eastAsia="Times New Roman" w:cs="Arial"/>
          <w:kern w:val="28"/>
          <w:lang w:val="en-US"/>
        </w:rPr>
        <w:t xml:space="preserve">Building more experience, knowledge, </w:t>
      </w:r>
      <w:proofErr w:type="gramStart"/>
      <w:r w:rsidRPr="001C2441">
        <w:rPr>
          <w:rFonts w:eastAsia="Times New Roman" w:cs="Arial"/>
          <w:kern w:val="28"/>
          <w:lang w:val="en-US"/>
        </w:rPr>
        <w:t>skills</w:t>
      </w:r>
      <w:proofErr w:type="gramEnd"/>
      <w:r w:rsidRPr="001C2441">
        <w:rPr>
          <w:rFonts w:eastAsia="Times New Roman" w:cs="Arial"/>
          <w:kern w:val="28"/>
          <w:lang w:val="en-US"/>
        </w:rPr>
        <w:t xml:space="preserve"> and capabilities to confidently engage with </w:t>
      </w:r>
      <w:r w:rsidRPr="001C2441">
        <w:rPr>
          <w:rFonts w:eastAsia="Times New Roman" w:cs="Arial"/>
          <w:kern w:val="28"/>
          <w:lang w:val="mi-NZ"/>
        </w:rPr>
        <w:t>whānau</w:t>
      </w:r>
      <w:r w:rsidRPr="001C2441">
        <w:rPr>
          <w:rFonts w:eastAsia="Times New Roman" w:cs="Arial"/>
          <w:kern w:val="28"/>
          <w:lang w:val="en-US"/>
        </w:rPr>
        <w:t xml:space="preserve">, </w:t>
      </w:r>
      <w:r w:rsidRPr="001C2441">
        <w:rPr>
          <w:rFonts w:eastAsia="Times New Roman" w:cs="Arial"/>
          <w:kern w:val="28"/>
          <w:lang w:val="mi-NZ"/>
        </w:rPr>
        <w:t>hapū</w:t>
      </w:r>
      <w:r w:rsidRPr="001C2441">
        <w:rPr>
          <w:rFonts w:eastAsia="Times New Roman" w:cs="Arial"/>
          <w:kern w:val="28"/>
          <w:lang w:val="en-US"/>
        </w:rPr>
        <w:t xml:space="preserve"> and </w:t>
      </w:r>
      <w:r w:rsidRPr="001C2441">
        <w:rPr>
          <w:rFonts w:eastAsia="Times New Roman" w:cs="Arial"/>
          <w:kern w:val="28"/>
          <w:lang w:val="mi-NZ"/>
        </w:rPr>
        <w:t>iwi</w:t>
      </w:r>
      <w:r w:rsidRPr="001C2441">
        <w:rPr>
          <w:rFonts w:eastAsia="Times New Roman" w:cs="Arial"/>
          <w:kern w:val="28"/>
          <w:lang w:val="en-US"/>
        </w:rPr>
        <w:t>.</w:t>
      </w:r>
    </w:p>
    <w:p w14:paraId="1478FB1C" w14:textId="77777777" w:rsidR="00AD5DF4" w:rsidRPr="001C2441" w:rsidRDefault="00AD5DF4" w:rsidP="00AD5DF4">
      <w:pPr>
        <w:pStyle w:val="Heading3"/>
        <w:rPr>
          <w:sz w:val="28"/>
          <w:szCs w:val="28"/>
        </w:rPr>
      </w:pPr>
      <w:r w:rsidRPr="001C2441">
        <w:rPr>
          <w:sz w:val="28"/>
          <w:szCs w:val="28"/>
        </w:rPr>
        <w:t>Health, Safety and Security</w:t>
      </w:r>
    </w:p>
    <w:p w14:paraId="59311EB3" w14:textId="77777777" w:rsidR="00141BC1" w:rsidRPr="001C2441" w:rsidRDefault="00141BC1" w:rsidP="00141BC1">
      <w:pPr>
        <w:numPr>
          <w:ilvl w:val="0"/>
          <w:numId w:val="5"/>
        </w:numPr>
        <w:suppressAutoHyphens/>
        <w:autoSpaceDE w:val="0"/>
        <w:autoSpaceDN w:val="0"/>
        <w:adjustRightInd w:val="0"/>
        <w:spacing w:before="60" w:after="60" w:line="288" w:lineRule="auto"/>
        <w:ind w:left="723"/>
        <w:textAlignment w:val="center"/>
        <w:rPr>
          <w:rFonts w:eastAsia="Times New Roman" w:cs="Arial"/>
          <w:kern w:val="28"/>
          <w:lang w:val="en-US"/>
        </w:rPr>
      </w:pPr>
      <w:r w:rsidRPr="001C2441">
        <w:rPr>
          <w:rFonts w:eastAsia="Times New Roman" w:cs="Arial"/>
          <w:kern w:val="28"/>
          <w:lang w:val="en-US"/>
        </w:rPr>
        <w:t>Understand and implement your Health, Safety and Security (HSS) accountabilities as outlined in the HSS Accountability Framework.</w:t>
      </w:r>
    </w:p>
    <w:p w14:paraId="4C739257" w14:textId="77777777" w:rsidR="00141BC1" w:rsidRPr="001C2441" w:rsidRDefault="00141BC1" w:rsidP="00141BC1">
      <w:pPr>
        <w:numPr>
          <w:ilvl w:val="0"/>
          <w:numId w:val="5"/>
        </w:numPr>
        <w:suppressAutoHyphens/>
        <w:autoSpaceDE w:val="0"/>
        <w:autoSpaceDN w:val="0"/>
        <w:adjustRightInd w:val="0"/>
        <w:spacing w:before="60" w:after="60" w:line="288" w:lineRule="auto"/>
        <w:ind w:left="723"/>
        <w:textAlignment w:val="center"/>
        <w:rPr>
          <w:rFonts w:eastAsia="Times New Roman" w:cs="Arial"/>
          <w:kern w:val="28"/>
          <w:lang w:val="en-US"/>
        </w:rPr>
      </w:pPr>
      <w:r w:rsidRPr="001C2441">
        <w:rPr>
          <w:rFonts w:eastAsia="Times New Roman" w:cs="Arial"/>
          <w:kern w:val="28"/>
          <w:lang w:val="en-US"/>
        </w:rPr>
        <w:t xml:space="preserve">Ensure you understand, </w:t>
      </w:r>
      <w:proofErr w:type="gramStart"/>
      <w:r w:rsidRPr="001C2441">
        <w:rPr>
          <w:rFonts w:eastAsia="Times New Roman" w:cs="Arial"/>
          <w:kern w:val="28"/>
          <w:lang w:val="en-US"/>
        </w:rPr>
        <w:t>follow</w:t>
      </w:r>
      <w:proofErr w:type="gramEnd"/>
      <w:r w:rsidRPr="001C2441">
        <w:rPr>
          <w:rFonts w:eastAsia="Times New Roman" w:cs="Arial"/>
          <w:kern w:val="28"/>
          <w:lang w:val="en-US"/>
        </w:rPr>
        <w:t xml:space="preserve"> and implement all Health, Safety and Security and wellbeing policies and procedures.</w:t>
      </w:r>
    </w:p>
    <w:p w14:paraId="2BA5BCC3" w14:textId="77777777" w:rsidR="00AD5DF4" w:rsidRPr="001C2441" w:rsidRDefault="00AD5DF4" w:rsidP="00AD5DF4">
      <w:pPr>
        <w:pStyle w:val="Heading3"/>
        <w:rPr>
          <w:sz w:val="28"/>
          <w:szCs w:val="28"/>
        </w:rPr>
      </w:pPr>
      <w:r w:rsidRPr="001C2441">
        <w:rPr>
          <w:sz w:val="28"/>
          <w:szCs w:val="28"/>
        </w:rPr>
        <w:t>Emergency Management and Business Continuity</w:t>
      </w:r>
    </w:p>
    <w:p w14:paraId="7CDC1564" w14:textId="77777777" w:rsidR="00141BC1" w:rsidRPr="001C2441" w:rsidRDefault="00141BC1" w:rsidP="00C865D6">
      <w:pPr>
        <w:numPr>
          <w:ilvl w:val="0"/>
          <w:numId w:val="40"/>
        </w:numPr>
        <w:spacing w:before="60" w:after="60" w:line="288" w:lineRule="auto"/>
        <w:ind w:left="788" w:hanging="425"/>
        <w:contextualSpacing/>
        <w:rPr>
          <w:rFonts w:eastAsia="Calibri" w:cs="Arial"/>
          <w:lang w:val="en-GB"/>
        </w:rPr>
      </w:pPr>
      <w:r w:rsidRPr="001C2441">
        <w:rPr>
          <w:rFonts w:eastAsia="Calibri" w:cs="Arial"/>
          <w:lang w:val="en-GB"/>
        </w:rPr>
        <w:t>Remain familiar with the relevant provisions of the Emergency Management and Business Continuity Plans that impact your business group/team.</w:t>
      </w:r>
    </w:p>
    <w:p w14:paraId="1B827E01" w14:textId="77777777" w:rsidR="009A73F0" w:rsidRPr="001C2441" w:rsidRDefault="00141BC1" w:rsidP="009A73F0">
      <w:pPr>
        <w:numPr>
          <w:ilvl w:val="0"/>
          <w:numId w:val="40"/>
        </w:numPr>
        <w:spacing w:before="60" w:after="60" w:line="288" w:lineRule="auto"/>
        <w:ind w:left="788" w:hanging="425"/>
        <w:contextualSpacing/>
        <w:rPr>
          <w:rFonts w:eastAsia="Calibri" w:cs="Arial"/>
          <w:lang w:val="en-GB"/>
        </w:rPr>
      </w:pPr>
      <w:r w:rsidRPr="001C2441">
        <w:rPr>
          <w:rFonts w:eastAsia="Calibri" w:cs="Arial"/>
          <w:lang w:val="en-GB"/>
        </w:rPr>
        <w:t>Participate in periodic training, reviews and tests of the established Business Continuity Plans and operating procedures.</w:t>
      </w:r>
    </w:p>
    <w:p w14:paraId="22B2B74A" w14:textId="557F9BA2" w:rsidR="009A73F0" w:rsidRPr="001C2441" w:rsidRDefault="009A73F0" w:rsidP="009A73F0">
      <w:pPr>
        <w:pStyle w:val="Heading3"/>
        <w:rPr>
          <w:sz w:val="28"/>
          <w:szCs w:val="28"/>
        </w:rPr>
      </w:pPr>
      <w:r w:rsidRPr="001C2441">
        <w:rPr>
          <w:sz w:val="28"/>
          <w:szCs w:val="28"/>
        </w:rPr>
        <w:t>Know-how</w:t>
      </w:r>
    </w:p>
    <w:p w14:paraId="32CE36BF" w14:textId="632947FC" w:rsidR="008C3E9F" w:rsidRPr="001C2441" w:rsidRDefault="008C3E9F" w:rsidP="008C3E9F">
      <w:pPr>
        <w:pStyle w:val="ListParagraph"/>
        <w:numPr>
          <w:ilvl w:val="0"/>
          <w:numId w:val="34"/>
        </w:numPr>
        <w:spacing w:before="60" w:after="60" w:line="288" w:lineRule="auto"/>
      </w:pPr>
      <w:r w:rsidRPr="001C2441">
        <w:t>Tertiary qualification in a relevant discipline or equivalent operational experience.</w:t>
      </w:r>
    </w:p>
    <w:p w14:paraId="664C0C0B" w14:textId="3AB5A1EF" w:rsidR="00663007" w:rsidRPr="001C2441" w:rsidRDefault="00663007" w:rsidP="00663007">
      <w:pPr>
        <w:pStyle w:val="ListParagraph"/>
        <w:numPr>
          <w:ilvl w:val="0"/>
          <w:numId w:val="34"/>
        </w:numPr>
        <w:spacing w:before="60" w:after="60" w:line="288" w:lineRule="auto"/>
      </w:pPr>
      <w:r w:rsidRPr="001C2441">
        <w:t xml:space="preserve">Relevant project management certification e.g., </w:t>
      </w:r>
      <w:proofErr w:type="spellStart"/>
      <w:r w:rsidRPr="001C2441">
        <w:t>Agile</w:t>
      </w:r>
      <w:r w:rsidR="00A917B8" w:rsidRPr="001C2441">
        <w:t>PM</w:t>
      </w:r>
      <w:proofErr w:type="spellEnd"/>
      <w:r w:rsidRPr="001C2441">
        <w:t>, PMI, PRINCE 2, MSP (desirable).</w:t>
      </w:r>
    </w:p>
    <w:p w14:paraId="11E92EE1" w14:textId="347B4BBF" w:rsidR="00663007" w:rsidRPr="001C2441" w:rsidRDefault="0025418B" w:rsidP="00663007">
      <w:pPr>
        <w:pStyle w:val="ListParagraph"/>
        <w:numPr>
          <w:ilvl w:val="0"/>
          <w:numId w:val="34"/>
        </w:numPr>
        <w:spacing w:before="60" w:after="60" w:line="288" w:lineRule="auto"/>
      </w:pPr>
      <w:r w:rsidRPr="001C2441">
        <w:lastRenderedPageBreak/>
        <w:t>Demonstrated</w:t>
      </w:r>
      <w:r w:rsidR="00906090" w:rsidRPr="001C2441">
        <w:t xml:space="preserve"> e</w:t>
      </w:r>
      <w:r w:rsidR="00663007" w:rsidRPr="001C2441">
        <w:t xml:space="preserve">xperience supporting projects in the Information Technology services environment, with some </w:t>
      </w:r>
      <w:r w:rsidRPr="001C2441">
        <w:t xml:space="preserve">experience </w:t>
      </w:r>
      <w:r w:rsidR="00663007" w:rsidRPr="001C2441">
        <w:t>in the public service arena</w:t>
      </w:r>
      <w:r w:rsidRPr="001C2441">
        <w:t xml:space="preserve"> or a large, complex organisation.</w:t>
      </w:r>
    </w:p>
    <w:p w14:paraId="330B288A" w14:textId="77777777" w:rsidR="00663007" w:rsidRPr="001C2441" w:rsidRDefault="00663007" w:rsidP="00663007">
      <w:pPr>
        <w:pStyle w:val="ListParagraph"/>
        <w:numPr>
          <w:ilvl w:val="0"/>
          <w:numId w:val="34"/>
        </w:numPr>
        <w:spacing w:before="60" w:after="60" w:line="288" w:lineRule="auto"/>
      </w:pPr>
      <w:r w:rsidRPr="001C2441">
        <w:t>Familiar with IT enabled business change programmes.</w:t>
      </w:r>
    </w:p>
    <w:p w14:paraId="76C6744D" w14:textId="0EA7116E" w:rsidR="00B21BB2" w:rsidRPr="001C2441" w:rsidRDefault="005B28FB" w:rsidP="008C3E9F">
      <w:pPr>
        <w:pStyle w:val="ListParagraph"/>
        <w:numPr>
          <w:ilvl w:val="0"/>
          <w:numId w:val="34"/>
        </w:numPr>
        <w:spacing w:before="60" w:after="60" w:line="288" w:lineRule="auto"/>
      </w:pPr>
      <w:r>
        <w:t>Proficient</w:t>
      </w:r>
      <w:r w:rsidRPr="001C2441">
        <w:t xml:space="preserve"> </w:t>
      </w:r>
      <w:r w:rsidR="00B21BB2" w:rsidRPr="001C2441">
        <w:t>in the use of various project planning and delivery tools e.g., Planview, JIRA.</w:t>
      </w:r>
    </w:p>
    <w:p w14:paraId="18F3C7D4" w14:textId="68970460" w:rsidR="008C3E9F" w:rsidRPr="001C2441" w:rsidRDefault="00663007" w:rsidP="008C3E9F">
      <w:pPr>
        <w:pStyle w:val="ListParagraph"/>
        <w:numPr>
          <w:ilvl w:val="0"/>
          <w:numId w:val="34"/>
        </w:numPr>
        <w:spacing w:before="60" w:after="60" w:line="288" w:lineRule="auto"/>
      </w:pPr>
      <w:r w:rsidRPr="001C2441">
        <w:t>U</w:t>
      </w:r>
      <w:r w:rsidR="008C3E9F" w:rsidRPr="001C2441">
        <w:t xml:space="preserve">nderstanding of the strategic context of work programmes, contingent </w:t>
      </w:r>
      <w:proofErr w:type="gramStart"/>
      <w:r w:rsidR="008C3E9F" w:rsidRPr="001C2441">
        <w:t>risks</w:t>
      </w:r>
      <w:proofErr w:type="gramEnd"/>
      <w:r w:rsidR="008C3E9F" w:rsidRPr="001C2441">
        <w:t xml:space="preserve"> and liabilities</w:t>
      </w:r>
      <w:r w:rsidR="00B21BB2" w:rsidRPr="001C2441">
        <w:t>.</w:t>
      </w:r>
    </w:p>
    <w:p w14:paraId="1FA2DC5A" w14:textId="4BBF1923" w:rsidR="008C3E9F" w:rsidRPr="001C2441" w:rsidRDefault="00B21BB2" w:rsidP="008C3E9F">
      <w:pPr>
        <w:pStyle w:val="ListParagraph"/>
        <w:numPr>
          <w:ilvl w:val="0"/>
          <w:numId w:val="34"/>
        </w:numPr>
        <w:spacing w:before="60" w:after="60" w:line="288" w:lineRule="auto"/>
      </w:pPr>
      <w:r w:rsidRPr="001C2441">
        <w:t xml:space="preserve">Experienced with </w:t>
      </w:r>
      <w:r w:rsidR="008C3E9F" w:rsidRPr="001C2441">
        <w:t>office software packages, such as word processor, spread sheets, project planning etc.</w:t>
      </w:r>
    </w:p>
    <w:p w14:paraId="45EC26E3" w14:textId="35D46E10" w:rsidR="008C3E9F" w:rsidRPr="001C2441" w:rsidRDefault="008C3E9F" w:rsidP="008C3E9F">
      <w:pPr>
        <w:pStyle w:val="ListParagraph"/>
        <w:numPr>
          <w:ilvl w:val="0"/>
          <w:numId w:val="34"/>
        </w:numPr>
        <w:spacing w:before="60" w:after="60" w:line="288" w:lineRule="auto"/>
      </w:pPr>
      <w:r w:rsidRPr="001C2441">
        <w:t>Ab</w:t>
      </w:r>
      <w:r w:rsidR="00B21BB2" w:rsidRPr="001C2441">
        <w:t>ility</w:t>
      </w:r>
      <w:r w:rsidRPr="001C2441">
        <w:t xml:space="preserve"> to work with numbers and produce and interpret relevant statistics and insights</w:t>
      </w:r>
      <w:r w:rsidR="00B21BB2" w:rsidRPr="001C2441">
        <w:t>.</w:t>
      </w:r>
    </w:p>
    <w:p w14:paraId="1B8432D6" w14:textId="499A0C24" w:rsidR="00B21BB2" w:rsidRPr="001C2441" w:rsidRDefault="008C3E9F" w:rsidP="008C3E9F">
      <w:pPr>
        <w:pStyle w:val="ListParagraph"/>
        <w:numPr>
          <w:ilvl w:val="0"/>
          <w:numId w:val="34"/>
        </w:numPr>
        <w:spacing w:before="60" w:after="60" w:line="288" w:lineRule="auto"/>
      </w:pPr>
      <w:r w:rsidRPr="001C2441">
        <w:t>Excellent communication, self-</w:t>
      </w:r>
      <w:proofErr w:type="gramStart"/>
      <w:r w:rsidRPr="001C2441">
        <w:t>management</w:t>
      </w:r>
      <w:proofErr w:type="gramEnd"/>
      <w:r w:rsidRPr="001C2441">
        <w:t xml:space="preserve"> and interpersonal skills</w:t>
      </w:r>
      <w:r w:rsidR="00B21BB2" w:rsidRPr="001C2441">
        <w:t>.</w:t>
      </w:r>
    </w:p>
    <w:p w14:paraId="71DE2F27" w14:textId="318F1B6E" w:rsidR="00242200" w:rsidRPr="001C2441" w:rsidRDefault="00B21BB2" w:rsidP="008C3E9F">
      <w:pPr>
        <w:pStyle w:val="ListParagraph"/>
        <w:numPr>
          <w:ilvl w:val="0"/>
          <w:numId w:val="34"/>
        </w:numPr>
        <w:spacing w:before="60" w:after="60" w:line="288" w:lineRule="auto"/>
      </w:pPr>
      <w:r w:rsidRPr="001C2441">
        <w:t>E</w:t>
      </w:r>
      <w:r w:rsidR="008C3E9F" w:rsidRPr="001C2441">
        <w:t>xcellent documentation skills</w:t>
      </w:r>
      <w:r w:rsidRPr="001C2441">
        <w:t>.</w:t>
      </w:r>
    </w:p>
    <w:p w14:paraId="5BD2C50A" w14:textId="77777777" w:rsidR="00F46859" w:rsidRPr="001C2441" w:rsidRDefault="00F46859" w:rsidP="00F46859">
      <w:pPr>
        <w:pStyle w:val="Heading3"/>
        <w:rPr>
          <w:sz w:val="28"/>
          <w:szCs w:val="28"/>
        </w:rPr>
      </w:pPr>
      <w:r w:rsidRPr="001C2441">
        <w:rPr>
          <w:sz w:val="28"/>
          <w:szCs w:val="28"/>
        </w:rPr>
        <w:t xml:space="preserve">Key relationships </w:t>
      </w:r>
    </w:p>
    <w:p w14:paraId="60BE0E60" w14:textId="77777777" w:rsidR="008C3E9F" w:rsidRPr="001C2441" w:rsidRDefault="008C3E9F" w:rsidP="008C3E9F">
      <w:pPr>
        <w:pStyle w:val="PDHeading4"/>
        <w:tabs>
          <w:tab w:val="left" w:pos="3505"/>
        </w:tabs>
      </w:pPr>
      <w:r w:rsidRPr="001C2441">
        <w:t>Internal</w:t>
      </w:r>
    </w:p>
    <w:p w14:paraId="763A6059" w14:textId="77777777" w:rsidR="008C3E9F" w:rsidRPr="001C2441" w:rsidRDefault="008C3E9F" w:rsidP="008C3E9F">
      <w:pPr>
        <w:pStyle w:val="ListParagraph"/>
        <w:numPr>
          <w:ilvl w:val="0"/>
          <w:numId w:val="34"/>
        </w:numPr>
        <w:spacing w:before="60" w:after="60" w:line="288" w:lineRule="auto"/>
      </w:pPr>
      <w:r w:rsidRPr="001C2441">
        <w:t>Project &amp; Programme teams</w:t>
      </w:r>
    </w:p>
    <w:p w14:paraId="388F309E" w14:textId="77777777" w:rsidR="008C3E9F" w:rsidRPr="001C2441" w:rsidRDefault="008C3E9F" w:rsidP="008C3E9F">
      <w:pPr>
        <w:pStyle w:val="ListParagraph"/>
        <w:numPr>
          <w:ilvl w:val="0"/>
          <w:numId w:val="34"/>
        </w:numPr>
        <w:spacing w:before="60" w:after="60" w:line="288" w:lineRule="auto"/>
      </w:pPr>
      <w:r w:rsidRPr="001C2441">
        <w:t>All IST Staff</w:t>
      </w:r>
    </w:p>
    <w:p w14:paraId="6848E1A8" w14:textId="08AA088A" w:rsidR="008C3E9F" w:rsidRDefault="008C3E9F" w:rsidP="008C3E9F">
      <w:pPr>
        <w:pStyle w:val="ListParagraph"/>
        <w:numPr>
          <w:ilvl w:val="0"/>
          <w:numId w:val="34"/>
        </w:numPr>
        <w:spacing w:before="60" w:after="60" w:line="288" w:lineRule="auto"/>
      </w:pPr>
      <w:r w:rsidRPr="001C2441">
        <w:t>All Business Stakeholders</w:t>
      </w:r>
      <w:r w:rsidR="005B28FB">
        <w:t>.</w:t>
      </w:r>
    </w:p>
    <w:p w14:paraId="3A31FEE7" w14:textId="37C6157A" w:rsidR="005B28FB" w:rsidRPr="001C2441" w:rsidRDefault="005B28FB" w:rsidP="008C3E9F">
      <w:pPr>
        <w:pStyle w:val="ListParagraph"/>
        <w:numPr>
          <w:ilvl w:val="0"/>
          <w:numId w:val="34"/>
        </w:numPr>
        <w:spacing w:before="60" w:after="60" w:line="288" w:lineRule="auto"/>
      </w:pPr>
      <w:r>
        <w:t>Organisation Assurance teams (????)</w:t>
      </w:r>
    </w:p>
    <w:p w14:paraId="4F05D614" w14:textId="77777777" w:rsidR="008C3E9F" w:rsidRPr="001C2441" w:rsidRDefault="008C3E9F" w:rsidP="008C3E9F">
      <w:pPr>
        <w:pStyle w:val="PDHeading4"/>
        <w:tabs>
          <w:tab w:val="left" w:pos="3505"/>
        </w:tabs>
      </w:pPr>
      <w:r w:rsidRPr="001C2441">
        <w:t>External</w:t>
      </w:r>
    </w:p>
    <w:p w14:paraId="2DF29442" w14:textId="77777777" w:rsidR="008C3E9F" w:rsidRPr="001C2441" w:rsidRDefault="008C3E9F" w:rsidP="008C3E9F">
      <w:pPr>
        <w:pStyle w:val="ListParagraph"/>
        <w:numPr>
          <w:ilvl w:val="0"/>
          <w:numId w:val="34"/>
        </w:numPr>
        <w:spacing w:before="60" w:after="60" w:line="288" w:lineRule="auto"/>
      </w:pPr>
      <w:r w:rsidRPr="001C2441">
        <w:t>Service Providers and Vendors</w:t>
      </w:r>
    </w:p>
    <w:p w14:paraId="4E2E7D65" w14:textId="77777777" w:rsidR="008C3E9F" w:rsidRPr="001C2441" w:rsidRDefault="008C3E9F" w:rsidP="008C3E9F">
      <w:pPr>
        <w:pStyle w:val="ListParagraph"/>
        <w:numPr>
          <w:ilvl w:val="0"/>
          <w:numId w:val="34"/>
        </w:numPr>
        <w:spacing w:before="60" w:after="60" w:line="288" w:lineRule="auto"/>
      </w:pPr>
      <w:r w:rsidRPr="001C2441">
        <w:t xml:space="preserve">Central Agencies Staff (as required) </w:t>
      </w:r>
    </w:p>
    <w:p w14:paraId="631E78F6" w14:textId="175F8422" w:rsidR="00F46859" w:rsidRPr="001C2441" w:rsidRDefault="004B0A86" w:rsidP="004B0A86">
      <w:pPr>
        <w:pStyle w:val="Heading3"/>
        <w:rPr>
          <w:sz w:val="28"/>
          <w:szCs w:val="28"/>
        </w:rPr>
      </w:pPr>
      <w:r w:rsidRPr="001C2441">
        <w:rPr>
          <w:sz w:val="28"/>
          <w:szCs w:val="28"/>
        </w:rPr>
        <w:t>Other</w:t>
      </w:r>
    </w:p>
    <w:p w14:paraId="465CD661" w14:textId="09E1EAD2" w:rsidR="004B0A86" w:rsidRPr="001C2441" w:rsidRDefault="004B0A86" w:rsidP="004B0A86">
      <w:pPr>
        <w:pStyle w:val="PDHeading4"/>
        <w:tabs>
          <w:tab w:val="left" w:pos="3505"/>
        </w:tabs>
      </w:pPr>
      <w:r w:rsidRPr="001C2441">
        <w:t>Delegations</w:t>
      </w:r>
    </w:p>
    <w:p w14:paraId="471A1269" w14:textId="77777777" w:rsidR="0029741C" w:rsidRPr="001C2441" w:rsidRDefault="0029741C" w:rsidP="0029741C">
      <w:pPr>
        <w:pStyle w:val="ListParagraph"/>
        <w:numPr>
          <w:ilvl w:val="0"/>
          <w:numId w:val="34"/>
        </w:numPr>
        <w:spacing w:before="60" w:after="60" w:line="288" w:lineRule="auto"/>
      </w:pPr>
      <w:r w:rsidRPr="001C2441">
        <w:t>Financial – No</w:t>
      </w:r>
    </w:p>
    <w:p w14:paraId="4E411DCF" w14:textId="77777777" w:rsidR="0029741C" w:rsidRPr="001C2441" w:rsidRDefault="0029741C" w:rsidP="0029741C">
      <w:pPr>
        <w:pStyle w:val="ListParagraph"/>
        <w:numPr>
          <w:ilvl w:val="0"/>
          <w:numId w:val="34"/>
        </w:numPr>
        <w:spacing w:before="60" w:after="60" w:line="288" w:lineRule="auto"/>
      </w:pPr>
      <w:r w:rsidRPr="001C2441">
        <w:t xml:space="preserve">Human Resources – No </w:t>
      </w:r>
    </w:p>
    <w:p w14:paraId="503BB234" w14:textId="1C429C4B" w:rsidR="00CA08C4" w:rsidRPr="001C2441" w:rsidRDefault="00CA08C4" w:rsidP="00CA08C4">
      <w:pPr>
        <w:pStyle w:val="PDHeading4"/>
        <w:tabs>
          <w:tab w:val="left" w:pos="3505"/>
        </w:tabs>
      </w:pPr>
      <w:r w:rsidRPr="001C2441">
        <w:t xml:space="preserve">Direct reports </w:t>
      </w:r>
    </w:p>
    <w:p w14:paraId="1D304F8E" w14:textId="77777777" w:rsidR="00CA08C4" w:rsidRPr="001C2441" w:rsidRDefault="00CA08C4" w:rsidP="00CA08C4">
      <w:pPr>
        <w:pStyle w:val="ListParagraph"/>
        <w:numPr>
          <w:ilvl w:val="0"/>
          <w:numId w:val="34"/>
        </w:numPr>
        <w:spacing w:before="60" w:after="60" w:line="288" w:lineRule="auto"/>
      </w:pPr>
      <w:r w:rsidRPr="001C2441">
        <w:t>No</w:t>
      </w:r>
    </w:p>
    <w:p w14:paraId="3AFA27EC" w14:textId="166957AD" w:rsidR="004B0A86" w:rsidRPr="001C2441" w:rsidRDefault="004B0A86" w:rsidP="004B0A86">
      <w:pPr>
        <w:pStyle w:val="PDHeading4"/>
        <w:tabs>
          <w:tab w:val="left" w:pos="3505"/>
        </w:tabs>
      </w:pPr>
      <w:r w:rsidRPr="001C2441">
        <w:t>Security clearance</w:t>
      </w:r>
    </w:p>
    <w:p w14:paraId="625557B8" w14:textId="7ECA3B23" w:rsidR="004B0A86" w:rsidRPr="001C2441" w:rsidRDefault="008879FF" w:rsidP="006F3E61">
      <w:pPr>
        <w:pStyle w:val="ListParagraph"/>
        <w:numPr>
          <w:ilvl w:val="0"/>
          <w:numId w:val="34"/>
        </w:numPr>
        <w:spacing w:before="60" w:after="60" w:line="288" w:lineRule="auto"/>
      </w:pPr>
      <w:r w:rsidRPr="001C2441">
        <w:t>No</w:t>
      </w:r>
    </w:p>
    <w:p w14:paraId="66D0C368" w14:textId="77777777" w:rsidR="004B0A86" w:rsidRPr="001C2441" w:rsidRDefault="004B0A86" w:rsidP="004B0A86">
      <w:pPr>
        <w:pStyle w:val="PDHeading4"/>
        <w:tabs>
          <w:tab w:val="left" w:pos="3505"/>
        </w:tabs>
      </w:pPr>
      <w:r w:rsidRPr="001C2441">
        <w:t>Children’s worker</w:t>
      </w:r>
    </w:p>
    <w:p w14:paraId="098ED350" w14:textId="7524D61D" w:rsidR="004B0A86" w:rsidRPr="001C2441" w:rsidRDefault="008879FF" w:rsidP="006F3E61">
      <w:pPr>
        <w:pStyle w:val="ListParagraph"/>
        <w:numPr>
          <w:ilvl w:val="0"/>
          <w:numId w:val="34"/>
        </w:numPr>
        <w:spacing w:before="60" w:after="60" w:line="288" w:lineRule="auto"/>
      </w:pPr>
      <w:r w:rsidRPr="001C2441">
        <w:t>Not a children’s worker</w:t>
      </w:r>
    </w:p>
    <w:p w14:paraId="5EE2BFD4" w14:textId="16E7E2B4" w:rsidR="004B0A86" w:rsidRPr="001C2441" w:rsidRDefault="004B0A86" w:rsidP="004B0A86">
      <w:pPr>
        <w:pStyle w:val="PDHeading4"/>
        <w:tabs>
          <w:tab w:val="left" w:pos="3505"/>
        </w:tabs>
      </w:pPr>
      <w:r w:rsidRPr="001C2441">
        <w:lastRenderedPageBreak/>
        <w:t>Travel</w:t>
      </w:r>
    </w:p>
    <w:p w14:paraId="51E8B0BA" w14:textId="78B3612A" w:rsidR="004B0A86" w:rsidRPr="001C2441" w:rsidRDefault="008879FF" w:rsidP="008879FF">
      <w:pPr>
        <w:pStyle w:val="ListParagraph"/>
        <w:numPr>
          <w:ilvl w:val="0"/>
          <w:numId w:val="34"/>
        </w:numPr>
        <w:spacing w:before="60" w:after="60" w:line="288" w:lineRule="auto"/>
      </w:pPr>
      <w:r w:rsidRPr="001C2441">
        <w:t xml:space="preserve">Limited </w:t>
      </w:r>
      <w:r w:rsidR="00D74DD8" w:rsidRPr="001C2441">
        <w:t>ad hoc</w:t>
      </w:r>
      <w:r w:rsidRPr="001C2441">
        <w:t xml:space="preserve"> travel may be </w:t>
      </w:r>
      <w:proofErr w:type="gramStart"/>
      <w:r w:rsidRPr="001C2441">
        <w:t>required</w:t>
      </w:r>
      <w:proofErr w:type="gramEnd"/>
    </w:p>
    <w:sectPr w:rsidR="004B0A86" w:rsidRPr="001C2441" w:rsidSect="0067336C">
      <w:headerReference w:type="even" r:id="rId14"/>
      <w:footerReference w:type="default" r:id="rId15"/>
      <w:pgSz w:w="11906" w:h="16838"/>
      <w:pgMar w:top="1134"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386F4" w14:textId="77777777" w:rsidR="0019316E" w:rsidRDefault="0019316E" w:rsidP="00F05C09">
      <w:pPr>
        <w:spacing w:after="0" w:line="240" w:lineRule="auto"/>
      </w:pPr>
      <w:r>
        <w:separator/>
      </w:r>
    </w:p>
  </w:endnote>
  <w:endnote w:type="continuationSeparator" w:id="0">
    <w:p w14:paraId="2FE3E8C8" w14:textId="77777777" w:rsidR="0019316E" w:rsidRDefault="0019316E" w:rsidP="00F05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IBM Plex Sans SemiBold">
    <w:charset w:val="00"/>
    <w:family w:val="swiss"/>
    <w:pitch w:val="variable"/>
    <w:sig w:usb0="A00002EF" w:usb1="5000207B" w:usb2="00000000" w:usb3="00000000" w:csb0="0000019F" w:csb1="00000000"/>
  </w:font>
  <w:font w:name="Verdana Pro Semibold">
    <w:charset w:val="00"/>
    <w:family w:val="swiss"/>
    <w:pitch w:val="variable"/>
    <w:sig w:usb0="80000287" w:usb1="0000004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302770"/>
      <w:docPartObj>
        <w:docPartGallery w:val="Page Numbers (Bottom of Page)"/>
        <w:docPartUnique/>
      </w:docPartObj>
    </w:sdtPr>
    <w:sdtEndPr>
      <w:rPr>
        <w:noProof/>
      </w:rPr>
    </w:sdtEndPr>
    <w:sdtContent>
      <w:p w14:paraId="06780ABF" w14:textId="4CA70867" w:rsidR="00C7317E" w:rsidRDefault="00C7317E" w:rsidP="006A5C63">
        <w:pPr>
          <w:pStyle w:val="Footer"/>
        </w:pPr>
        <w:r>
          <w:rPr>
            <w:noProof/>
          </w:rPr>
          <mc:AlternateContent>
            <mc:Choice Requires="wps">
              <w:drawing>
                <wp:anchor distT="0" distB="0" distL="114300" distR="114300" simplePos="0" relativeHeight="251659264" behindDoc="0" locked="0" layoutInCell="1" allowOverlap="1" wp14:anchorId="6E95F803" wp14:editId="77F378E9">
                  <wp:simplePos x="0" y="0"/>
                  <wp:positionH relativeFrom="column">
                    <wp:posOffset>-180927</wp:posOffset>
                  </wp:positionH>
                  <wp:positionV relativeFrom="paragraph">
                    <wp:posOffset>-121644</wp:posOffset>
                  </wp:positionV>
                  <wp:extent cx="5852388" cy="0"/>
                  <wp:effectExtent l="0" t="0" r="0" b="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52388"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DCC9C3" id="Straight Connector 7"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25pt,-9.6pt" to="446.5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" strokecolor="gray [1629]" strokeweight=".5pt">
                  <v:stroke joinstyle="miter"/>
                </v:line>
              </w:pict>
            </mc:Fallback>
          </mc:AlternateContent>
        </w:r>
        <w:r>
          <w:t>Position Description –</w:t>
        </w:r>
        <w:r w:rsidR="00353638">
          <w:t xml:space="preserve"> TPT </w:t>
        </w:r>
        <w:r w:rsidR="0027198A" w:rsidRPr="0027198A">
          <w:t xml:space="preserve">Programme Coordinator </w:t>
        </w:r>
        <w:r w:rsidR="006A5C63">
          <w:t xml:space="preserve">– </w:t>
        </w:r>
        <w:r w:rsidR="001F56C4">
          <w:t xml:space="preserve">May </w:t>
        </w:r>
        <w:r w:rsidR="00353638">
          <w:t xml:space="preserve">2025 </w:t>
        </w:r>
        <w:r w:rsidR="0075191C">
          <w:tab/>
        </w:r>
        <w:r>
          <w:t xml:space="preserve"> </w:t>
        </w:r>
        <w:r>
          <w:fldChar w:fldCharType="begin"/>
        </w:r>
        <w:r>
          <w:instrText xml:space="preserve"> PAGE   \* MERGEFORMAT </w:instrText>
        </w:r>
        <w:r>
          <w:fldChar w:fldCharType="separate"/>
        </w:r>
        <w:r>
          <w:rPr>
            <w:noProof/>
          </w:rPr>
          <w:t>2</w:t>
        </w:r>
        <w:r>
          <w:rPr>
            <w:noProof/>
          </w:rPr>
          <w:fldChar w:fldCharType="end"/>
        </w:r>
      </w:p>
    </w:sdtContent>
  </w:sdt>
  <w:p w14:paraId="107A7765" w14:textId="10482C37" w:rsidR="00C7317E" w:rsidRDefault="00C7317E" w:rsidP="00C7317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5074B" w14:textId="77777777" w:rsidR="0019316E" w:rsidRDefault="0019316E" w:rsidP="00F05C09">
      <w:pPr>
        <w:spacing w:after="0" w:line="240" w:lineRule="auto"/>
      </w:pPr>
      <w:r>
        <w:separator/>
      </w:r>
    </w:p>
  </w:footnote>
  <w:footnote w:type="continuationSeparator" w:id="0">
    <w:p w14:paraId="78502B73" w14:textId="77777777" w:rsidR="0019316E" w:rsidRDefault="0019316E" w:rsidP="00F05C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B0A50" w14:textId="722F7047" w:rsidR="00D57467" w:rsidRDefault="00D57467">
    <w:pPr>
      <w:pStyle w:val="Header"/>
    </w:pPr>
    <w:r>
      <w:rPr>
        <w:noProof/>
      </w:rPr>
      <mc:AlternateContent>
        <mc:Choice Requires="wps">
          <w:drawing>
            <wp:anchor distT="0" distB="0" distL="0" distR="0" simplePos="0" relativeHeight="251661312" behindDoc="0" locked="0" layoutInCell="1" allowOverlap="1" wp14:anchorId="20F3586B" wp14:editId="5220E7BD">
              <wp:simplePos x="635" y="635"/>
              <wp:positionH relativeFrom="page">
                <wp:align>center</wp:align>
              </wp:positionH>
              <wp:positionV relativeFrom="page">
                <wp:align>top</wp:align>
              </wp:positionV>
              <wp:extent cx="443865" cy="443865"/>
              <wp:effectExtent l="0" t="0" r="8890" b="4445"/>
              <wp:wrapNone/>
              <wp:docPr id="1033306143"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DD6753" w14:textId="62D1BE0E" w:rsidR="00D57467" w:rsidRPr="00D57467" w:rsidRDefault="00D57467" w:rsidP="00D57467">
                          <w:pPr>
                            <w:spacing w:after="0"/>
                            <w:rPr>
                              <w:rFonts w:ascii="Calibri" w:eastAsia="Calibri" w:hAnsi="Calibri" w:cs="Calibri"/>
                              <w:noProof/>
                              <w:color w:val="000000"/>
                              <w:sz w:val="20"/>
                              <w:szCs w:val="20"/>
                            </w:rPr>
                          </w:pPr>
                          <w:r w:rsidRPr="00D57467">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F3586B"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2DD6753" w14:textId="62D1BE0E" w:rsidR="00D57467" w:rsidRPr="00D57467" w:rsidRDefault="00D57467" w:rsidP="00D57467">
                    <w:pPr>
                      <w:spacing w:after="0"/>
                      <w:rPr>
                        <w:rFonts w:ascii="Calibri" w:eastAsia="Calibri" w:hAnsi="Calibri" w:cs="Calibri"/>
                        <w:noProof/>
                        <w:color w:val="000000"/>
                        <w:sz w:val="20"/>
                        <w:szCs w:val="20"/>
                      </w:rPr>
                    </w:pPr>
                    <w:r w:rsidRPr="00D57467">
                      <w:rPr>
                        <w:rFonts w:ascii="Calibri" w:eastAsia="Calibri" w:hAnsi="Calibri" w:cs="Calibri"/>
                        <w:noProof/>
                        <w:color w:val="000000"/>
                        <w:sz w:val="2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AB44C08"/>
    <w:multiLevelType w:val="multilevel"/>
    <w:tmpl w:val="393AB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25043A6"/>
    <w:multiLevelType w:val="multilevel"/>
    <w:tmpl w:val="01B25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7" w15:restartNumberingAfterBreak="0">
    <w:nsid w:val="19C5606B"/>
    <w:multiLevelType w:val="multilevel"/>
    <w:tmpl w:val="792CE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1015E2E"/>
    <w:multiLevelType w:val="hybridMultilevel"/>
    <w:tmpl w:val="CD942A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9FA252C"/>
    <w:multiLevelType w:val="hybridMultilevel"/>
    <w:tmpl w:val="764CB8F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D4738E0"/>
    <w:multiLevelType w:val="hybridMultilevel"/>
    <w:tmpl w:val="109C89C0"/>
    <w:lvl w:ilvl="0" w:tplc="A36288F4">
      <w:numFmt w:val="bullet"/>
      <w:lvlText w:val="•"/>
      <w:lvlJc w:val="left"/>
      <w:pPr>
        <w:ind w:left="1080" w:hanging="720"/>
      </w:pPr>
      <w:rPr>
        <w:rFonts w:ascii="Verdana Pro" w:eastAsia="Calibri" w:hAnsi="Verdana Pro"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23"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69C1E1A"/>
    <w:multiLevelType w:val="hybridMultilevel"/>
    <w:tmpl w:val="2084E9D2"/>
    <w:lvl w:ilvl="0" w:tplc="6E1488E2">
      <w:numFmt w:val="bullet"/>
      <w:lvlText w:val="•"/>
      <w:lvlJc w:val="left"/>
      <w:pPr>
        <w:ind w:left="1080" w:hanging="720"/>
      </w:pPr>
      <w:rPr>
        <w:rFonts w:ascii="Verdana Pro" w:eastAsia="Calibri" w:hAnsi="Verdana Pro"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B1D6050"/>
    <w:multiLevelType w:val="hybridMultilevel"/>
    <w:tmpl w:val="543297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E5B3FA9"/>
    <w:multiLevelType w:val="hybridMultilevel"/>
    <w:tmpl w:val="09185C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26F2FEA"/>
    <w:multiLevelType w:val="hybridMultilevel"/>
    <w:tmpl w:val="A54E0CDE"/>
    <w:lvl w:ilvl="0" w:tplc="06A06446">
      <w:start w:val="1"/>
      <w:numFmt w:val="bullet"/>
      <w:pStyle w:val="Bulletsstyle"/>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32"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5D0A1AC2"/>
    <w:multiLevelType w:val="hybridMultilevel"/>
    <w:tmpl w:val="5B16B1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48C29F1"/>
    <w:multiLevelType w:val="hybridMultilevel"/>
    <w:tmpl w:val="CADCF682"/>
    <w:lvl w:ilvl="0" w:tplc="830038D2">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7" w15:restartNumberingAfterBreak="0">
    <w:nsid w:val="6A047A62"/>
    <w:multiLevelType w:val="multilevel"/>
    <w:tmpl w:val="CC5A3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9"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7AE57BA8"/>
    <w:multiLevelType w:val="hybridMultilevel"/>
    <w:tmpl w:val="DBB0AF30"/>
    <w:lvl w:ilvl="0" w:tplc="6E1488E2">
      <w:numFmt w:val="bullet"/>
      <w:lvlText w:val="•"/>
      <w:lvlJc w:val="left"/>
      <w:pPr>
        <w:ind w:left="1080" w:hanging="720"/>
      </w:pPr>
      <w:rPr>
        <w:rFonts w:ascii="Verdana Pro" w:eastAsia="Calibri" w:hAnsi="Verdana Pro"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7B2A5294"/>
    <w:multiLevelType w:val="hybridMultilevel"/>
    <w:tmpl w:val="79484B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7DD64490"/>
    <w:multiLevelType w:val="hybridMultilevel"/>
    <w:tmpl w:val="3168DB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7E415889"/>
    <w:multiLevelType w:val="hybridMultilevel"/>
    <w:tmpl w:val="712E63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7FC4572D"/>
    <w:multiLevelType w:val="multilevel"/>
    <w:tmpl w:val="28BE7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8068759">
    <w:abstractNumId w:val="22"/>
  </w:num>
  <w:num w:numId="2" w16cid:durableId="194727139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986788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93364619">
    <w:abstractNumId w:val="16"/>
  </w:num>
  <w:num w:numId="5" w16cid:durableId="880089506">
    <w:abstractNumId w:val="9"/>
  </w:num>
  <w:num w:numId="6" w16cid:durableId="483474601">
    <w:abstractNumId w:val="7"/>
  </w:num>
  <w:num w:numId="7" w16cid:durableId="386073577">
    <w:abstractNumId w:val="32"/>
  </w:num>
  <w:num w:numId="8" w16cid:durableId="100998580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6481367">
    <w:abstractNumId w:val="9"/>
  </w:num>
  <w:num w:numId="10" w16cid:durableId="1609047810">
    <w:abstractNumId w:val="13"/>
  </w:num>
  <w:num w:numId="11" w16cid:durableId="227225206">
    <w:abstractNumId w:val="13"/>
  </w:num>
  <w:num w:numId="12" w16cid:durableId="1398430828">
    <w:abstractNumId w:val="9"/>
  </w:num>
  <w:num w:numId="13" w16cid:durableId="857237975">
    <w:abstractNumId w:val="10"/>
  </w:num>
  <w:num w:numId="14" w16cid:durableId="1298413213">
    <w:abstractNumId w:val="25"/>
  </w:num>
  <w:num w:numId="15" w16cid:durableId="45876236">
    <w:abstractNumId w:val="15"/>
  </w:num>
  <w:num w:numId="16" w16cid:durableId="330720765">
    <w:abstractNumId w:val="6"/>
  </w:num>
  <w:num w:numId="17" w16cid:durableId="2064865980">
    <w:abstractNumId w:val="5"/>
  </w:num>
  <w:num w:numId="18" w16cid:durableId="631440961">
    <w:abstractNumId w:val="4"/>
  </w:num>
  <w:num w:numId="19" w16cid:durableId="1587567279">
    <w:abstractNumId w:val="8"/>
  </w:num>
  <w:num w:numId="20" w16cid:durableId="1190876831">
    <w:abstractNumId w:val="3"/>
  </w:num>
  <w:num w:numId="21" w16cid:durableId="301427584">
    <w:abstractNumId w:val="2"/>
  </w:num>
  <w:num w:numId="22" w16cid:durableId="461115788">
    <w:abstractNumId w:val="1"/>
  </w:num>
  <w:num w:numId="23" w16cid:durableId="1582980637">
    <w:abstractNumId w:val="0"/>
  </w:num>
  <w:num w:numId="24" w16cid:durableId="462424048">
    <w:abstractNumId w:val="20"/>
  </w:num>
  <w:num w:numId="25" w16cid:durableId="183977040">
    <w:abstractNumId w:val="35"/>
  </w:num>
  <w:num w:numId="26" w16cid:durableId="368409695">
    <w:abstractNumId w:val="38"/>
  </w:num>
  <w:num w:numId="27" w16cid:durableId="1473867112">
    <w:abstractNumId w:val="33"/>
  </w:num>
  <w:num w:numId="28" w16cid:durableId="283075261">
    <w:abstractNumId w:val="23"/>
  </w:num>
  <w:num w:numId="29" w16cid:durableId="435907983">
    <w:abstractNumId w:val="12"/>
  </w:num>
  <w:num w:numId="30" w16cid:durableId="524951946">
    <w:abstractNumId w:val="24"/>
  </w:num>
  <w:num w:numId="31" w16cid:durableId="1828323603">
    <w:abstractNumId w:val="39"/>
  </w:num>
  <w:num w:numId="32" w16cid:durableId="1017535810">
    <w:abstractNumId w:val="29"/>
  </w:num>
  <w:num w:numId="33" w16cid:durableId="150340892">
    <w:abstractNumId w:val="30"/>
  </w:num>
  <w:num w:numId="34" w16cid:durableId="98959492">
    <w:abstractNumId w:val="41"/>
  </w:num>
  <w:num w:numId="35" w16cid:durableId="1696074039">
    <w:abstractNumId w:val="43"/>
  </w:num>
  <w:num w:numId="36" w16cid:durableId="905460086">
    <w:abstractNumId w:val="28"/>
  </w:num>
  <w:num w:numId="37" w16cid:durableId="630401050">
    <w:abstractNumId w:val="34"/>
  </w:num>
  <w:num w:numId="38" w16cid:durableId="2100326556">
    <w:abstractNumId w:val="42"/>
  </w:num>
  <w:num w:numId="39" w16cid:durableId="524516129">
    <w:abstractNumId w:val="27"/>
  </w:num>
  <w:num w:numId="40" w16cid:durableId="724455677">
    <w:abstractNumId w:val="19"/>
  </w:num>
  <w:num w:numId="41" w16cid:durableId="1024096833">
    <w:abstractNumId w:val="36"/>
  </w:num>
  <w:num w:numId="42" w16cid:durableId="1830706304">
    <w:abstractNumId w:val="18"/>
  </w:num>
  <w:num w:numId="43" w16cid:durableId="1379234726">
    <w:abstractNumId w:val="40"/>
  </w:num>
  <w:num w:numId="44" w16cid:durableId="867068374">
    <w:abstractNumId w:val="26"/>
  </w:num>
  <w:num w:numId="45" w16cid:durableId="402416923">
    <w:abstractNumId w:val="21"/>
  </w:num>
  <w:num w:numId="46" w16cid:durableId="7491753">
    <w:abstractNumId w:val="14"/>
  </w:num>
  <w:num w:numId="47" w16cid:durableId="2142065983">
    <w:abstractNumId w:val="17"/>
  </w:num>
  <w:num w:numId="48" w16cid:durableId="1015621170">
    <w:abstractNumId w:val="44"/>
  </w:num>
  <w:num w:numId="49" w16cid:durableId="188032816">
    <w:abstractNumId w:val="37"/>
  </w:num>
  <w:num w:numId="50" w16cid:durableId="6899137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C09"/>
    <w:rsid w:val="00000B4C"/>
    <w:rsid w:val="00001691"/>
    <w:rsid w:val="00005BBE"/>
    <w:rsid w:val="000106D0"/>
    <w:rsid w:val="00030E00"/>
    <w:rsid w:val="00034336"/>
    <w:rsid w:val="00037CB0"/>
    <w:rsid w:val="00045765"/>
    <w:rsid w:val="0008363E"/>
    <w:rsid w:val="000A576B"/>
    <w:rsid w:val="000A6009"/>
    <w:rsid w:val="000B6D09"/>
    <w:rsid w:val="000D28A7"/>
    <w:rsid w:val="000E3BB9"/>
    <w:rsid w:val="000F4A4D"/>
    <w:rsid w:val="00106AED"/>
    <w:rsid w:val="001224F9"/>
    <w:rsid w:val="00130581"/>
    <w:rsid w:val="0013109B"/>
    <w:rsid w:val="00136181"/>
    <w:rsid w:val="00141BC1"/>
    <w:rsid w:val="0019316E"/>
    <w:rsid w:val="001A5782"/>
    <w:rsid w:val="001B0649"/>
    <w:rsid w:val="001C2441"/>
    <w:rsid w:val="001C711B"/>
    <w:rsid w:val="001D3744"/>
    <w:rsid w:val="001D45B8"/>
    <w:rsid w:val="001F14E0"/>
    <w:rsid w:val="001F56C4"/>
    <w:rsid w:val="00213DA6"/>
    <w:rsid w:val="00216302"/>
    <w:rsid w:val="00235BC4"/>
    <w:rsid w:val="00236D2D"/>
    <w:rsid w:val="00240D7E"/>
    <w:rsid w:val="00241016"/>
    <w:rsid w:val="00242200"/>
    <w:rsid w:val="00245A2B"/>
    <w:rsid w:val="0025418B"/>
    <w:rsid w:val="0027186A"/>
    <w:rsid w:val="0027198A"/>
    <w:rsid w:val="00287970"/>
    <w:rsid w:val="0029741C"/>
    <w:rsid w:val="002A7847"/>
    <w:rsid w:val="002D1C62"/>
    <w:rsid w:val="002D367B"/>
    <w:rsid w:val="002E595C"/>
    <w:rsid w:val="00313A09"/>
    <w:rsid w:val="0032554E"/>
    <w:rsid w:val="003503D1"/>
    <w:rsid w:val="00353638"/>
    <w:rsid w:val="00354EC2"/>
    <w:rsid w:val="00361559"/>
    <w:rsid w:val="00397220"/>
    <w:rsid w:val="003A18EC"/>
    <w:rsid w:val="003B0A38"/>
    <w:rsid w:val="003E2869"/>
    <w:rsid w:val="003E311E"/>
    <w:rsid w:val="003E3722"/>
    <w:rsid w:val="003E4136"/>
    <w:rsid w:val="003E655B"/>
    <w:rsid w:val="003F551B"/>
    <w:rsid w:val="004227ED"/>
    <w:rsid w:val="004401A8"/>
    <w:rsid w:val="00445BCE"/>
    <w:rsid w:val="004534C1"/>
    <w:rsid w:val="00454F25"/>
    <w:rsid w:val="0047088C"/>
    <w:rsid w:val="004710B8"/>
    <w:rsid w:val="00476E53"/>
    <w:rsid w:val="00481590"/>
    <w:rsid w:val="004A4845"/>
    <w:rsid w:val="004B0A86"/>
    <w:rsid w:val="004F2EE1"/>
    <w:rsid w:val="00515156"/>
    <w:rsid w:val="0053221B"/>
    <w:rsid w:val="00533E65"/>
    <w:rsid w:val="0056681E"/>
    <w:rsid w:val="005671A5"/>
    <w:rsid w:val="00572AA9"/>
    <w:rsid w:val="00595906"/>
    <w:rsid w:val="005B11F9"/>
    <w:rsid w:val="005B28FB"/>
    <w:rsid w:val="005D56AA"/>
    <w:rsid w:val="005E0875"/>
    <w:rsid w:val="0060148C"/>
    <w:rsid w:val="00631D73"/>
    <w:rsid w:val="00656038"/>
    <w:rsid w:val="00663007"/>
    <w:rsid w:val="0067336C"/>
    <w:rsid w:val="006879D7"/>
    <w:rsid w:val="006930FB"/>
    <w:rsid w:val="006A5C63"/>
    <w:rsid w:val="006B19BD"/>
    <w:rsid w:val="006C7016"/>
    <w:rsid w:val="006D6117"/>
    <w:rsid w:val="006F23E3"/>
    <w:rsid w:val="006F3E61"/>
    <w:rsid w:val="006F3FBA"/>
    <w:rsid w:val="007037D6"/>
    <w:rsid w:val="00714E12"/>
    <w:rsid w:val="00716F41"/>
    <w:rsid w:val="007477CD"/>
    <w:rsid w:val="0075191C"/>
    <w:rsid w:val="00766795"/>
    <w:rsid w:val="00766FB5"/>
    <w:rsid w:val="00767D2A"/>
    <w:rsid w:val="007721C0"/>
    <w:rsid w:val="00774817"/>
    <w:rsid w:val="007B201A"/>
    <w:rsid w:val="007B7157"/>
    <w:rsid w:val="007C2143"/>
    <w:rsid w:val="007D0B7B"/>
    <w:rsid w:val="007D5256"/>
    <w:rsid w:val="007F3ACD"/>
    <w:rsid w:val="0080133F"/>
    <w:rsid w:val="00802A08"/>
    <w:rsid w:val="0080498F"/>
    <w:rsid w:val="00820255"/>
    <w:rsid w:val="008414B1"/>
    <w:rsid w:val="00860654"/>
    <w:rsid w:val="008879FF"/>
    <w:rsid w:val="0089252E"/>
    <w:rsid w:val="0089294D"/>
    <w:rsid w:val="00896844"/>
    <w:rsid w:val="008A19DB"/>
    <w:rsid w:val="008A48D9"/>
    <w:rsid w:val="008A7A51"/>
    <w:rsid w:val="008B2E4F"/>
    <w:rsid w:val="008C3E9F"/>
    <w:rsid w:val="008E70D8"/>
    <w:rsid w:val="00903467"/>
    <w:rsid w:val="00906090"/>
    <w:rsid w:val="00906EAA"/>
    <w:rsid w:val="00917E58"/>
    <w:rsid w:val="009349DB"/>
    <w:rsid w:val="009357ED"/>
    <w:rsid w:val="00936CEF"/>
    <w:rsid w:val="00960439"/>
    <w:rsid w:val="00966FBC"/>
    <w:rsid w:val="00970DD2"/>
    <w:rsid w:val="00992929"/>
    <w:rsid w:val="009A312D"/>
    <w:rsid w:val="009A73F0"/>
    <w:rsid w:val="009D0F50"/>
    <w:rsid w:val="009D15F1"/>
    <w:rsid w:val="009D2B10"/>
    <w:rsid w:val="00A2199C"/>
    <w:rsid w:val="00A43896"/>
    <w:rsid w:val="00A4711F"/>
    <w:rsid w:val="00A6244E"/>
    <w:rsid w:val="00A917B8"/>
    <w:rsid w:val="00AB062A"/>
    <w:rsid w:val="00AC62F5"/>
    <w:rsid w:val="00AD56D5"/>
    <w:rsid w:val="00AD5DF4"/>
    <w:rsid w:val="00B02A8F"/>
    <w:rsid w:val="00B04D1D"/>
    <w:rsid w:val="00B21BB2"/>
    <w:rsid w:val="00B407D6"/>
    <w:rsid w:val="00B41635"/>
    <w:rsid w:val="00B5357A"/>
    <w:rsid w:val="00B542E4"/>
    <w:rsid w:val="00B5634E"/>
    <w:rsid w:val="00B626AE"/>
    <w:rsid w:val="00B8332D"/>
    <w:rsid w:val="00BB6450"/>
    <w:rsid w:val="00BC35AE"/>
    <w:rsid w:val="00BE6537"/>
    <w:rsid w:val="00BF2344"/>
    <w:rsid w:val="00BF3B63"/>
    <w:rsid w:val="00C12F94"/>
    <w:rsid w:val="00C24180"/>
    <w:rsid w:val="00C4358C"/>
    <w:rsid w:val="00C503A7"/>
    <w:rsid w:val="00C5215F"/>
    <w:rsid w:val="00C64549"/>
    <w:rsid w:val="00C7317E"/>
    <w:rsid w:val="00C813FA"/>
    <w:rsid w:val="00C865D6"/>
    <w:rsid w:val="00CA08C4"/>
    <w:rsid w:val="00CB4A28"/>
    <w:rsid w:val="00CB7638"/>
    <w:rsid w:val="00CC5FDE"/>
    <w:rsid w:val="00CE192E"/>
    <w:rsid w:val="00CE6C53"/>
    <w:rsid w:val="00D20B97"/>
    <w:rsid w:val="00D34EA0"/>
    <w:rsid w:val="00D456CA"/>
    <w:rsid w:val="00D57467"/>
    <w:rsid w:val="00D74DD8"/>
    <w:rsid w:val="00DC384D"/>
    <w:rsid w:val="00DD6907"/>
    <w:rsid w:val="00DD7526"/>
    <w:rsid w:val="00DE22DC"/>
    <w:rsid w:val="00E04B25"/>
    <w:rsid w:val="00E42617"/>
    <w:rsid w:val="00E56E2D"/>
    <w:rsid w:val="00E671C3"/>
    <w:rsid w:val="00E90142"/>
    <w:rsid w:val="00E9269E"/>
    <w:rsid w:val="00EC43F2"/>
    <w:rsid w:val="00EC52B6"/>
    <w:rsid w:val="00F050D6"/>
    <w:rsid w:val="00F05C09"/>
    <w:rsid w:val="00F06EE8"/>
    <w:rsid w:val="00F07349"/>
    <w:rsid w:val="00F10EE9"/>
    <w:rsid w:val="00F113EF"/>
    <w:rsid w:val="00F126F3"/>
    <w:rsid w:val="00F153E5"/>
    <w:rsid w:val="00F22AE5"/>
    <w:rsid w:val="00F27D60"/>
    <w:rsid w:val="00F46859"/>
    <w:rsid w:val="00F50622"/>
    <w:rsid w:val="00F63C9F"/>
    <w:rsid w:val="00F73292"/>
    <w:rsid w:val="00F829C0"/>
    <w:rsid w:val="00F829F6"/>
    <w:rsid w:val="00F9356E"/>
    <w:rsid w:val="00F96FEE"/>
    <w:rsid w:val="00FB319C"/>
    <w:rsid w:val="00FB347E"/>
    <w:rsid w:val="00FC7880"/>
    <w:rsid w:val="00FC7EB3"/>
    <w:rsid w:val="00FE131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7007E"/>
  <w15:chartTrackingRefBased/>
  <w15:docId w15:val="{49AFF484-B666-4283-9D1C-8D92E1A83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Bullet" w:qFormat="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ing Level 4"/>
    <w:next w:val="Heading4"/>
    <w:rsid w:val="008B2E4F"/>
    <w:rPr>
      <w:sz w:val="24"/>
    </w:rPr>
  </w:style>
  <w:style w:type="paragraph" w:styleId="Heading1">
    <w:name w:val="heading 1"/>
    <w:basedOn w:val="Normal"/>
    <w:next w:val="Normal"/>
    <w:link w:val="Heading1Char"/>
    <w:uiPriority w:val="9"/>
    <w:qFormat/>
    <w:rsid w:val="00B02A8F"/>
    <w:pPr>
      <w:keepNext/>
      <w:keepLines/>
      <w:pBdr>
        <w:top w:val="single" w:sz="48" w:space="8" w:color="021456"/>
      </w:pBdr>
      <w:spacing w:before="120" w:after="0"/>
      <w:outlineLvl w:val="0"/>
    </w:pPr>
    <w:rPr>
      <w:rFonts w:asciiTheme="majorHAnsi" w:eastAsiaTheme="majorEastAsia" w:hAnsiTheme="majorHAnsi" w:cstheme="majorBidi"/>
      <w:b/>
      <w:color w:val="021456"/>
      <w:sz w:val="40"/>
      <w:szCs w:val="32"/>
    </w:rPr>
  </w:style>
  <w:style w:type="paragraph" w:styleId="Heading2">
    <w:name w:val="heading 2"/>
    <w:basedOn w:val="Normal"/>
    <w:next w:val="Normal"/>
    <w:link w:val="Heading2Char"/>
    <w:uiPriority w:val="9"/>
    <w:unhideWhenUsed/>
    <w:qFormat/>
    <w:rsid w:val="00F05C09"/>
    <w:pPr>
      <w:keepNext/>
      <w:keepLines/>
      <w:spacing w:before="40" w:after="0"/>
      <w:outlineLvl w:val="1"/>
    </w:pPr>
    <w:rPr>
      <w:rFonts w:asciiTheme="majorHAnsi" w:eastAsiaTheme="majorEastAsia" w:hAnsiTheme="majorHAnsi" w:cstheme="majorBidi"/>
      <w:b/>
      <w:bCs/>
      <w:color w:val="000000" w:themeColor="text1"/>
      <w:sz w:val="28"/>
      <w:szCs w:val="26"/>
    </w:rPr>
  </w:style>
  <w:style w:type="paragraph" w:styleId="Heading3">
    <w:name w:val="heading 3"/>
    <w:basedOn w:val="Normal"/>
    <w:next w:val="Normal"/>
    <w:link w:val="Heading3Char"/>
    <w:uiPriority w:val="9"/>
    <w:unhideWhenUsed/>
    <w:qFormat/>
    <w:rsid w:val="00BC35AE"/>
    <w:pPr>
      <w:keepNext/>
      <w:keepLines/>
      <w:spacing w:before="120" w:after="0" w:line="360" w:lineRule="auto"/>
      <w:outlineLvl w:val="2"/>
    </w:pPr>
    <w:rPr>
      <w:rFonts w:asciiTheme="majorHAnsi" w:eastAsiaTheme="majorEastAsia" w:hAnsiTheme="majorHAnsi" w:cstheme="majorBidi"/>
      <w:b/>
      <w:bCs/>
    </w:rPr>
  </w:style>
  <w:style w:type="paragraph" w:styleId="Heading4">
    <w:name w:val="heading 4"/>
    <w:basedOn w:val="Heading3"/>
    <w:next w:val="Normal"/>
    <w:link w:val="Heading4Char"/>
    <w:uiPriority w:val="9"/>
    <w:semiHidden/>
    <w:unhideWhenUsed/>
    <w:qFormat/>
    <w:rsid w:val="00F126F3"/>
    <w:pPr>
      <w:outlineLvl w:val="3"/>
    </w:pPr>
    <w:rPr>
      <w:i/>
      <w:iCs/>
      <w:color w:val="2F5496" w:themeColor="accent1" w:themeShade="BF"/>
    </w:rPr>
  </w:style>
  <w:style w:type="paragraph" w:styleId="Heading5">
    <w:name w:val="heading 5"/>
    <w:basedOn w:val="Normal"/>
    <w:next w:val="Normal"/>
    <w:link w:val="Heading5Char"/>
    <w:uiPriority w:val="9"/>
    <w:semiHidden/>
    <w:unhideWhenUsed/>
    <w:qFormat/>
    <w:rsid w:val="007F3AC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F3ACD"/>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F3AC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F3AC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A8F"/>
    <w:rPr>
      <w:rFonts w:asciiTheme="majorHAnsi" w:eastAsiaTheme="majorEastAsia" w:hAnsiTheme="majorHAnsi" w:cstheme="majorBidi"/>
      <w:b/>
      <w:color w:val="021456"/>
      <w:sz w:val="40"/>
      <w:szCs w:val="32"/>
    </w:rPr>
  </w:style>
  <w:style w:type="character" w:customStyle="1" w:styleId="Heading2Char">
    <w:name w:val="Heading 2 Char"/>
    <w:basedOn w:val="DefaultParagraphFont"/>
    <w:link w:val="Heading2"/>
    <w:uiPriority w:val="9"/>
    <w:rsid w:val="00F05C09"/>
    <w:rPr>
      <w:rFonts w:asciiTheme="majorHAnsi" w:eastAsiaTheme="majorEastAsia" w:hAnsiTheme="majorHAnsi" w:cstheme="majorBidi"/>
      <w:b/>
      <w:bCs/>
      <w:color w:val="000000" w:themeColor="text1"/>
      <w:sz w:val="28"/>
      <w:szCs w:val="26"/>
    </w:rPr>
  </w:style>
  <w:style w:type="character" w:customStyle="1" w:styleId="Heading3Char">
    <w:name w:val="Heading 3 Char"/>
    <w:basedOn w:val="DefaultParagraphFont"/>
    <w:link w:val="Heading3"/>
    <w:uiPriority w:val="9"/>
    <w:rsid w:val="00BC35AE"/>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126F3"/>
    <w:rPr>
      <w:rFonts w:asciiTheme="majorHAnsi" w:eastAsiaTheme="majorEastAsia" w:hAnsiTheme="majorHAnsi" w:cstheme="majorBidi"/>
      <w:i/>
      <w:iCs/>
      <w:color w:val="2F5496" w:themeColor="accent1" w:themeShade="BF"/>
    </w:rPr>
  </w:style>
  <w:style w:type="paragraph" w:styleId="ListParagraph">
    <w:name w:val="List Paragraph"/>
    <w:aliases w:val="Bulliet List"/>
    <w:basedOn w:val="Normal"/>
    <w:uiPriority w:val="34"/>
    <w:qFormat/>
    <w:rsid w:val="008414B1"/>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414B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14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062A"/>
    <w:pPr>
      <w:numPr>
        <w:ilvl w:val="1"/>
      </w:numPr>
    </w:pPr>
    <w:rPr>
      <w:rFonts w:eastAsiaTheme="minorEastAsia"/>
      <w:color w:val="262626" w:themeColor="text1" w:themeTint="D9"/>
      <w:spacing w:val="15"/>
      <w:lang w:val="en-GB"/>
    </w:rPr>
  </w:style>
  <w:style w:type="character" w:customStyle="1" w:styleId="SubtitleChar">
    <w:name w:val="Subtitle Char"/>
    <w:basedOn w:val="DefaultParagraphFont"/>
    <w:link w:val="Subtitle"/>
    <w:uiPriority w:val="11"/>
    <w:rsid w:val="00AB062A"/>
    <w:rPr>
      <w:rFonts w:eastAsiaTheme="minorEastAsia"/>
      <w:color w:val="262626" w:themeColor="text1" w:themeTint="D9"/>
      <w:spacing w:val="15"/>
      <w:lang w:val="en-GB"/>
    </w:rPr>
  </w:style>
  <w:style w:type="character" w:styleId="SubtleEmphasis">
    <w:name w:val="Subtle Emphasis"/>
    <w:basedOn w:val="Heading4Char"/>
    <w:uiPriority w:val="19"/>
    <w:qFormat/>
    <w:rsid w:val="006B19BD"/>
    <w:rPr>
      <w:rFonts w:asciiTheme="majorHAnsi" w:eastAsiaTheme="majorEastAsia" w:hAnsiTheme="majorHAnsi" w:cstheme="majorBidi"/>
      <w:i/>
      <w:iCs/>
      <w:color w:val="404040" w:themeColor="text1" w:themeTint="BF"/>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Theme="majorHAnsi" w:eastAsiaTheme="majorEastAsia" w:hAnsiTheme="majorHAnsi" w:cstheme="majorBidi"/>
      <w:color w:val="2F5496" w:themeColor="accent1" w:themeShade="BF"/>
    </w:rPr>
  </w:style>
  <w:style w:type="character" w:styleId="Strong">
    <w:name w:val="Strong"/>
    <w:basedOn w:val="Heading4Char"/>
    <w:uiPriority w:val="22"/>
    <w:qFormat/>
    <w:rsid w:val="007C2143"/>
    <w:rPr>
      <w:rFonts w:asciiTheme="majorHAnsi" w:eastAsiaTheme="majorEastAsia" w:hAnsiTheme="majorHAnsi" w:cstheme="majorBidi"/>
      <w:b/>
      <w:bCs/>
      <w:i w:val="0"/>
      <w:iCs w:val="0"/>
      <w:color w:val="2F5496" w:themeColor="accent1" w:themeShade="BF"/>
    </w:rPr>
  </w:style>
  <w:style w:type="paragraph" w:styleId="TOCHeading">
    <w:name w:val="TOC Heading"/>
    <w:basedOn w:val="Heading1"/>
    <w:next w:val="Normal"/>
    <w:uiPriority w:val="39"/>
    <w:unhideWhenUsed/>
    <w:qFormat/>
    <w:rsid w:val="008414B1"/>
    <w:pPr>
      <w:outlineLvl w:val="9"/>
    </w:pPr>
    <w:rPr>
      <w:lang w:val="en-US"/>
    </w:rPr>
  </w:style>
  <w:style w:type="paragraph" w:styleId="NoSpacing">
    <w:name w:val="No Spacing"/>
    <w:basedOn w:val="BodyText"/>
    <w:uiPriority w:val="1"/>
    <w:qFormat/>
    <w:rsid w:val="003B0A38"/>
    <w:pPr>
      <w:spacing w:after="0" w:line="240" w:lineRule="auto"/>
    </w:pPr>
  </w:style>
  <w:style w:type="paragraph" w:styleId="Quote">
    <w:name w:val="Quote"/>
    <w:basedOn w:val="Normal"/>
    <w:next w:val="Normal"/>
    <w:link w:val="QuoteChar"/>
    <w:uiPriority w:val="29"/>
    <w:qFormat/>
    <w:rsid w:val="002D367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D367B"/>
    <w:rPr>
      <w:i/>
      <w:iCs/>
      <w:color w:val="404040" w:themeColor="text1" w:themeTint="BF"/>
    </w:rPr>
  </w:style>
  <w:style w:type="character" w:styleId="Emphasis">
    <w:name w:val="Emphasis"/>
    <w:basedOn w:val="DefaultParagraphFont"/>
    <w:uiPriority w:val="20"/>
    <w:qFormat/>
    <w:rsid w:val="000A576B"/>
    <w:rPr>
      <w:i/>
      <w:iCs/>
    </w:rPr>
  </w:style>
  <w:style w:type="paragraph" w:styleId="IntenseQuote">
    <w:name w:val="Intense Quote"/>
    <w:basedOn w:val="Normal"/>
    <w:next w:val="Normal"/>
    <w:link w:val="IntenseQuoteChar"/>
    <w:uiPriority w:val="30"/>
    <w:qFormat/>
    <w:rsid w:val="003B0A3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B0A38"/>
    <w:rPr>
      <w:i/>
      <w:iCs/>
      <w:color w:val="4472C4" w:themeColor="accent1"/>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qFormat/>
    <w:rsid w:val="003B0A38"/>
    <w:pPr>
      <w:numPr>
        <w:numId w:val="5"/>
      </w:numPr>
      <w:contextualSpacing/>
    </w:pPr>
  </w:style>
  <w:style w:type="character" w:styleId="BookTitle">
    <w:name w:val="Book Title"/>
    <w:basedOn w:val="DefaultParagraphFont"/>
    <w:uiPriority w:val="33"/>
    <w:qFormat/>
    <w:rsid w:val="003E3722"/>
    <w:rPr>
      <w:b/>
      <w:bCs/>
      <w:i/>
      <w:iCs/>
      <w:spacing w:val="5"/>
    </w:rPr>
  </w:style>
  <w:style w:type="character" w:styleId="IntenseReference">
    <w:name w:val="Intense Reference"/>
    <w:basedOn w:val="DefaultParagraphFont"/>
    <w:uiPriority w:val="32"/>
    <w:qFormat/>
    <w:rsid w:val="003B0A38"/>
    <w:rPr>
      <w:b/>
      <w:bCs/>
      <w:smallCaps/>
      <w:color w:val="4472C4" w:themeColor="accent1"/>
      <w:spacing w:val="5"/>
    </w:rPr>
  </w:style>
  <w:style w:type="character" w:styleId="SubtleReference">
    <w:name w:val="Subtle Reference"/>
    <w:basedOn w:val="DefaultParagraphFont"/>
    <w:uiPriority w:val="31"/>
    <w:qFormat/>
    <w:rsid w:val="003B0A38"/>
    <w:rPr>
      <w:smallCaps/>
      <w:color w:val="5A5A5A" w:themeColor="text1" w:themeTint="A5"/>
    </w:rPr>
  </w:style>
  <w:style w:type="character" w:styleId="IntenseEmphasis">
    <w:name w:val="Intense Emphasis"/>
    <w:basedOn w:val="DefaultParagraphFont"/>
    <w:uiPriority w:val="21"/>
    <w:qFormat/>
    <w:rsid w:val="003B0A38"/>
    <w:rPr>
      <w:i/>
      <w:iCs/>
      <w:color w:val="4472C4" w:themeColor="accent1"/>
    </w:rPr>
  </w:style>
  <w:style w:type="paragraph" w:styleId="BlockText">
    <w:name w:val="Block Text"/>
    <w:basedOn w:val="Normal"/>
    <w:uiPriority w:val="99"/>
    <w:semiHidden/>
    <w:rsid w:val="003E3722"/>
    <w:pPr>
      <w:pBdr>
        <w:top w:val="single" w:sz="2" w:space="10" w:color="4472C4" w:themeColor="accent1" w:shadow="1" w:frame="1"/>
        <w:left w:val="single" w:sz="2" w:space="10" w:color="4472C4" w:themeColor="accent1" w:shadow="1" w:frame="1"/>
        <w:bottom w:val="single" w:sz="2" w:space="10" w:color="4472C4" w:themeColor="accent1" w:shadow="1" w:frame="1"/>
        <w:right w:val="single" w:sz="2" w:space="10" w:color="4472C4" w:themeColor="accent1" w:shadow="1" w:frame="1"/>
      </w:pBdr>
      <w:ind w:left="1152" w:right="1152"/>
    </w:pPr>
    <w:rPr>
      <w:rFonts w:eastAsiaTheme="minorEastAsia"/>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2F5496" w:themeColor="accent1" w:themeShade="BF"/>
      <w:sz w:val="18"/>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3E3722"/>
    <w:rPr>
      <w:rFonts w:ascii="Verdana" w:hAnsi="Verdana"/>
      <w:color w:val="C45911" w:themeColor="accent2" w:themeShade="BF"/>
      <w:sz w:val="18"/>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3E3722"/>
    <w:rPr>
      <w:rFonts w:ascii="Verdana" w:hAnsi="Verdana"/>
      <w:color w:val="7B7B7B" w:themeColor="accent3" w:themeShade="BF"/>
      <w:sz w:val="18"/>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3E3722"/>
    <w:rPr>
      <w:rFonts w:ascii="Verdana" w:hAnsi="Verdana"/>
      <w:color w:val="BF8F00" w:themeColor="accent4" w:themeShade="BF"/>
      <w:sz w:val="18"/>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3E3722"/>
    <w:rPr>
      <w:rFonts w:ascii="Verdana" w:hAnsi="Verdana"/>
      <w:color w:val="2E74B5" w:themeColor="accent5" w:themeShade="BF"/>
      <w:sz w:val="18"/>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3E3722"/>
    <w:rPr>
      <w:rFonts w:ascii="Verdana" w:hAnsi="Verdana"/>
      <w:color w:val="538135" w:themeColor="accent6" w:themeShade="BF"/>
      <w:sz w:val="18"/>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Cs w:val="24"/>
    </w:rPr>
  </w:style>
  <w:style w:type="character" w:customStyle="1" w:styleId="Heading6Char">
    <w:name w:val="Heading 6 Char"/>
    <w:basedOn w:val="DefaultParagraphFont"/>
    <w:link w:val="Heading6"/>
    <w:uiPriority w:val="9"/>
    <w:semiHidden/>
    <w:rsid w:val="007F3AC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F3AC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F3AC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F3ACD"/>
    <w:rPr>
      <w:rFonts w:asciiTheme="majorHAnsi" w:eastAsiaTheme="majorEastAsia" w:hAnsiTheme="majorHAnsi" w:cstheme="majorBidi"/>
      <w:i/>
      <w:iCs/>
      <w:color w:val="272727" w:themeColor="text1" w:themeTint="D8"/>
      <w:sz w:val="21"/>
      <w:szCs w:val="21"/>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customStyle="1" w:styleId="Values">
    <w:name w:val="Values"/>
    <w:basedOn w:val="Normal"/>
    <w:link w:val="ValuesChar"/>
    <w:qFormat/>
    <w:rsid w:val="00F05C09"/>
    <w:pPr>
      <w:spacing w:before="120" w:after="0" w:line="300" w:lineRule="auto"/>
      <w:ind w:left="284"/>
    </w:pPr>
    <w:rPr>
      <w:rFonts w:ascii="Verdana Pro" w:eastAsia="Calibri" w:hAnsi="Verdana Pro" w:cs="Arial"/>
      <w:b/>
      <w:bCs/>
      <w:color w:val="121F6B"/>
      <w:kern w:val="28"/>
      <w:szCs w:val="20"/>
    </w:rPr>
  </w:style>
  <w:style w:type="character" w:customStyle="1" w:styleId="ValuesChar">
    <w:name w:val="Values Char"/>
    <w:basedOn w:val="DefaultParagraphFont"/>
    <w:link w:val="Values"/>
    <w:rsid w:val="00F05C09"/>
    <w:rPr>
      <w:rFonts w:ascii="Verdana Pro" w:eastAsia="Calibri" w:hAnsi="Verdana Pro" w:cs="Arial"/>
      <w:b/>
      <w:bCs/>
      <w:color w:val="121F6B"/>
      <w:kern w:val="28"/>
      <w:szCs w:val="20"/>
    </w:rPr>
  </w:style>
  <w:style w:type="paragraph" w:customStyle="1" w:styleId="Valuesintables">
    <w:name w:val="Values in tables"/>
    <w:basedOn w:val="Normal"/>
    <w:link w:val="ValuesintablesChar"/>
    <w:qFormat/>
    <w:rsid w:val="00F05C09"/>
    <w:pPr>
      <w:spacing w:before="40" w:after="0" w:line="300" w:lineRule="auto"/>
    </w:pPr>
    <w:rPr>
      <w:rFonts w:ascii="Verdana Pro" w:eastAsia="Calibri" w:hAnsi="Verdana Pro" w:cs="Arial"/>
      <w:b/>
      <w:bCs/>
      <w:color w:val="121F6B"/>
      <w:kern w:val="28"/>
      <w:szCs w:val="20"/>
    </w:rPr>
  </w:style>
  <w:style w:type="character" w:customStyle="1" w:styleId="ValuesintablesChar">
    <w:name w:val="Values in tables Char"/>
    <w:basedOn w:val="DefaultParagraphFont"/>
    <w:link w:val="Valuesintables"/>
    <w:rsid w:val="00F05C09"/>
    <w:rPr>
      <w:rFonts w:ascii="Verdana Pro" w:eastAsia="Calibri" w:hAnsi="Verdana Pro" w:cs="Arial"/>
      <w:b/>
      <w:bCs/>
      <w:color w:val="121F6B"/>
      <w:kern w:val="28"/>
      <w:szCs w:val="20"/>
    </w:rPr>
  </w:style>
  <w:style w:type="paragraph" w:customStyle="1" w:styleId="Paragraphstyleinsidetables">
    <w:name w:val="Paragraph style inside tables"/>
    <w:basedOn w:val="Normal"/>
    <w:link w:val="ParagraphstyleinsidetablesChar"/>
    <w:qFormat/>
    <w:rsid w:val="006F3E61"/>
    <w:pPr>
      <w:spacing w:after="0" w:line="240" w:lineRule="auto"/>
    </w:pPr>
    <w:rPr>
      <w:rFonts w:ascii="Verdana Pro" w:eastAsia="Calibri" w:hAnsi="Verdana Pro" w:cs="Arial"/>
      <w:kern w:val="28"/>
      <w:szCs w:val="20"/>
    </w:rPr>
  </w:style>
  <w:style w:type="character" w:customStyle="1" w:styleId="ParagraphstyleinsidetablesChar">
    <w:name w:val="Paragraph style inside tables Char"/>
    <w:basedOn w:val="DefaultParagraphFont"/>
    <w:link w:val="Paragraphstyleinsidetables"/>
    <w:rsid w:val="006F3E61"/>
    <w:rPr>
      <w:rFonts w:ascii="Verdana Pro" w:eastAsia="Calibri" w:hAnsi="Verdana Pro" w:cs="Arial"/>
      <w:kern w:val="28"/>
      <w:szCs w:val="20"/>
    </w:rPr>
  </w:style>
  <w:style w:type="paragraph" w:customStyle="1" w:styleId="Bulletsstyle">
    <w:name w:val="Bullets style"/>
    <w:basedOn w:val="ListParagraph"/>
    <w:link w:val="BulletsstyleChar"/>
    <w:qFormat/>
    <w:rsid w:val="00BC35AE"/>
    <w:pPr>
      <w:numPr>
        <w:numId w:val="33"/>
      </w:numPr>
      <w:spacing w:before="40" w:after="0" w:line="240" w:lineRule="auto"/>
      <w:ind w:left="714" w:hanging="357"/>
    </w:pPr>
    <w:rPr>
      <w:rFonts w:ascii="Verdana Pro" w:eastAsia="Calibri" w:hAnsi="Verdana Pro" w:cs="Arial"/>
      <w:kern w:val="28"/>
      <w:szCs w:val="20"/>
    </w:rPr>
  </w:style>
  <w:style w:type="character" w:customStyle="1" w:styleId="BulletsstyleChar">
    <w:name w:val="Bullets style Char"/>
    <w:basedOn w:val="DefaultParagraphFont"/>
    <w:link w:val="Bulletsstyle"/>
    <w:rsid w:val="00BC35AE"/>
    <w:rPr>
      <w:rFonts w:ascii="Verdana Pro" w:eastAsia="Calibri" w:hAnsi="Verdana Pro" w:cs="Arial"/>
      <w:kern w:val="28"/>
      <w:szCs w:val="20"/>
    </w:rPr>
  </w:style>
  <w:style w:type="paragraph" w:styleId="Header">
    <w:name w:val="header"/>
    <w:basedOn w:val="Normal"/>
    <w:link w:val="HeaderChar"/>
    <w:uiPriority w:val="99"/>
    <w:unhideWhenUsed/>
    <w:rsid w:val="009357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57ED"/>
  </w:style>
  <w:style w:type="character" w:customStyle="1" w:styleId="A6">
    <w:name w:val="A6"/>
    <w:uiPriority w:val="99"/>
    <w:rsid w:val="009357ED"/>
    <w:rPr>
      <w:rFonts w:cs="IBM Plex Sans SemiBold"/>
      <w:color w:val="000000"/>
      <w:sz w:val="20"/>
      <w:szCs w:val="20"/>
    </w:rPr>
  </w:style>
  <w:style w:type="paragraph" w:customStyle="1" w:styleId="PDHeading4">
    <w:name w:val="PD Heading 4"/>
    <w:basedOn w:val="Heading4"/>
    <w:link w:val="PDHeading4Char"/>
    <w:qFormat/>
    <w:rsid w:val="00F96FEE"/>
    <w:rPr>
      <w:i w:val="0"/>
      <w:iCs w:val="0"/>
      <w:color w:val="121F6B"/>
    </w:rPr>
  </w:style>
  <w:style w:type="paragraph" w:customStyle="1" w:styleId="Heading3-leftaligned">
    <w:name w:val="Heading 3 - left aligned"/>
    <w:basedOn w:val="Heading3"/>
    <w:qFormat/>
    <w:rsid w:val="004B0A86"/>
    <w:pPr>
      <w:spacing w:after="60" w:line="288" w:lineRule="auto"/>
    </w:pPr>
    <w:rPr>
      <w:rFonts w:ascii="Verdana Pro Semibold" w:eastAsia="Times New Roman" w:hAnsi="Verdana Pro Semibold" w:cs="Arial"/>
      <w:b w:val="0"/>
      <w:bCs w:val="0"/>
      <w:color w:val="343433"/>
      <w:lang w:eastAsia="en-AU"/>
    </w:rPr>
  </w:style>
  <w:style w:type="character" w:customStyle="1" w:styleId="PDHeading4Char">
    <w:name w:val="PD Heading 4 Char"/>
    <w:basedOn w:val="Heading4Char"/>
    <w:link w:val="PDHeading4"/>
    <w:rsid w:val="00F96FEE"/>
    <w:rPr>
      <w:rFonts w:asciiTheme="majorHAnsi" w:eastAsiaTheme="majorEastAsia" w:hAnsiTheme="majorHAnsi" w:cstheme="majorBidi"/>
      <w:b/>
      <w:bCs/>
      <w:i w:val="0"/>
      <w:iCs w:val="0"/>
      <w:color w:val="121F6B"/>
    </w:rPr>
  </w:style>
  <w:style w:type="paragraph" w:styleId="CommentSubject">
    <w:name w:val="annotation subject"/>
    <w:basedOn w:val="CommentText"/>
    <w:next w:val="CommentText"/>
    <w:link w:val="CommentSubjectChar"/>
    <w:uiPriority w:val="99"/>
    <w:semiHidden/>
    <w:unhideWhenUsed/>
    <w:rsid w:val="006F3E61"/>
    <w:rPr>
      <w:b/>
      <w:bCs/>
      <w:sz w:val="20"/>
    </w:rPr>
  </w:style>
  <w:style w:type="character" w:customStyle="1" w:styleId="CommentSubjectChar">
    <w:name w:val="Comment Subject Char"/>
    <w:basedOn w:val="CommentTextChar"/>
    <w:link w:val="CommentSubject"/>
    <w:uiPriority w:val="99"/>
    <w:semiHidden/>
    <w:rsid w:val="006F3E61"/>
    <w:rPr>
      <w:rFonts w:ascii="Verdana" w:hAnsi="Verdana" w:cs="Arial"/>
      <w:b/>
      <w:bCs/>
      <w:sz w:val="20"/>
      <w:szCs w:val="20"/>
    </w:rPr>
  </w:style>
  <w:style w:type="paragraph" w:styleId="Revision">
    <w:name w:val="Revision"/>
    <w:hidden/>
    <w:uiPriority w:val="99"/>
    <w:semiHidden/>
    <w:rsid w:val="00D74DD8"/>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74006">
      <w:bodyDiv w:val="1"/>
      <w:marLeft w:val="0"/>
      <w:marRight w:val="0"/>
      <w:marTop w:val="0"/>
      <w:marBottom w:val="0"/>
      <w:divBdr>
        <w:top w:val="none" w:sz="0" w:space="0" w:color="auto"/>
        <w:left w:val="none" w:sz="0" w:space="0" w:color="auto"/>
        <w:bottom w:val="none" w:sz="0" w:space="0" w:color="auto"/>
        <w:right w:val="none" w:sz="0" w:space="0" w:color="auto"/>
      </w:divBdr>
    </w:div>
    <w:div w:id="144245934">
      <w:bodyDiv w:val="1"/>
      <w:marLeft w:val="0"/>
      <w:marRight w:val="0"/>
      <w:marTop w:val="0"/>
      <w:marBottom w:val="0"/>
      <w:divBdr>
        <w:top w:val="none" w:sz="0" w:space="0" w:color="auto"/>
        <w:left w:val="none" w:sz="0" w:space="0" w:color="auto"/>
        <w:bottom w:val="none" w:sz="0" w:space="0" w:color="auto"/>
        <w:right w:val="none" w:sz="0" w:space="0" w:color="auto"/>
      </w:divBdr>
    </w:div>
    <w:div w:id="1247105270">
      <w:bodyDiv w:val="1"/>
      <w:marLeft w:val="0"/>
      <w:marRight w:val="0"/>
      <w:marTop w:val="0"/>
      <w:marBottom w:val="0"/>
      <w:divBdr>
        <w:top w:val="none" w:sz="0" w:space="0" w:color="auto"/>
        <w:left w:val="none" w:sz="0" w:space="0" w:color="auto"/>
        <w:bottom w:val="none" w:sz="0" w:space="0" w:color="auto"/>
        <w:right w:val="none" w:sz="0" w:space="0" w:color="auto"/>
      </w:divBdr>
    </w:div>
    <w:div w:id="1426806788">
      <w:bodyDiv w:val="1"/>
      <w:marLeft w:val="0"/>
      <w:marRight w:val="0"/>
      <w:marTop w:val="0"/>
      <w:marBottom w:val="0"/>
      <w:divBdr>
        <w:top w:val="none" w:sz="0" w:space="0" w:color="auto"/>
        <w:left w:val="none" w:sz="0" w:space="0" w:color="auto"/>
        <w:bottom w:val="none" w:sz="0" w:space="0" w:color="auto"/>
        <w:right w:val="none" w:sz="0" w:space="0" w:color="auto"/>
      </w:divBdr>
    </w:div>
    <w:div w:id="171234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sd.govt.nz/about-msd-and-our-work/about-msd/strategies/pacific-strategy/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sd.govt.nz/documents/about-msd-and-our-work/about-msd/strategies/te-pae-tata/te-pae-tata-maori-strategy-and-action-plan-single.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EB21C-6A06-44B4-AC20-4C87C6251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2227</Words>
  <Characters>12698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Position Description Template July 2022</vt:lpstr>
    </vt:vector>
  </TitlesOfParts>
  <Company/>
  <LinksUpToDate>false</LinksUpToDate>
  <CharactersWithSpaces>14896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 July 2022</dc:title>
  <dc:subject/>
  <dc:creator>Swetha Basu</dc:creator>
  <cp:keywords/>
  <dc:description/>
  <cp:lastModifiedBy>Sacha Robinson</cp:lastModifiedBy>
  <cp:revision>4</cp:revision>
  <dcterms:created xsi:type="dcterms:W3CDTF">2025-05-01T01:15:00Z</dcterms:created>
  <dcterms:modified xsi:type="dcterms:W3CDTF">2025-05-01T04:21:00Z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12a6a288,3d97001f,7b34868f</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2025-04-17T01:28:56Z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262e56c5-abc1-45aa-abbe-e27f3c542db5</vt:lpwstr>
  </property>
  <property fmtid="{D5CDD505-2E9C-101B-9397-08002B2CF9AE}" pid="11" name="MSIP_Label_f43e46a9-9901-46e9-bfae-bb6189d4cb66_ContentBits">
    <vt:lpwstr>1</vt:lpwstr>
  </property>
</Properties>
</file>