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81D9" w14:textId="295CDC2E" w:rsidR="007E51D5" w:rsidRPr="00353CA5" w:rsidRDefault="00AE0A2F" w:rsidP="007E51D5">
      <w:pPr>
        <w:pStyle w:val="Heading3"/>
        <w:spacing w:before="1600" w:after="900"/>
        <w:rPr>
          <w:color w:val="FFFFFF" w:themeColor="background1"/>
          <w:sz w:val="40"/>
          <w:szCs w:val="40"/>
        </w:rPr>
      </w:pPr>
      <w:r>
        <w:rPr>
          <w:rStyle w:val="Heading1Char"/>
          <w:b/>
        </w:rPr>
        <w:t>Strategic Design Lead</w:t>
      </w:r>
      <w:r w:rsidR="007E51D5">
        <w:br/>
      </w:r>
      <w:r>
        <w:rPr>
          <w:rStyle w:val="Heading1Char"/>
        </w:rPr>
        <w:t>Transformation</w:t>
      </w:r>
      <w:r w:rsidR="007E51D5" w:rsidRPr="00CE4A77">
        <w:rPr>
          <w:rStyle w:val="Heading1Char"/>
        </w:rPr>
        <w:t xml:space="preserve"> Group</w:t>
      </w:r>
      <w:r w:rsidR="00162BAD">
        <w:rPr>
          <w:rStyle w:val="Heading1Char"/>
        </w:rPr>
        <w:br/>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te </w:t>
      </w:r>
      <w:proofErr w:type="spellStart"/>
      <w:r w:rsidRPr="00353CA5">
        <w:rPr>
          <w:b/>
          <w:bCs/>
          <w:lang w:eastAsia="en-NZ"/>
        </w:rPr>
        <w:t>rito</w:t>
      </w:r>
      <w:proofErr w:type="spellEnd"/>
      <w:r w:rsidRPr="00353CA5">
        <w:rPr>
          <w:b/>
          <w:bCs/>
          <w:lang w:eastAsia="en-NZ"/>
        </w:rPr>
        <w:t xml:space="preserve"> o te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te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te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te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 xml:space="preserve">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w:t>
      </w:r>
      <w:proofErr w:type="spellStart"/>
      <w:r w:rsidRPr="004F3212">
        <w:rPr>
          <w:lang w:eastAsia="en-NZ"/>
        </w:rPr>
        <w:t>Rūnanga</w:t>
      </w:r>
      <w:proofErr w:type="spellEnd"/>
      <w:r w:rsidRPr="004F3212">
        <w:rPr>
          <w:lang w:eastAsia="en-NZ"/>
        </w:rPr>
        <w:t xml:space="preserve"> Nui o Te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055D9B00" w14:textId="540DF022" w:rsidR="007133D5" w:rsidRPr="007133D5" w:rsidRDefault="007133D5" w:rsidP="007133D5">
      <w:pPr>
        <w:rPr>
          <w:lang w:eastAsia="en-GB"/>
        </w:rPr>
      </w:pPr>
      <w:r w:rsidRPr="007133D5">
        <w:rPr>
          <w:lang w:eastAsia="en-GB"/>
        </w:rPr>
        <w:t>The Strategic Design Lead is responsible for leading the development, maintenance and ongoing evolution of MSD's Delivery Operating Model (DOM), ensuring it remains a clear and cohesive representation of how services will be delivered to clients in the future state. The role translates strategic direction into practical operating model design, bringing together service, business, workforce, process and technology considerations to create an integrated view that supports organisational transformation. As the custodian of the DOM, the role ensures it provides a robust foundation for future decision making and investment planning.</w:t>
      </w:r>
    </w:p>
    <w:p w14:paraId="73100732" w14:textId="77777777" w:rsidR="007133D5" w:rsidRPr="007133D5" w:rsidRDefault="007133D5" w:rsidP="007133D5">
      <w:pPr>
        <w:rPr>
          <w:lang w:eastAsia="en-GB"/>
        </w:rPr>
      </w:pPr>
      <w:r w:rsidRPr="007133D5">
        <w:rPr>
          <w:lang w:eastAsia="en-GB"/>
        </w:rPr>
        <w:t>The Strategic Design Lead works across programmes, business groups and subject matter experts to develop and maintain the design artefacts, frameworks and supporting analysis required to define the future delivery model. The role is responsible for ensuring the DOM remains an enduring design governance tool, enabling transformation initiatives, transition states and delivery changes to be assessed against a consistent future-state vision. This includes identifying impacts, dependencies, risks and trade-offs, facilitating informed decision making, and supporting alignment across multiple workstreams and stakeholders.</w:t>
      </w:r>
    </w:p>
    <w:p w14:paraId="3F3EBE93" w14:textId="0E1B6D67" w:rsidR="007133D5" w:rsidRPr="007133D5" w:rsidRDefault="007133D5" w:rsidP="00716056">
      <w:pPr>
        <w:rPr>
          <w:lang w:eastAsia="en-GB"/>
        </w:rPr>
      </w:pPr>
      <w:r w:rsidRPr="007133D5">
        <w:rPr>
          <w:lang w:eastAsia="en-GB"/>
        </w:rPr>
        <w:t xml:space="preserve">Leading a small specialist team, </w:t>
      </w:r>
      <w:r w:rsidRPr="007133D5">
        <w:rPr>
          <w:lang w:val="en-US"/>
        </w:rPr>
        <w:t xml:space="preserve">this role builds strong relationships across </w:t>
      </w:r>
      <w:r w:rsidRPr="007C4D85">
        <w:rPr>
          <w:lang w:val="en-US"/>
        </w:rPr>
        <w:t>teams and with key stakeholders, fosters a culture of collaboration and continuous improvement, and supports the development of capability within their area</w:t>
      </w:r>
      <w:r w:rsidR="007C4D85" w:rsidRPr="007C4D85">
        <w:rPr>
          <w:lang w:val="en-US"/>
        </w:rPr>
        <w:t xml:space="preserve"> that enable MSD’s long-term success.</w:t>
      </w:r>
    </w:p>
    <w:p w14:paraId="2269D850" w14:textId="35DAFFF3" w:rsidR="005C0C81" w:rsidRPr="00015D5E" w:rsidRDefault="005C0C81" w:rsidP="00353CA5">
      <w:pPr>
        <w:pStyle w:val="Heading4"/>
      </w:pPr>
      <w:r w:rsidRPr="00015D5E">
        <w:t>Location</w:t>
      </w:r>
    </w:p>
    <w:p w14:paraId="519C42EA" w14:textId="61EA9579" w:rsidR="005C0C81" w:rsidRDefault="00AE0A2F" w:rsidP="005C0C81">
      <w:pPr>
        <w:spacing w:line="240" w:lineRule="auto"/>
      </w:pPr>
      <w:r>
        <w:t>National Office, Wellington</w:t>
      </w:r>
    </w:p>
    <w:p w14:paraId="72BFDA47" w14:textId="52D321E7" w:rsidR="005C0C81" w:rsidRPr="00015D5E" w:rsidRDefault="005C0C81" w:rsidP="006D6A2B">
      <w:pPr>
        <w:pStyle w:val="Heading4"/>
        <w:tabs>
          <w:tab w:val="center" w:pos="4513"/>
        </w:tabs>
      </w:pPr>
      <w:r w:rsidRPr="00015D5E">
        <w:t>Reports to</w:t>
      </w:r>
      <w:r w:rsidR="006D6A2B">
        <w:tab/>
      </w:r>
    </w:p>
    <w:p w14:paraId="4525DCBD" w14:textId="0549F9FE" w:rsidR="005C0C81" w:rsidRPr="00ED7955" w:rsidRDefault="00AE0A2F" w:rsidP="005C0C81">
      <w:pPr>
        <w:spacing w:line="240" w:lineRule="auto"/>
      </w:pPr>
      <w:r>
        <w:t>Director, Business Service Design</w:t>
      </w:r>
    </w:p>
    <w:p w14:paraId="58921DBE" w14:textId="77777777" w:rsidR="009357ED" w:rsidRDefault="00CB3BB8" w:rsidP="002A6600">
      <w:pPr>
        <w:pStyle w:val="Heading3"/>
      </w:pPr>
      <w:r>
        <w:t>R</w:t>
      </w:r>
      <w:r w:rsidR="009357ED">
        <w:t>esponsibilities</w:t>
      </w:r>
    </w:p>
    <w:p w14:paraId="066614F9" w14:textId="77777777" w:rsidR="00C24D80" w:rsidRDefault="00C24D80" w:rsidP="00C24D80">
      <w:pPr>
        <w:pStyle w:val="Heading4"/>
      </w:pPr>
      <w:r w:rsidRPr="00C24D80">
        <w:t>Enterprise Leadership</w:t>
      </w:r>
    </w:p>
    <w:p w14:paraId="4FC5B474" w14:textId="2EA76144" w:rsidR="00B639BB" w:rsidRPr="00B639BB"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B639BB">
        <w:rPr>
          <w:rFonts w:eastAsia="Times New Roman"/>
          <w:kern w:val="28"/>
          <w:szCs w:val="20"/>
          <w:lang w:val="en-US"/>
        </w:rPr>
        <w:t xml:space="preserve">Champion MSD’s purpose and values by building strong relationships within your function and across related areas, modelling positive leadership </w:t>
      </w:r>
      <w:proofErr w:type="spellStart"/>
      <w:r w:rsidRPr="00B639BB">
        <w:rPr>
          <w:rFonts w:eastAsia="Times New Roman"/>
          <w:kern w:val="28"/>
          <w:szCs w:val="20"/>
          <w:lang w:val="en-US"/>
        </w:rPr>
        <w:t>behaviours</w:t>
      </w:r>
      <w:proofErr w:type="spellEnd"/>
      <w:r w:rsidRPr="00B639BB">
        <w:rPr>
          <w:rFonts w:eastAsia="Times New Roman"/>
          <w:kern w:val="28"/>
          <w:szCs w:val="20"/>
          <w:lang w:val="en-US"/>
        </w:rPr>
        <w:t xml:space="preserve">, and contributing to initiatives that support </w:t>
      </w:r>
      <w:proofErr w:type="spellStart"/>
      <w:r w:rsidRPr="00B639BB">
        <w:rPr>
          <w:rFonts w:eastAsia="Times New Roman"/>
          <w:kern w:val="28"/>
          <w:szCs w:val="20"/>
          <w:lang w:val="en-US"/>
        </w:rPr>
        <w:t>organisational</w:t>
      </w:r>
      <w:proofErr w:type="spellEnd"/>
      <w:r w:rsidRPr="00B639BB">
        <w:rPr>
          <w:rFonts w:eastAsia="Times New Roman"/>
          <w:kern w:val="28"/>
          <w:szCs w:val="20"/>
          <w:lang w:val="en-US"/>
        </w:rPr>
        <w:t xml:space="preserve"> priorities.</w:t>
      </w:r>
    </w:p>
    <w:p w14:paraId="6EA89650" w14:textId="6DEB14DC" w:rsidR="00B639BB" w:rsidRPr="00B639BB"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B639BB">
        <w:rPr>
          <w:rFonts w:eastAsia="Times New Roman"/>
          <w:kern w:val="28"/>
          <w:szCs w:val="20"/>
          <w:lang w:val="en-US"/>
        </w:rPr>
        <w:t>Work collaboratively to support planning and decision</w:t>
      </w:r>
      <w:r w:rsidRPr="00B639BB">
        <w:rPr>
          <w:rFonts w:ascii="Cambria Math" w:eastAsia="Times New Roman" w:hAnsi="Cambria Math" w:cs="Cambria Math"/>
          <w:kern w:val="28"/>
          <w:szCs w:val="20"/>
          <w:lang w:val="en-US"/>
        </w:rPr>
        <w:t>‑</w:t>
      </w:r>
      <w:r w:rsidRPr="00B639BB">
        <w:rPr>
          <w:rFonts w:eastAsia="Times New Roman"/>
          <w:kern w:val="28"/>
          <w:szCs w:val="20"/>
          <w:lang w:val="en-US"/>
        </w:rPr>
        <w:t>making by providing insights from your area, ensuring issues, risks, and opportunities are clearly identified and escalated as needed.</w:t>
      </w:r>
    </w:p>
    <w:p w14:paraId="549B628A" w14:textId="2DA361BD" w:rsidR="00B639BB" w:rsidRPr="00B639BB"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B639BB">
        <w:rPr>
          <w:rFonts w:eastAsia="Times New Roman"/>
          <w:kern w:val="28"/>
          <w:szCs w:val="20"/>
          <w:lang w:val="en-US"/>
        </w:rPr>
        <w:t xml:space="preserve">Lead the delivery of services, projects, or improvements within your area, ensuring your team is engaged, supported, and prepared for change, and </w:t>
      </w:r>
      <w:r w:rsidRPr="00B639BB">
        <w:rPr>
          <w:rFonts w:eastAsia="Times New Roman"/>
          <w:kern w:val="28"/>
          <w:szCs w:val="20"/>
          <w:lang w:val="en-US"/>
        </w:rPr>
        <w:lastRenderedPageBreak/>
        <w:t xml:space="preserve">that your work contributes effectively to </w:t>
      </w:r>
      <w:r w:rsidR="009021C1">
        <w:rPr>
          <w:rFonts w:eastAsia="Times New Roman"/>
          <w:kern w:val="28"/>
          <w:szCs w:val="20"/>
          <w:lang w:val="en-US"/>
        </w:rPr>
        <w:t>the delivery of MSD – services for the future</w:t>
      </w:r>
      <w:r w:rsidR="00703C8D">
        <w:rPr>
          <w:rFonts w:eastAsia="Times New Roman"/>
          <w:kern w:val="28"/>
          <w:szCs w:val="20"/>
          <w:lang w:val="en-US"/>
        </w:rPr>
        <w:t>.</w:t>
      </w:r>
    </w:p>
    <w:p w14:paraId="758FCDB3" w14:textId="251A6C46" w:rsidR="00B639BB" w:rsidRPr="00B639BB" w:rsidRDefault="00B639BB" w:rsidP="00B639BB">
      <w:pPr>
        <w:pStyle w:val="ListParagraph"/>
        <w:numPr>
          <w:ilvl w:val="0"/>
          <w:numId w:val="26"/>
        </w:numPr>
        <w:suppressAutoHyphens/>
        <w:autoSpaceDE w:val="0"/>
        <w:autoSpaceDN w:val="0"/>
        <w:adjustRightInd w:val="0"/>
        <w:spacing w:before="60" w:after="60" w:line="288" w:lineRule="auto"/>
        <w:ind w:left="714" w:hanging="357"/>
        <w:contextualSpacing w:val="0"/>
        <w:textAlignment w:val="center"/>
        <w:rPr>
          <w:rFonts w:eastAsia="Times New Roman"/>
          <w:kern w:val="28"/>
          <w:szCs w:val="20"/>
          <w:lang w:val="en-US"/>
        </w:rPr>
      </w:pPr>
      <w:r w:rsidRPr="00B639BB">
        <w:rPr>
          <w:rFonts w:eastAsia="Times New Roman"/>
          <w:kern w:val="28"/>
          <w:szCs w:val="20"/>
          <w:lang w:val="en-US"/>
        </w:rPr>
        <w:t>Demonstrate sound leadership and apply due diligence to ensure your team meets its obligations as part of a public sector agency, including compliance with policies, processes, and statutory requirements.</w:t>
      </w:r>
    </w:p>
    <w:p w14:paraId="1FF9523A" w14:textId="7DDF2B5F" w:rsidR="00C24D80" w:rsidRDefault="004474A6" w:rsidP="00B639BB">
      <w:pPr>
        <w:pStyle w:val="Heading4"/>
      </w:pPr>
      <w:r>
        <w:t>Team</w:t>
      </w:r>
      <w:r w:rsidR="00C24D80" w:rsidRPr="006F5503">
        <w:t xml:space="preserve"> Leadership</w:t>
      </w:r>
    </w:p>
    <w:p w14:paraId="297E114D" w14:textId="28E3D94F" w:rsidR="009D0520" w:rsidRPr="009D0520" w:rsidRDefault="009D0520" w:rsidP="00C24D80">
      <w:pPr>
        <w:pStyle w:val="ListParagraph"/>
        <w:numPr>
          <w:ilvl w:val="0"/>
          <w:numId w:val="25"/>
        </w:numPr>
        <w:spacing w:line="240" w:lineRule="auto"/>
        <w:ind w:left="714" w:hanging="357"/>
        <w:contextualSpacing w:val="0"/>
        <w:rPr>
          <w:lang w:val="en-US"/>
        </w:rPr>
      </w:pPr>
      <w:r w:rsidRPr="009D0520">
        <w:rPr>
          <w:lang w:val="en-NZ"/>
        </w:rPr>
        <w:t xml:space="preserve">Manage a team so that team members are supported and enabled to deliver </w:t>
      </w:r>
      <w:r w:rsidR="00BC3248">
        <w:rPr>
          <w:lang w:val="en-NZ"/>
        </w:rPr>
        <w:t xml:space="preserve">in </w:t>
      </w:r>
      <w:r w:rsidRPr="009D0520">
        <w:rPr>
          <w:lang w:val="en-NZ"/>
        </w:rPr>
        <w:t xml:space="preserve">their roles. </w:t>
      </w:r>
      <w:r w:rsidR="00BC3248">
        <w:rPr>
          <w:lang w:val="en-NZ"/>
        </w:rPr>
        <w:t xml:space="preserve">Oversee </w:t>
      </w:r>
      <w:r w:rsidR="00587A7E">
        <w:rPr>
          <w:lang w:val="en-NZ"/>
        </w:rPr>
        <w:t xml:space="preserve">all areas of </w:t>
      </w:r>
      <w:r w:rsidRPr="009D0520">
        <w:rPr>
          <w:lang w:val="en-NZ"/>
        </w:rPr>
        <w:t>recruitment and performance management, coaching team members, and identifying development needs</w:t>
      </w:r>
      <w:r w:rsidR="00587A7E">
        <w:rPr>
          <w:lang w:val="en-NZ"/>
        </w:rPr>
        <w:t>.</w:t>
      </w:r>
    </w:p>
    <w:p w14:paraId="465E61D1" w14:textId="3FF27E8C" w:rsidR="000758A7" w:rsidRPr="000758A7" w:rsidRDefault="000758A7" w:rsidP="00C24D80">
      <w:pPr>
        <w:pStyle w:val="ListParagraph"/>
        <w:numPr>
          <w:ilvl w:val="0"/>
          <w:numId w:val="25"/>
        </w:numPr>
        <w:spacing w:line="240" w:lineRule="auto"/>
        <w:ind w:left="714" w:hanging="357"/>
        <w:contextualSpacing w:val="0"/>
        <w:rPr>
          <w:lang w:val="en-US"/>
        </w:rPr>
      </w:pPr>
      <w:r w:rsidRPr="00412E3F">
        <w:rPr>
          <w:lang w:val="en-NZ"/>
        </w:rPr>
        <w:t xml:space="preserve">Positively represent MSD in engagements related </w:t>
      </w:r>
      <w:r w:rsidR="00412E3F" w:rsidRPr="00412E3F">
        <w:rPr>
          <w:lang w:val="en-NZ"/>
        </w:rPr>
        <w:t>your</w:t>
      </w:r>
      <w:r w:rsidRPr="00412E3F">
        <w:rPr>
          <w:lang w:val="en-NZ"/>
        </w:rPr>
        <w:t xml:space="preserve"> area of expertise.</w:t>
      </w:r>
      <w:r w:rsidRPr="000758A7">
        <w:rPr>
          <w:lang w:val="en-NZ"/>
        </w:rPr>
        <w:t xml:space="preserve"> Prepare presentations and materials for meetings, seminars, and conferences as required.</w:t>
      </w:r>
    </w:p>
    <w:p w14:paraId="38D9BF72" w14:textId="049A8C88" w:rsidR="000758A7" w:rsidRPr="000758A7" w:rsidRDefault="000758A7" w:rsidP="00C24D80">
      <w:pPr>
        <w:pStyle w:val="ListParagraph"/>
        <w:numPr>
          <w:ilvl w:val="0"/>
          <w:numId w:val="25"/>
        </w:numPr>
        <w:spacing w:line="240" w:lineRule="auto"/>
        <w:ind w:left="714" w:hanging="357"/>
        <w:contextualSpacing w:val="0"/>
        <w:rPr>
          <w:lang w:val="en-US"/>
        </w:rPr>
      </w:pPr>
      <w:r w:rsidRPr="000758A7">
        <w:rPr>
          <w:lang w:val="en-NZ"/>
        </w:rPr>
        <w:t xml:space="preserve">Oversee and report on the performance of </w:t>
      </w:r>
      <w:r w:rsidR="00412E3F">
        <w:rPr>
          <w:lang w:val="en-NZ"/>
        </w:rPr>
        <w:t>your team</w:t>
      </w:r>
      <w:r w:rsidRPr="000758A7">
        <w:rPr>
          <w:lang w:val="en-NZ"/>
        </w:rPr>
        <w:t>. Set clear performance goals and support your people to achieve these. Take proactive steps to address challenges early, minimising impacts on our people and the services we provide, to ensure business objectives are met.</w:t>
      </w:r>
    </w:p>
    <w:p w14:paraId="2B9E5883" w14:textId="77777777" w:rsidR="004474A6" w:rsidRPr="004474A6" w:rsidRDefault="004474A6" w:rsidP="00C24D80">
      <w:pPr>
        <w:pStyle w:val="ListParagraph"/>
        <w:numPr>
          <w:ilvl w:val="0"/>
          <w:numId w:val="25"/>
        </w:numPr>
        <w:spacing w:line="240" w:lineRule="auto"/>
        <w:ind w:left="714" w:hanging="357"/>
        <w:contextualSpacing w:val="0"/>
        <w:rPr>
          <w:lang w:val="en-US"/>
        </w:rPr>
      </w:pPr>
      <w:r w:rsidRPr="004474A6">
        <w:rPr>
          <w:lang w:val="en-NZ"/>
        </w:rPr>
        <w:t>Evaluate the capabilities required of your team and identify gaps and development priorities. Implement MSD’s formal development frameworks and support professional growth through coaching and mentoring.</w:t>
      </w:r>
    </w:p>
    <w:p w14:paraId="36D77E3F" w14:textId="77777777" w:rsidR="00C24D80" w:rsidRDefault="00C24D80" w:rsidP="006F5503">
      <w:pPr>
        <w:pStyle w:val="Heading4"/>
      </w:pPr>
      <w:r>
        <w:t>Technical Leadership</w:t>
      </w:r>
    </w:p>
    <w:p w14:paraId="5E186E7B" w14:textId="61A3CECA" w:rsidR="001F25CC" w:rsidRDefault="001F25CC" w:rsidP="000118E3">
      <w:pPr>
        <w:pStyle w:val="ListParagraph"/>
        <w:numPr>
          <w:ilvl w:val="0"/>
          <w:numId w:val="25"/>
        </w:numPr>
        <w:spacing w:line="240" w:lineRule="auto"/>
        <w:ind w:left="714" w:hanging="357"/>
        <w:contextualSpacing w:val="0"/>
        <w:rPr>
          <w:lang w:val="en-NZ"/>
        </w:rPr>
      </w:pPr>
      <w:r w:rsidRPr="001F25CC">
        <w:rPr>
          <w:lang w:val="en-NZ"/>
        </w:rPr>
        <w:t>Lead the development, documentation and ongoing refinement of the Delivery Operating Model and associated design products.</w:t>
      </w:r>
      <w:r>
        <w:rPr>
          <w:lang w:val="en-NZ"/>
        </w:rPr>
        <w:t xml:space="preserve"> </w:t>
      </w:r>
      <w:r w:rsidRPr="001F25CC">
        <w:rPr>
          <w:lang w:val="en-NZ"/>
        </w:rPr>
        <w:t>Ensure the DOM reflects strategic intent, implementation requirements and agreed transition states.</w:t>
      </w:r>
    </w:p>
    <w:p w14:paraId="5DD30AD2" w14:textId="758308FD" w:rsidR="0078483E" w:rsidRDefault="0078483E" w:rsidP="000118E3">
      <w:pPr>
        <w:pStyle w:val="ListParagraph"/>
        <w:numPr>
          <w:ilvl w:val="0"/>
          <w:numId w:val="25"/>
        </w:numPr>
        <w:spacing w:line="240" w:lineRule="auto"/>
        <w:ind w:left="714" w:hanging="357"/>
        <w:contextualSpacing w:val="0"/>
        <w:rPr>
          <w:lang w:val="en-NZ"/>
        </w:rPr>
      </w:pPr>
      <w:r>
        <w:rPr>
          <w:lang w:val="en-NZ"/>
        </w:rPr>
        <w:t>Manage</w:t>
      </w:r>
      <w:r w:rsidRPr="0078483E">
        <w:rPr>
          <w:lang w:val="en-NZ"/>
        </w:rPr>
        <w:t xml:space="preserve"> multiple priority </w:t>
      </w:r>
      <w:r>
        <w:rPr>
          <w:lang w:val="en-NZ"/>
        </w:rPr>
        <w:t>areas</w:t>
      </w:r>
      <w:r w:rsidRPr="0078483E">
        <w:rPr>
          <w:lang w:val="en-NZ"/>
        </w:rPr>
        <w:t>, ensuring programme teams work cohesively towards a shared future-state design. Influence and challenge stakeholders to align delivery decisions with the Design Operating Model (DOM), manage competing priorities and interdependencies, and drive consistency transition states, and implementation activities.</w:t>
      </w:r>
    </w:p>
    <w:p w14:paraId="2DC9BDD3" w14:textId="6995CE31" w:rsidR="001F25CC" w:rsidRPr="00D535D2" w:rsidRDefault="00D535D2" w:rsidP="00322BC8">
      <w:pPr>
        <w:pStyle w:val="ListParagraph"/>
        <w:numPr>
          <w:ilvl w:val="0"/>
          <w:numId w:val="25"/>
        </w:numPr>
        <w:spacing w:line="240" w:lineRule="auto"/>
        <w:ind w:left="714" w:hanging="357"/>
        <w:contextualSpacing w:val="0"/>
        <w:rPr>
          <w:lang w:val="en-NZ"/>
        </w:rPr>
      </w:pPr>
      <w:r w:rsidRPr="00D535D2">
        <w:rPr>
          <w:lang w:val="en-NZ"/>
        </w:rPr>
        <w:t>Plan and manage the work programme required to deliver DOM design outputs, ensuring quality, timeliness and stakeholder engagement</w:t>
      </w:r>
      <w:r>
        <w:rPr>
          <w:lang w:val="en-NZ"/>
        </w:rPr>
        <w:t xml:space="preserve"> and working with s</w:t>
      </w:r>
      <w:r w:rsidRPr="00322BC8">
        <w:rPr>
          <w:lang w:val="en-NZ"/>
        </w:rPr>
        <w:t>ubject matter experts to develop integrated design solutions.</w:t>
      </w:r>
    </w:p>
    <w:p w14:paraId="2F30216A" w14:textId="77777777" w:rsidR="004B01B8" w:rsidRPr="00322BC8" w:rsidRDefault="004B01B8" w:rsidP="00322BC8">
      <w:pPr>
        <w:pStyle w:val="ListParagraph"/>
        <w:numPr>
          <w:ilvl w:val="0"/>
          <w:numId w:val="25"/>
        </w:numPr>
        <w:spacing w:line="240" w:lineRule="auto"/>
        <w:ind w:left="714" w:hanging="357"/>
        <w:contextualSpacing w:val="0"/>
        <w:rPr>
          <w:lang w:val="en-NZ"/>
        </w:rPr>
      </w:pPr>
      <w:r w:rsidRPr="004B01B8">
        <w:rPr>
          <w:lang w:val="en-NZ"/>
        </w:rPr>
        <w:t xml:space="preserve">Work across </w:t>
      </w:r>
      <w:r>
        <w:rPr>
          <w:lang w:val="en-NZ"/>
        </w:rPr>
        <w:t xml:space="preserve">the </w:t>
      </w:r>
      <w:r w:rsidRPr="004B01B8">
        <w:rPr>
          <w:lang w:val="en-NZ"/>
        </w:rPr>
        <w:t>programme, business groups and enabling functions to ensure delivery model designs are practical, connected and implementable.</w:t>
      </w:r>
      <w:r>
        <w:rPr>
          <w:lang w:val="en-NZ"/>
        </w:rPr>
        <w:t xml:space="preserve"> </w:t>
      </w:r>
      <w:r w:rsidRPr="00322BC8">
        <w:rPr>
          <w:lang w:val="en-NZ"/>
        </w:rPr>
        <w:t>Identify and manage impacts, dependencies, assumptions and risks arising from DOM design decisions.</w:t>
      </w:r>
    </w:p>
    <w:p w14:paraId="6EAF3FA4" w14:textId="77777777" w:rsidR="00322BC8" w:rsidRPr="00322BC8" w:rsidRDefault="004B01B8" w:rsidP="00322BC8">
      <w:pPr>
        <w:pStyle w:val="ListParagraph"/>
        <w:numPr>
          <w:ilvl w:val="0"/>
          <w:numId w:val="25"/>
        </w:numPr>
        <w:spacing w:line="240" w:lineRule="auto"/>
        <w:ind w:left="714" w:hanging="357"/>
        <w:contextualSpacing w:val="0"/>
        <w:rPr>
          <w:lang w:val="en-NZ"/>
        </w:rPr>
      </w:pPr>
      <w:r w:rsidRPr="004B01B8">
        <w:rPr>
          <w:lang w:val="en-NZ"/>
        </w:rPr>
        <w:t>Apply established service design standards, frameworks and principles to ensure consistency and quality of design outputs.</w:t>
      </w:r>
      <w:r w:rsidR="00322BC8">
        <w:rPr>
          <w:lang w:val="en-NZ"/>
        </w:rPr>
        <w:t xml:space="preserve"> </w:t>
      </w:r>
      <w:r w:rsidR="00322BC8" w:rsidRPr="00322BC8">
        <w:rPr>
          <w:lang w:val="en-NZ"/>
        </w:rPr>
        <w:t>Conduct reviews and assessments of proposed changes to ensure they remain aligned with TOM and DOM objectives.</w:t>
      </w:r>
    </w:p>
    <w:p w14:paraId="4CC806BB" w14:textId="77777777" w:rsidR="00CF4086" w:rsidRPr="00CF4086" w:rsidRDefault="00322BC8" w:rsidP="00CF4086">
      <w:pPr>
        <w:pStyle w:val="ListParagraph"/>
        <w:numPr>
          <w:ilvl w:val="0"/>
          <w:numId w:val="25"/>
        </w:numPr>
        <w:spacing w:line="240" w:lineRule="auto"/>
        <w:ind w:left="714" w:hanging="357"/>
        <w:contextualSpacing w:val="0"/>
        <w:rPr>
          <w:lang w:val="en-NZ"/>
        </w:rPr>
      </w:pPr>
      <w:r w:rsidRPr="00CF4086">
        <w:rPr>
          <w:lang w:val="en-NZ"/>
        </w:rPr>
        <w:t>Facilitate workshops, discussions and decision-making processes with stakeholders to build alignment and resolve design issues.</w:t>
      </w:r>
      <w:r w:rsidR="00CF4086" w:rsidRPr="00CF4086">
        <w:rPr>
          <w:lang w:val="en-NZ"/>
        </w:rPr>
        <w:t xml:space="preserve"> Provide expert </w:t>
      </w:r>
      <w:r w:rsidR="00CF4086" w:rsidRPr="00CF4086">
        <w:rPr>
          <w:lang w:val="en-NZ"/>
        </w:rPr>
        <w:lastRenderedPageBreak/>
        <w:t>advice on the implications of operating model decisions and implementation approaches.</w:t>
      </w:r>
    </w:p>
    <w:p w14:paraId="248C9833" w14:textId="156FE8E5" w:rsidR="00D535D2" w:rsidRPr="00526F22" w:rsidRDefault="00CF4086" w:rsidP="00526F22">
      <w:pPr>
        <w:pStyle w:val="ListParagraph"/>
        <w:numPr>
          <w:ilvl w:val="0"/>
          <w:numId w:val="25"/>
        </w:numPr>
        <w:spacing w:line="240" w:lineRule="auto"/>
        <w:ind w:left="714" w:hanging="357"/>
        <w:contextualSpacing w:val="0"/>
        <w:rPr>
          <w:lang w:val="en-NZ"/>
        </w:rPr>
      </w:pPr>
      <w:r w:rsidRPr="00CF4086">
        <w:rPr>
          <w:lang w:val="en-NZ"/>
        </w:rPr>
        <w:t>Prepare design artefacts, recommendations, options analysis and reporting to support programme governance and decision making. Escalate design risks, issues and trade-offs requiring leadership decisions.</w:t>
      </w:r>
    </w:p>
    <w:p w14:paraId="0E48B73C" w14:textId="78011F3D" w:rsidR="005C0C81" w:rsidRDefault="005C0C81" w:rsidP="001F25CC">
      <w:pPr>
        <w:pStyle w:val="Heading3"/>
      </w:pPr>
      <w:r>
        <w:t>Additional Responsibilities</w:t>
      </w:r>
    </w:p>
    <w:p w14:paraId="16AA22AF" w14:textId="77777777" w:rsidR="005C0C81" w:rsidRPr="00ED7955" w:rsidRDefault="005C0C81" w:rsidP="002A6600">
      <w:pPr>
        <w:pStyle w:val="Heading4"/>
      </w:pPr>
      <w:r w:rsidRPr="00ED7955">
        <w:t xml:space="preserve">Embedding te </w:t>
      </w:r>
      <w:proofErr w:type="spellStart"/>
      <w:r w:rsidRPr="00ED7955">
        <w:t>ao</w:t>
      </w:r>
      <w:proofErr w:type="spellEnd"/>
      <w:r w:rsidRPr="00ED7955">
        <w:t xml:space="preserve"> Māori </w:t>
      </w:r>
    </w:p>
    <w:p w14:paraId="3E4B190A"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0" w:name="_Hlk213060737"/>
      <w:r w:rsidRPr="00384E31">
        <w:rPr>
          <w:rFonts w:eastAsia="Times New Roman"/>
          <w:kern w:val="28"/>
          <w:szCs w:val="20"/>
          <w:lang w:val="en-US"/>
        </w:rPr>
        <w:t>Embedding and building on Te Ao Māori within their leadership role.</w:t>
      </w:r>
    </w:p>
    <w:p w14:paraId="620C69C0"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384E31">
        <w:rPr>
          <w:rFonts w:eastAsia="Times New Roman"/>
          <w:kern w:val="28"/>
          <w:szCs w:val="20"/>
          <w:lang w:val="en-US"/>
        </w:rPr>
        <w:t>Create the conditions for Te Ao Māori and Te Tiriti o Waitangi in all decisions to ensure Te Pae Tata is delivered and embedded in your business group.</w:t>
      </w:r>
    </w:p>
    <w:bookmarkEnd w:id="0"/>
    <w:p w14:paraId="59A0AF03" w14:textId="77777777" w:rsidR="005C0C81" w:rsidRPr="00ED7955" w:rsidRDefault="005C0C81" w:rsidP="002A6600">
      <w:pPr>
        <w:pStyle w:val="Heading4"/>
      </w:pPr>
      <w:r w:rsidRPr="00ED7955">
        <w:t>Health, safety, and security</w:t>
      </w:r>
    </w:p>
    <w:p w14:paraId="3F88EA1A"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1" w:name="_Hlk213060727"/>
      <w:r w:rsidRPr="00E00D28">
        <w:rPr>
          <w:rFonts w:eastAsia="Times New Roman"/>
          <w:kern w:val="28"/>
          <w:szCs w:val="20"/>
          <w:lang w:val="en-US"/>
        </w:rPr>
        <w:t xml:space="preserve">Understand and implement your </w:t>
      </w:r>
      <w:proofErr w:type="gramStart"/>
      <w:r w:rsidRPr="00E00D28">
        <w:rPr>
          <w:rFonts w:eastAsia="Times New Roman"/>
          <w:kern w:val="28"/>
          <w:szCs w:val="20"/>
          <w:lang w:val="en-US"/>
        </w:rPr>
        <w:t>manager</w:t>
      </w:r>
      <w:proofErr w:type="gramEnd"/>
      <w:r w:rsidRPr="00E00D28">
        <w:rPr>
          <w:rFonts w:eastAsia="Times New Roman"/>
          <w:kern w:val="28"/>
          <w:szCs w:val="20"/>
          <w:lang w:val="en-US"/>
        </w:rPr>
        <w:t xml:space="preserve"> accountabilities as outlined in the HSS Accountability Framework.</w:t>
      </w:r>
    </w:p>
    <w:p w14:paraId="0289CF86"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health, safety, security and wellbeing policies and procedures are understood, followed and implemented by all employees.</w:t>
      </w:r>
    </w:p>
    <w:bookmarkEnd w:id="1"/>
    <w:p w14:paraId="6468274F" w14:textId="77777777" w:rsidR="005C0C81" w:rsidRPr="00ED7955" w:rsidRDefault="005C0C81" w:rsidP="002A6600">
      <w:pPr>
        <w:pStyle w:val="Heading4"/>
      </w:pPr>
      <w:r w:rsidRPr="00ED7955">
        <w:t>Emergency management and business continuity</w:t>
      </w:r>
    </w:p>
    <w:p w14:paraId="279D0489"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2" w:name="_Hlk213060732"/>
      <w:r w:rsidRPr="00E00D28">
        <w:rPr>
          <w:rFonts w:eastAsia="Times New Roman"/>
          <w:kern w:val="28"/>
          <w:szCs w:val="20"/>
          <w:lang w:val="en-US"/>
        </w:rPr>
        <w:t>Take responsibility for emergency management and business continuity confirming management of the critical functions that satisfy legislative, regulatory and client obligations are in place during and after a disruptive event.</w:t>
      </w:r>
    </w:p>
    <w:p w14:paraId="4DC3BE15"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that policies and procedures encompassing emergency management, business continuity and crisis management arrangements are understood, followed and implemented by employees.</w:t>
      </w:r>
    </w:p>
    <w:bookmarkEnd w:id="2"/>
    <w:p w14:paraId="7B61AFE4" w14:textId="77777777" w:rsidR="005C0C81" w:rsidRPr="005C0C81" w:rsidRDefault="005C0C81" w:rsidP="005C0C81">
      <w:pPr>
        <w:spacing w:line="240" w:lineRule="auto"/>
        <w:rPr>
          <w:lang w:val="en-US"/>
        </w:rPr>
      </w:pPr>
    </w:p>
    <w:p w14:paraId="6DA5B509" w14:textId="07046069" w:rsidR="005C0C81" w:rsidRDefault="0064787B" w:rsidP="005C0C81">
      <w:pPr>
        <w:pStyle w:val="Heading3"/>
        <w:rPr>
          <w:szCs w:val="26"/>
        </w:rPr>
      </w:pPr>
      <w:r>
        <w:rPr>
          <w:szCs w:val="26"/>
        </w:rPr>
        <w:t>Education</w:t>
      </w:r>
      <w:r w:rsidR="00EF50E3">
        <w:rPr>
          <w:szCs w:val="26"/>
        </w:rPr>
        <w:t>,</w:t>
      </w:r>
      <w:r>
        <w:rPr>
          <w:szCs w:val="26"/>
        </w:rPr>
        <w:t xml:space="preserve"> Experience</w:t>
      </w:r>
      <w:r w:rsidR="00EF50E3">
        <w:rPr>
          <w:szCs w:val="26"/>
        </w:rPr>
        <w:t xml:space="preserve"> and Skills</w:t>
      </w:r>
    </w:p>
    <w:p w14:paraId="2F494881" w14:textId="653F27A2" w:rsidR="0099577A" w:rsidRPr="0047271D" w:rsidRDefault="0025391E" w:rsidP="00021027">
      <w:pPr>
        <w:pStyle w:val="ListParagraph"/>
        <w:numPr>
          <w:ilvl w:val="0"/>
          <w:numId w:val="25"/>
        </w:numPr>
        <w:spacing w:line="240" w:lineRule="auto"/>
        <w:ind w:left="714" w:hanging="357"/>
        <w:contextualSpacing w:val="0"/>
        <w:rPr>
          <w:lang w:val="en-NZ"/>
        </w:rPr>
      </w:pPr>
      <w:bookmarkStart w:id="3" w:name="_Hlk213060338"/>
      <w:r>
        <w:rPr>
          <w:lang w:val="en-NZ"/>
        </w:rPr>
        <w:t>Previous</w:t>
      </w:r>
      <w:r w:rsidR="0099577A" w:rsidRPr="0047271D">
        <w:rPr>
          <w:lang w:val="en-NZ"/>
        </w:rPr>
        <w:t xml:space="preserve"> experience leading service design, business design, operating model design or a related field within a large and/or complex transformation programme.</w:t>
      </w:r>
    </w:p>
    <w:p w14:paraId="2152828B" w14:textId="77777777" w:rsidR="0047271D" w:rsidRPr="0047271D" w:rsidRDefault="0047271D" w:rsidP="00021027">
      <w:pPr>
        <w:pStyle w:val="ListParagraph"/>
        <w:numPr>
          <w:ilvl w:val="0"/>
          <w:numId w:val="25"/>
        </w:numPr>
        <w:spacing w:line="240" w:lineRule="auto"/>
        <w:ind w:left="714" w:hanging="357"/>
        <w:contextualSpacing w:val="0"/>
        <w:rPr>
          <w:lang w:val="en-NZ"/>
        </w:rPr>
      </w:pPr>
      <w:r w:rsidRPr="0047271D">
        <w:rPr>
          <w:lang w:val="en-NZ"/>
        </w:rPr>
        <w:t>Experience leading cross-functional teams and delivering outcomes through influence and collaboration.</w:t>
      </w:r>
    </w:p>
    <w:p w14:paraId="3BE95358" w14:textId="77777777" w:rsidR="0047271D" w:rsidRPr="0047271D" w:rsidRDefault="0047271D" w:rsidP="00722C6E">
      <w:pPr>
        <w:pStyle w:val="ListParagraph"/>
        <w:numPr>
          <w:ilvl w:val="0"/>
          <w:numId w:val="25"/>
        </w:numPr>
        <w:spacing w:line="240" w:lineRule="auto"/>
        <w:ind w:left="714" w:hanging="357"/>
        <w:contextualSpacing w:val="0"/>
        <w:rPr>
          <w:lang w:val="en-NZ"/>
        </w:rPr>
      </w:pPr>
      <w:r w:rsidRPr="0047271D">
        <w:rPr>
          <w:lang w:val="en-NZ"/>
        </w:rPr>
        <w:t>Experience establishing and embedding frameworks, methodologies or standards that support consistent delivery and decision making.</w:t>
      </w:r>
    </w:p>
    <w:p w14:paraId="391D979E" w14:textId="6545A575" w:rsidR="00722C6E" w:rsidRPr="0047271D" w:rsidRDefault="00722C6E" w:rsidP="00722C6E">
      <w:pPr>
        <w:pStyle w:val="ListParagraph"/>
        <w:numPr>
          <w:ilvl w:val="0"/>
          <w:numId w:val="25"/>
        </w:numPr>
        <w:spacing w:line="240" w:lineRule="auto"/>
        <w:ind w:left="714" w:hanging="357"/>
        <w:contextualSpacing w:val="0"/>
        <w:rPr>
          <w:lang w:val="en-NZ"/>
        </w:rPr>
      </w:pPr>
      <w:r w:rsidRPr="0047271D">
        <w:rPr>
          <w:lang w:val="en-NZ"/>
        </w:rPr>
        <w:t>Proven ability to remove constraints and blockers by putting the needs of the employees first and help people develop and perform in their roles.</w:t>
      </w:r>
    </w:p>
    <w:p w14:paraId="415978E3" w14:textId="511C666D" w:rsidR="0064787B" w:rsidRDefault="00B824A2" w:rsidP="00021027">
      <w:pPr>
        <w:pStyle w:val="ListParagraph"/>
        <w:numPr>
          <w:ilvl w:val="0"/>
          <w:numId w:val="25"/>
        </w:numPr>
        <w:spacing w:line="240" w:lineRule="auto"/>
        <w:ind w:left="714" w:hanging="357"/>
        <w:contextualSpacing w:val="0"/>
        <w:rPr>
          <w:lang w:val="en-NZ"/>
        </w:rPr>
      </w:pPr>
      <w:r w:rsidRPr="0047271D">
        <w:rPr>
          <w:lang w:val="en-NZ"/>
        </w:rPr>
        <w:t>E</w:t>
      </w:r>
      <w:r w:rsidR="0064787B" w:rsidRPr="0047271D">
        <w:rPr>
          <w:lang w:val="en-NZ"/>
        </w:rPr>
        <w:t>xperience</w:t>
      </w:r>
      <w:r w:rsidR="0064787B" w:rsidRPr="00021027">
        <w:rPr>
          <w:lang w:val="en-NZ"/>
        </w:rPr>
        <w:t xml:space="preserve"> in strategic planning, operational management, project management, financial management and performance monitoring processes.</w:t>
      </w:r>
    </w:p>
    <w:p w14:paraId="62C88D35" w14:textId="3A9EDEDE" w:rsidR="00AA743C" w:rsidRPr="00021027" w:rsidRDefault="0064787B" w:rsidP="00021027">
      <w:pPr>
        <w:pStyle w:val="ListParagraph"/>
        <w:numPr>
          <w:ilvl w:val="0"/>
          <w:numId w:val="25"/>
        </w:numPr>
        <w:spacing w:line="240" w:lineRule="auto"/>
        <w:ind w:left="714" w:hanging="357"/>
        <w:contextualSpacing w:val="0"/>
        <w:rPr>
          <w:lang w:val="en-NZ"/>
        </w:rPr>
      </w:pPr>
      <w:r w:rsidRPr="00021027">
        <w:rPr>
          <w:lang w:val="en-NZ"/>
        </w:rPr>
        <w:t>Proven ability to</w:t>
      </w:r>
      <w:bookmarkEnd w:id="3"/>
      <w:r w:rsidR="003D0EC1" w:rsidRPr="003D0EC1">
        <w:rPr>
          <w:lang w:val="en-NZ"/>
        </w:rPr>
        <w:t xml:space="preserve"> demonstrate a change mindset as well as plan, execute and monitor activities during times of change whilst keeping performance </w:t>
      </w:r>
      <w:r w:rsidR="003D0EC1" w:rsidRPr="003D0EC1">
        <w:rPr>
          <w:lang w:val="en-NZ"/>
        </w:rPr>
        <w:lastRenderedPageBreak/>
        <w:t>levels up</w:t>
      </w:r>
      <w:r w:rsidR="0043366F" w:rsidRPr="00021027">
        <w:rPr>
          <w:lang w:val="en-NZ"/>
        </w:rPr>
        <w:br/>
      </w:r>
    </w:p>
    <w:p w14:paraId="50B2F577" w14:textId="77777777" w:rsidR="008E3B02" w:rsidRDefault="008E3B02" w:rsidP="008E3B02">
      <w:pPr>
        <w:pStyle w:val="Heading3"/>
        <w:rPr>
          <w:szCs w:val="26"/>
        </w:rPr>
      </w:pPr>
      <w:r w:rsidRPr="00B305AE">
        <w:rPr>
          <w:szCs w:val="26"/>
        </w:rPr>
        <w:t>Behavioural Competencies</w:t>
      </w:r>
    </w:p>
    <w:p w14:paraId="40AAC8FA" w14:textId="1E49453F" w:rsidR="005E0364" w:rsidRPr="00AE1D7E" w:rsidRDefault="005E0364" w:rsidP="005E0364">
      <w:bookmarkStart w:id="4" w:name="_Hlk213054325"/>
      <w:r w:rsidRPr="00AE1D7E">
        <w:t>Behavioural competencies describe the behaviours and ways of working expected at MSD. They complement role</w:t>
      </w:r>
      <w:r w:rsidRPr="00AE1D7E">
        <w:noBreakHyphen/>
        <w:t xml:space="preserve">specific responsibilities and technical skills and set clear expectations for how work is done. The first four competencies apply to all roles at </w:t>
      </w:r>
      <w:proofErr w:type="gramStart"/>
      <w:r w:rsidRPr="00AE1D7E">
        <w:t>MSD</w:t>
      </w:r>
      <w:proofErr w:type="gramEnd"/>
      <w:r w:rsidRPr="00AE1D7E">
        <w:t xml:space="preserve"> and the remaining competencies are specific to this role.</w:t>
      </w:r>
    </w:p>
    <w:p w14:paraId="72ECEB52" w14:textId="654D227C" w:rsidR="005E0364" w:rsidRPr="008E03AB" w:rsidRDefault="005E0364" w:rsidP="005E0364">
      <w:pPr>
        <w:pStyle w:val="ListParagraph"/>
        <w:numPr>
          <w:ilvl w:val="0"/>
          <w:numId w:val="25"/>
        </w:numPr>
        <w:spacing w:line="240" w:lineRule="auto"/>
        <w:ind w:left="714" w:hanging="357"/>
        <w:contextualSpacing w:val="0"/>
      </w:pPr>
      <w:bookmarkStart w:id="5" w:name="_Hlk213054284"/>
      <w:r w:rsidRPr="00FA371C">
        <w:rPr>
          <w:b/>
          <w:bCs/>
        </w:rPr>
        <w:t>Builds Rapport:</w:t>
      </w:r>
      <w:r>
        <w:t xml:space="preserve"> </w:t>
      </w:r>
      <w:r w:rsidR="00CF59BC" w:rsidRPr="00CF59BC">
        <w:rPr>
          <w:lang w:val="en-NZ"/>
        </w:rPr>
        <w:t>Relates openly and comfortably with diverse groups of people. For example, recogni</w:t>
      </w:r>
      <w:r w:rsidR="00CF59BC">
        <w:rPr>
          <w:lang w:val="en-NZ"/>
        </w:rPr>
        <w:t>s</w:t>
      </w:r>
      <w:r w:rsidR="00CF59BC" w:rsidRPr="00CF59BC">
        <w:rPr>
          <w:lang w:val="en-NZ"/>
        </w:rPr>
        <w:t>es even subtle social cues and nimbly responds to others' needs and preferences. Helps to defuse difficult interpersonal situations by showing high levels of tact, sensitivity, and consideration. Builds rapport with eas</w:t>
      </w:r>
      <w:r w:rsidR="00CF59BC">
        <w:rPr>
          <w:lang w:val="en-NZ"/>
        </w:rPr>
        <w:t>e</w:t>
      </w:r>
    </w:p>
    <w:p w14:paraId="060C9417" w14:textId="60B9AE72" w:rsidR="005E0364" w:rsidRDefault="005E0364" w:rsidP="005E0364">
      <w:pPr>
        <w:pStyle w:val="ListParagraph"/>
        <w:numPr>
          <w:ilvl w:val="0"/>
          <w:numId w:val="25"/>
        </w:numPr>
        <w:spacing w:line="240" w:lineRule="auto"/>
        <w:ind w:left="714" w:hanging="357"/>
        <w:contextualSpacing w:val="0"/>
      </w:pPr>
      <w:r w:rsidRPr="005A797F">
        <w:rPr>
          <w:b/>
          <w:bCs/>
        </w:rPr>
        <w:t>Values Difference:</w:t>
      </w:r>
      <w:r>
        <w:t xml:space="preserve"> </w:t>
      </w:r>
      <w:r w:rsidR="00C319E9" w:rsidRPr="00C319E9">
        <w:rPr>
          <w:lang w:val="en-NZ"/>
        </w:rPr>
        <w:t>Recogni</w:t>
      </w:r>
      <w:r w:rsidR="00C319E9">
        <w:rPr>
          <w:lang w:val="en-NZ"/>
        </w:rPr>
        <w:t>s</w:t>
      </w:r>
      <w:r w:rsidR="00C319E9" w:rsidRPr="00C319E9">
        <w:rPr>
          <w:lang w:val="en-NZ"/>
        </w:rPr>
        <w:t xml:space="preserve">es the value that different perspectives and cultures bring to </w:t>
      </w:r>
      <w:r w:rsidR="00C319E9">
        <w:rPr>
          <w:lang w:val="en-NZ"/>
        </w:rPr>
        <w:t>MSD</w:t>
      </w:r>
      <w:r w:rsidR="00C319E9" w:rsidRPr="00C319E9">
        <w:rPr>
          <w:lang w:val="en-NZ"/>
        </w:rPr>
        <w:t>. For example, provides clear messages about the business value of diversity; urges people to learn from diverse perspectives. Is sensitive to differences in norms, expectations, and ways of communicating.</w:t>
      </w:r>
    </w:p>
    <w:p w14:paraId="2B99EE07" w14:textId="2233D764" w:rsidR="005E0364" w:rsidRDefault="005E0364" w:rsidP="005E0364">
      <w:pPr>
        <w:pStyle w:val="ListParagraph"/>
        <w:numPr>
          <w:ilvl w:val="0"/>
          <w:numId w:val="25"/>
        </w:numPr>
        <w:spacing w:line="240" w:lineRule="auto"/>
        <w:ind w:left="714" w:hanging="357"/>
        <w:contextualSpacing w:val="0"/>
      </w:pPr>
      <w:r w:rsidRPr="005A797F">
        <w:rPr>
          <w:b/>
          <w:bCs/>
        </w:rPr>
        <w:t>Collaborates:</w:t>
      </w:r>
      <w:r>
        <w:t xml:space="preserve"> </w:t>
      </w:r>
      <w:r w:rsidR="00C319E9" w:rsidRPr="00C319E9">
        <w:rPr>
          <w:lang w:val="en-NZ"/>
        </w:rPr>
        <w:t>Builds partnerships and works collaboratively with others to meet shared objectives. For example, readily involves others to accomplish goals; stays in touch and shares information; discourages "us versus them" thinking; shows appreciation for others' ideas and input.</w:t>
      </w:r>
    </w:p>
    <w:p w14:paraId="4B4D5ACF" w14:textId="580BE9EE" w:rsidR="005E0364" w:rsidRPr="008E03AB" w:rsidRDefault="005E0364" w:rsidP="005E0364">
      <w:pPr>
        <w:pStyle w:val="ListParagraph"/>
        <w:numPr>
          <w:ilvl w:val="0"/>
          <w:numId w:val="25"/>
        </w:numPr>
        <w:spacing w:line="240" w:lineRule="auto"/>
        <w:ind w:left="714" w:hanging="357"/>
        <w:contextualSpacing w:val="0"/>
      </w:pPr>
      <w:r w:rsidRPr="00E132FD">
        <w:rPr>
          <w:b/>
          <w:bCs/>
        </w:rPr>
        <w:t>Instils Trust:</w:t>
      </w:r>
      <w:r w:rsidRPr="00E132FD">
        <w:rPr>
          <w:rFonts w:ascii="Helvetica" w:hAnsi="Helvetica" w:cs="Helvetica"/>
          <w:color w:val="000000"/>
          <w:spacing w:val="6"/>
          <w:sz w:val="21"/>
          <w:szCs w:val="21"/>
          <w:lang w:val="en-NZ"/>
        </w:rPr>
        <w:t xml:space="preserve"> </w:t>
      </w:r>
      <w:r w:rsidR="005A28E3" w:rsidRPr="005A28E3">
        <w:rPr>
          <w:lang w:val="en-NZ"/>
        </w:rPr>
        <w:t>Gains the confidence and trust of others through honesty, integrity, and authenticity. For example, is consistently honest and straightforward; shares uncomfortable information in a clear and helpful manner. Maintains high ethical standards and professional codes of conduct.</w:t>
      </w:r>
    </w:p>
    <w:p w14:paraId="71A18FFD" w14:textId="637DA9CB" w:rsidR="005E0364" w:rsidRPr="00F62708" w:rsidRDefault="005E0364" w:rsidP="005E0364">
      <w:pPr>
        <w:pStyle w:val="ListParagraph"/>
        <w:numPr>
          <w:ilvl w:val="0"/>
          <w:numId w:val="25"/>
        </w:numPr>
        <w:spacing w:line="240" w:lineRule="auto"/>
        <w:ind w:left="714" w:hanging="357"/>
        <w:contextualSpacing w:val="0"/>
      </w:pPr>
      <w:r w:rsidRPr="00B81B46">
        <w:rPr>
          <w:b/>
          <w:bCs/>
          <w:lang w:val="en-NZ"/>
        </w:rPr>
        <w:t>Strategic Mindset:</w:t>
      </w:r>
      <w:r>
        <w:rPr>
          <w:lang w:val="en-NZ"/>
        </w:rPr>
        <w:t xml:space="preserve"> </w:t>
      </w:r>
      <w:r w:rsidR="005A28E3" w:rsidRPr="005A28E3">
        <w:rPr>
          <w:lang w:val="en-NZ"/>
        </w:rPr>
        <w:t xml:space="preserve">Sees ahead to future possibilities and translates them into strategies. For example, keeps up to date on current and future </w:t>
      </w:r>
      <w:r w:rsidR="005A28E3">
        <w:rPr>
          <w:lang w:val="en-NZ"/>
        </w:rPr>
        <w:t>thinking</w:t>
      </w:r>
      <w:r w:rsidR="005A28E3" w:rsidRPr="005A28E3">
        <w:rPr>
          <w:lang w:val="en-NZ"/>
        </w:rPr>
        <w:t xml:space="preserve"> and considers these when making decisions. Clearly identifies and prioriti</w:t>
      </w:r>
      <w:r w:rsidR="005A28E3">
        <w:rPr>
          <w:lang w:val="en-NZ"/>
        </w:rPr>
        <w:t>s</w:t>
      </w:r>
      <w:r w:rsidR="005A28E3" w:rsidRPr="005A28E3">
        <w:rPr>
          <w:lang w:val="en-NZ"/>
        </w:rPr>
        <w:t xml:space="preserve">es efforts and initiatives to have the greatest strategic impact on </w:t>
      </w:r>
      <w:r w:rsidR="00B43E97">
        <w:rPr>
          <w:lang w:val="en-NZ"/>
        </w:rPr>
        <w:t>MSD</w:t>
      </w:r>
    </w:p>
    <w:bookmarkEnd w:id="5"/>
    <w:p w14:paraId="5E1DC01D" w14:textId="6CE10240" w:rsidR="005E0364" w:rsidRPr="00087DAB" w:rsidRDefault="00D2402E" w:rsidP="005E0364">
      <w:pPr>
        <w:pStyle w:val="ListParagraph"/>
        <w:numPr>
          <w:ilvl w:val="0"/>
          <w:numId w:val="25"/>
        </w:numPr>
        <w:spacing w:line="240" w:lineRule="auto"/>
        <w:ind w:left="714" w:hanging="357"/>
        <w:contextualSpacing w:val="0"/>
      </w:pPr>
      <w:r w:rsidRPr="00D2402E">
        <w:rPr>
          <w:b/>
          <w:bCs/>
          <w:lang w:val="en-NZ"/>
        </w:rPr>
        <w:t>Develops Talent</w:t>
      </w:r>
      <w:r w:rsidR="005E0364" w:rsidRPr="00DC0E93">
        <w:rPr>
          <w:b/>
          <w:bCs/>
          <w:lang w:val="en-NZ"/>
        </w:rPr>
        <w:t>:</w:t>
      </w:r>
      <w:r w:rsidR="005E0364">
        <w:rPr>
          <w:lang w:val="en-NZ"/>
        </w:rPr>
        <w:t xml:space="preserve"> </w:t>
      </w:r>
      <w:r w:rsidRPr="00D2402E">
        <w:rPr>
          <w:lang w:val="en-NZ"/>
        </w:rPr>
        <w:t xml:space="preserve">Develops people to meet both their career goals and </w:t>
      </w:r>
      <w:r>
        <w:rPr>
          <w:lang w:val="en-NZ"/>
        </w:rPr>
        <w:t>MSD’s</w:t>
      </w:r>
      <w:r w:rsidRPr="00D2402E">
        <w:rPr>
          <w:lang w:val="en-NZ"/>
        </w:rPr>
        <w:t xml:space="preserve"> goals. For example, emphasi</w:t>
      </w:r>
      <w:r w:rsidR="004800AC">
        <w:rPr>
          <w:lang w:val="en-NZ"/>
        </w:rPr>
        <w:t>s</w:t>
      </w:r>
      <w:r w:rsidRPr="00D2402E">
        <w:rPr>
          <w:lang w:val="en-NZ"/>
        </w:rPr>
        <w:t>es the importance of learning, urges people to build new skills, and provides opportunities for them to develop their careers. Provides useful real-time coaching, development activities, and stretch assignments.</w:t>
      </w:r>
    </w:p>
    <w:p w14:paraId="36600542" w14:textId="6409818A" w:rsidR="005E0364" w:rsidRPr="00641221" w:rsidRDefault="0084798C" w:rsidP="005E0364">
      <w:pPr>
        <w:pStyle w:val="ListParagraph"/>
        <w:numPr>
          <w:ilvl w:val="0"/>
          <w:numId w:val="25"/>
        </w:numPr>
        <w:spacing w:line="240" w:lineRule="auto"/>
        <w:ind w:left="714" w:hanging="357"/>
        <w:contextualSpacing w:val="0"/>
      </w:pPr>
      <w:bookmarkStart w:id="6" w:name="_Hlk213054300"/>
      <w:r w:rsidRPr="0084798C">
        <w:rPr>
          <w:b/>
          <w:bCs/>
          <w:lang w:val="en-NZ"/>
        </w:rPr>
        <w:t>Builds Effective Teams</w:t>
      </w:r>
      <w:r w:rsidR="005E0364" w:rsidRPr="00DC0E93">
        <w:rPr>
          <w:b/>
          <w:bCs/>
          <w:lang w:val="en-NZ"/>
        </w:rPr>
        <w:t>:</w:t>
      </w:r>
      <w:r w:rsidR="005E0364">
        <w:rPr>
          <w:lang w:val="en-NZ"/>
        </w:rPr>
        <w:t xml:space="preserve"> </w:t>
      </w:r>
      <w:r w:rsidR="004800AC" w:rsidRPr="004800AC">
        <w:rPr>
          <w:lang w:val="en-NZ"/>
        </w:rPr>
        <w:t>Builds strong teams that apply their diverse skills and perspectives to achieve common goals. For example, connects with others on team projects and leverages their strengths and knowledge to deliver the best possible results. Champions the decisions of the team and operates in a way that builds team spirit.</w:t>
      </w:r>
    </w:p>
    <w:bookmarkEnd w:id="6"/>
    <w:p w14:paraId="3AB5948B" w14:textId="717F1E71" w:rsidR="00901968" w:rsidRPr="00CB42D7" w:rsidRDefault="0084798C" w:rsidP="005E0364">
      <w:pPr>
        <w:pStyle w:val="ListParagraph"/>
        <w:numPr>
          <w:ilvl w:val="0"/>
          <w:numId w:val="25"/>
        </w:numPr>
        <w:spacing w:line="240" w:lineRule="auto"/>
        <w:ind w:left="714" w:hanging="357"/>
        <w:contextualSpacing w:val="0"/>
      </w:pPr>
      <w:r w:rsidRPr="0084798C">
        <w:rPr>
          <w:b/>
          <w:bCs/>
          <w:lang w:val="en-NZ"/>
        </w:rPr>
        <w:t>Communicates Effectively</w:t>
      </w:r>
      <w:r w:rsidR="005E0364" w:rsidRPr="0042595E">
        <w:rPr>
          <w:b/>
          <w:bCs/>
          <w:lang w:val="en-NZ"/>
        </w:rPr>
        <w:t>:</w:t>
      </w:r>
      <w:r w:rsidR="005E0364">
        <w:rPr>
          <w:lang w:val="en-NZ"/>
        </w:rPr>
        <w:t xml:space="preserve"> </w:t>
      </w:r>
      <w:r w:rsidRPr="0084798C">
        <w:rPr>
          <w:lang w:val="en-NZ"/>
        </w:rPr>
        <w:t xml:space="preserve">Develops and delivers communications that convey a clear understanding of the unique needs of different audiences. For example, </w:t>
      </w:r>
      <w:proofErr w:type="gramStart"/>
      <w:r w:rsidRPr="0084798C">
        <w:rPr>
          <w:lang w:val="en-NZ"/>
        </w:rPr>
        <w:t>tailors</w:t>
      </w:r>
      <w:proofErr w:type="gramEnd"/>
      <w:r w:rsidRPr="0084798C">
        <w:rPr>
          <w:lang w:val="en-NZ"/>
        </w:rPr>
        <w:t xml:space="preserve"> communication content and style to the needs of others. Pays attention to others' input and perspectives, asks questions, and summari</w:t>
      </w:r>
      <w:r>
        <w:rPr>
          <w:lang w:val="en-NZ"/>
        </w:rPr>
        <w:t>s</w:t>
      </w:r>
      <w:r w:rsidRPr="0084798C">
        <w:rPr>
          <w:lang w:val="en-NZ"/>
        </w:rPr>
        <w:t>es to confirm understanding.</w:t>
      </w:r>
    </w:p>
    <w:bookmarkEnd w:id="4"/>
    <w:p w14:paraId="42DE1EC4" w14:textId="77777777" w:rsidR="005C0C81" w:rsidRPr="00015D5E" w:rsidRDefault="005C0C81" w:rsidP="002A6600">
      <w:pPr>
        <w:pStyle w:val="Heading3"/>
      </w:pPr>
      <w:r w:rsidRPr="00015D5E">
        <w:lastRenderedPageBreak/>
        <w:t xml:space="preserve">Delegations </w:t>
      </w:r>
    </w:p>
    <w:p w14:paraId="5E4F3059" w14:textId="018FD822" w:rsidR="005C0C81" w:rsidRPr="00070DBC" w:rsidRDefault="005C0C81" w:rsidP="00690E0F">
      <w:pPr>
        <w:pStyle w:val="Heading3"/>
        <w:numPr>
          <w:ilvl w:val="0"/>
          <w:numId w:val="32"/>
        </w:numPr>
        <w:rPr>
          <w:sz w:val="24"/>
          <w:szCs w:val="20"/>
        </w:rPr>
      </w:pPr>
      <w:r w:rsidRPr="00070DBC">
        <w:rPr>
          <w:rFonts w:asciiTheme="minorHAnsi" w:hAnsiTheme="minorHAnsi"/>
          <w:color w:val="000000" w:themeColor="text1"/>
          <w:sz w:val="22"/>
        </w:rPr>
        <w:t xml:space="preserve">Direct reports </w:t>
      </w:r>
      <w:r w:rsidR="00901968" w:rsidRPr="00070DBC">
        <w:rPr>
          <w:rFonts w:asciiTheme="minorHAnsi" w:hAnsiTheme="minorHAnsi"/>
          <w:color w:val="000000" w:themeColor="text1"/>
          <w:sz w:val="22"/>
        </w:rPr>
        <w:t xml:space="preserve">- </w:t>
      </w:r>
      <w:r w:rsidR="00070DBC" w:rsidRPr="00070DBC">
        <w:rPr>
          <w:rFonts w:asciiTheme="minorHAnsi" w:hAnsiTheme="minorHAnsi"/>
          <w:color w:val="000000" w:themeColor="text1"/>
          <w:sz w:val="22"/>
        </w:rPr>
        <w:t>Yes</w:t>
      </w:r>
    </w:p>
    <w:p w14:paraId="1EFEBCCC" w14:textId="3C8B306F" w:rsidR="00AA743C" w:rsidRPr="00070DBC" w:rsidRDefault="005C0C81" w:rsidP="00690E0F">
      <w:pPr>
        <w:pStyle w:val="Heading3"/>
        <w:numPr>
          <w:ilvl w:val="0"/>
          <w:numId w:val="32"/>
        </w:numPr>
        <w:rPr>
          <w:sz w:val="24"/>
          <w:szCs w:val="20"/>
        </w:rPr>
      </w:pPr>
      <w:r w:rsidRPr="00070DBC">
        <w:rPr>
          <w:rFonts w:asciiTheme="minorHAnsi" w:hAnsiTheme="minorHAnsi"/>
          <w:color w:val="000000" w:themeColor="text1"/>
          <w:sz w:val="22"/>
        </w:rPr>
        <w:t>Security clearance</w:t>
      </w:r>
      <w:r w:rsidR="00901968" w:rsidRPr="00070DBC">
        <w:rPr>
          <w:rFonts w:asciiTheme="minorHAnsi" w:hAnsiTheme="minorHAnsi"/>
          <w:color w:val="000000" w:themeColor="text1"/>
          <w:sz w:val="22"/>
        </w:rPr>
        <w:t xml:space="preserve"> - </w:t>
      </w:r>
      <w:r w:rsidR="00070DBC" w:rsidRPr="00070DBC">
        <w:rPr>
          <w:rFonts w:asciiTheme="minorHAnsi" w:hAnsiTheme="minorHAnsi"/>
          <w:color w:val="000000" w:themeColor="text1"/>
          <w:sz w:val="22"/>
        </w:rPr>
        <w:t>No</w:t>
      </w:r>
    </w:p>
    <w:p w14:paraId="2D9D9841" w14:textId="4ED42866" w:rsidR="005C0C81" w:rsidRPr="00070DBC" w:rsidRDefault="005C0C81" w:rsidP="00690E0F">
      <w:pPr>
        <w:pStyle w:val="Heading3"/>
        <w:numPr>
          <w:ilvl w:val="0"/>
          <w:numId w:val="32"/>
        </w:numPr>
        <w:rPr>
          <w:sz w:val="24"/>
          <w:szCs w:val="20"/>
        </w:rPr>
      </w:pPr>
      <w:r w:rsidRPr="00070DBC">
        <w:rPr>
          <w:rFonts w:asciiTheme="minorHAnsi" w:hAnsiTheme="minorHAnsi"/>
          <w:color w:val="000000" w:themeColor="text1"/>
          <w:sz w:val="22"/>
        </w:rPr>
        <w:t>Children’s worker</w:t>
      </w:r>
      <w:r w:rsidR="00901968" w:rsidRPr="00070DBC">
        <w:rPr>
          <w:rFonts w:asciiTheme="minorHAnsi" w:hAnsiTheme="minorHAnsi"/>
          <w:color w:val="000000" w:themeColor="text1"/>
          <w:sz w:val="22"/>
        </w:rPr>
        <w:t xml:space="preserve"> -</w:t>
      </w:r>
      <w:r w:rsidR="00070DBC" w:rsidRPr="00070DBC">
        <w:rPr>
          <w:rFonts w:asciiTheme="minorHAnsi" w:hAnsiTheme="minorHAnsi"/>
          <w:color w:val="000000" w:themeColor="text1"/>
          <w:sz w:val="22"/>
        </w:rPr>
        <w:t xml:space="preserve"> No</w:t>
      </w:r>
    </w:p>
    <w:p w14:paraId="11E6CDA8" w14:textId="0F285255" w:rsidR="005C0C81" w:rsidRPr="00070DBC" w:rsidRDefault="005C0C81" w:rsidP="00690E0F">
      <w:pPr>
        <w:pStyle w:val="Heading3"/>
        <w:numPr>
          <w:ilvl w:val="0"/>
          <w:numId w:val="32"/>
        </w:numPr>
        <w:rPr>
          <w:sz w:val="24"/>
          <w:szCs w:val="20"/>
        </w:rPr>
      </w:pPr>
      <w:r w:rsidRPr="00070DBC">
        <w:rPr>
          <w:rFonts w:asciiTheme="minorHAnsi" w:hAnsiTheme="minorHAnsi"/>
          <w:color w:val="000000" w:themeColor="text1"/>
          <w:sz w:val="22"/>
        </w:rPr>
        <w:t>Travel</w:t>
      </w:r>
      <w:r w:rsidR="00901968" w:rsidRPr="00070DBC">
        <w:rPr>
          <w:rFonts w:asciiTheme="minorHAnsi" w:hAnsiTheme="minorHAnsi"/>
          <w:color w:val="000000" w:themeColor="text1"/>
          <w:sz w:val="22"/>
        </w:rPr>
        <w:t xml:space="preserve"> </w:t>
      </w:r>
      <w:r w:rsidR="00070DBC" w:rsidRPr="00070DBC">
        <w:rPr>
          <w:rFonts w:asciiTheme="minorHAnsi" w:hAnsiTheme="minorHAnsi"/>
          <w:color w:val="000000" w:themeColor="text1"/>
          <w:sz w:val="22"/>
        </w:rPr>
        <w:t>–</w:t>
      </w:r>
      <w:r w:rsidR="00901968" w:rsidRPr="00070DBC">
        <w:rPr>
          <w:rFonts w:asciiTheme="minorHAnsi" w:hAnsiTheme="minorHAnsi"/>
          <w:color w:val="000000" w:themeColor="text1"/>
          <w:sz w:val="22"/>
        </w:rPr>
        <w:t xml:space="preserve"> </w:t>
      </w:r>
      <w:r w:rsidR="00070DBC" w:rsidRPr="00070DBC">
        <w:rPr>
          <w:rFonts w:asciiTheme="minorHAnsi" w:hAnsiTheme="minorHAnsi"/>
          <w:color w:val="000000" w:themeColor="text1"/>
          <w:sz w:val="22"/>
        </w:rPr>
        <w:t>Limited ad hoc travel may be required</w:t>
      </w:r>
    </w:p>
    <w:p w14:paraId="7CE8B5F0" w14:textId="1E9B26CC" w:rsidR="000911E3" w:rsidRPr="00070DBC" w:rsidRDefault="00141ACE" w:rsidP="00690E0F">
      <w:pPr>
        <w:pStyle w:val="Heading3"/>
        <w:numPr>
          <w:ilvl w:val="0"/>
          <w:numId w:val="32"/>
        </w:numPr>
        <w:rPr>
          <w:b w:val="0"/>
          <w:bCs w:val="0"/>
          <w:sz w:val="24"/>
          <w:szCs w:val="20"/>
        </w:rPr>
      </w:pPr>
      <w:r w:rsidRPr="00070DBC">
        <w:rPr>
          <w:rFonts w:asciiTheme="minorHAnsi" w:hAnsiTheme="minorHAnsi"/>
          <w:color w:val="000000" w:themeColor="text1"/>
          <w:sz w:val="22"/>
        </w:rPr>
        <w:t xml:space="preserve">HR </w:t>
      </w:r>
      <w:r w:rsidR="005C6B8C" w:rsidRPr="00070DBC">
        <w:rPr>
          <w:rFonts w:asciiTheme="minorHAnsi" w:hAnsiTheme="minorHAnsi"/>
          <w:color w:val="000000" w:themeColor="text1"/>
          <w:sz w:val="22"/>
        </w:rPr>
        <w:t xml:space="preserve">Delegation </w:t>
      </w:r>
      <w:r w:rsidR="00901968" w:rsidRPr="00070DBC">
        <w:rPr>
          <w:rFonts w:asciiTheme="minorHAnsi" w:hAnsiTheme="minorHAnsi"/>
          <w:color w:val="000000" w:themeColor="text1"/>
          <w:sz w:val="22"/>
        </w:rPr>
        <w:t xml:space="preserve">- </w:t>
      </w:r>
      <w:r w:rsidR="00070DBC" w:rsidRPr="00070DBC">
        <w:rPr>
          <w:rFonts w:asciiTheme="minorHAnsi" w:hAnsiTheme="minorHAnsi"/>
          <w:color w:val="000000" w:themeColor="text1"/>
          <w:sz w:val="22"/>
        </w:rPr>
        <w:t>Yes</w:t>
      </w:r>
    </w:p>
    <w:p w14:paraId="2778ADB8" w14:textId="04AC84EF" w:rsidR="005C6B8C" w:rsidRPr="00070DBC" w:rsidRDefault="0C703273" w:rsidP="00690E0F">
      <w:pPr>
        <w:pStyle w:val="Heading3"/>
        <w:numPr>
          <w:ilvl w:val="0"/>
          <w:numId w:val="32"/>
        </w:numPr>
        <w:rPr>
          <w:sz w:val="24"/>
          <w:szCs w:val="24"/>
        </w:rPr>
      </w:pPr>
      <w:r w:rsidRPr="65BC4EB9">
        <w:rPr>
          <w:rFonts w:asciiTheme="minorHAnsi" w:hAnsiTheme="minorHAnsi"/>
          <w:color w:val="000000" w:themeColor="text1"/>
          <w:sz w:val="22"/>
        </w:rPr>
        <w:t xml:space="preserve">Financial Delegation </w:t>
      </w:r>
      <w:r w:rsidR="426FABD3" w:rsidRPr="65BC4EB9">
        <w:rPr>
          <w:rFonts w:asciiTheme="minorHAnsi" w:hAnsiTheme="minorHAnsi"/>
          <w:color w:val="000000" w:themeColor="text1"/>
          <w:sz w:val="22"/>
        </w:rPr>
        <w:t>–</w:t>
      </w:r>
      <w:r w:rsidR="3DEBB588" w:rsidRPr="65BC4EB9">
        <w:rPr>
          <w:rFonts w:asciiTheme="minorHAnsi" w:hAnsiTheme="minorHAnsi"/>
          <w:color w:val="000000" w:themeColor="text1"/>
          <w:sz w:val="22"/>
        </w:rPr>
        <w:t xml:space="preserve"> </w:t>
      </w:r>
      <w:r w:rsidR="008E721D">
        <w:rPr>
          <w:rFonts w:asciiTheme="minorHAnsi" w:hAnsiTheme="minorHAnsi"/>
          <w:color w:val="000000" w:themeColor="text1"/>
          <w:sz w:val="22"/>
        </w:rPr>
        <w:t>No</w:t>
      </w:r>
    </w:p>
    <w:p w14:paraId="1F366400" w14:textId="7A2FD791"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w:t>
      </w:r>
      <w:proofErr w:type="spellStart"/>
      <w:r w:rsidRPr="00336686">
        <w:rPr>
          <w:rStyle w:val="Strong"/>
        </w:rPr>
        <w:t>Tiriti</w:t>
      </w:r>
      <w:proofErr w:type="spellEnd"/>
      <w:r w:rsidRPr="00336686">
        <w:rPr>
          <w:rStyle w:val="Strong"/>
        </w:rPr>
        <w:t xml:space="preserve">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te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te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2"/>
      <w:headerReference w:type="default" r:id="rId13"/>
      <w:footerReference w:type="default" r:id="rId14"/>
      <w:headerReference w:type="first" r:id="rId15"/>
      <w:footerReference w:type="first" r:id="rId16"/>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8A03" w14:textId="77777777" w:rsidR="007371B3" w:rsidRDefault="007371B3" w:rsidP="00336686">
      <w:r>
        <w:separator/>
      </w:r>
    </w:p>
  </w:endnote>
  <w:endnote w:type="continuationSeparator" w:id="0">
    <w:p w14:paraId="7D9846AD" w14:textId="77777777" w:rsidR="007371B3" w:rsidRDefault="007371B3" w:rsidP="00336686">
      <w:r>
        <w:continuationSeparator/>
      </w:r>
    </w:p>
  </w:endnote>
  <w:endnote w:type="continuationNotice" w:id="1">
    <w:p w14:paraId="01029A75" w14:textId="77777777" w:rsidR="007371B3" w:rsidRDefault="007371B3"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2DE7CAF9"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752"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08418F">
          <w:rPr>
            <w:sz w:val="20"/>
            <w:szCs w:val="20"/>
          </w:rPr>
          <w:fldChar w:fldCharType="begin"/>
        </w:r>
        <w:r w:rsidR="00C45EB5" w:rsidRPr="0008418F">
          <w:rPr>
            <w:sz w:val="20"/>
            <w:szCs w:val="20"/>
          </w:rPr>
          <w:instrText xml:space="preserve"> PAGE   \* MERGEFORMAT </w:instrText>
        </w:r>
        <w:r w:rsidR="00C45EB5" w:rsidRPr="0008418F">
          <w:rPr>
            <w:sz w:val="20"/>
            <w:szCs w:val="20"/>
          </w:rPr>
          <w:fldChar w:fldCharType="separate"/>
        </w:r>
        <w:r w:rsidR="00C45EB5" w:rsidRPr="0008418F">
          <w:rPr>
            <w:noProof/>
            <w:sz w:val="20"/>
            <w:szCs w:val="20"/>
          </w:rPr>
          <w:t>1</w:t>
        </w:r>
        <w:r w:rsidR="00C45EB5" w:rsidRPr="0008418F">
          <w:rPr>
            <w:noProof/>
            <w:sz w:val="20"/>
            <w:szCs w:val="20"/>
          </w:rPr>
          <w:fldChar w:fldCharType="end"/>
        </w:r>
        <w:r w:rsidR="005C0C81" w:rsidRPr="0008418F">
          <w:rPr>
            <w:noProof/>
            <w:sz w:val="20"/>
            <w:szCs w:val="20"/>
          </w:rPr>
          <w:tab/>
        </w:r>
        <w:r w:rsidR="0094396A" w:rsidRPr="0008418F">
          <w:rPr>
            <w:sz w:val="20"/>
            <w:szCs w:val="20"/>
          </w:rPr>
          <w:br/>
        </w:r>
        <w:r w:rsidR="0008418F" w:rsidRPr="0008418F">
          <w:rPr>
            <w:sz w:val="20"/>
            <w:szCs w:val="20"/>
          </w:rPr>
          <w:t>Strategic Design Lead</w:t>
        </w:r>
        <w:r w:rsidR="00162BAD">
          <w:rPr>
            <w:sz w:val="20"/>
            <w:szCs w:val="20"/>
          </w:rPr>
          <w:t xml:space="preserve"> </w:t>
        </w:r>
        <w:r w:rsidR="005C0C81" w:rsidRPr="0008418F">
          <w:rPr>
            <w:sz w:val="20"/>
            <w:szCs w:val="20"/>
          </w:rPr>
          <w:t xml:space="preserve">– </w:t>
        </w:r>
        <w:r w:rsidR="0008418F" w:rsidRPr="0008418F">
          <w:rPr>
            <w:sz w:val="20"/>
            <w:szCs w:val="20"/>
          </w:rPr>
          <w:t>August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7728"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54AE2" w14:textId="77777777" w:rsidR="007371B3" w:rsidRDefault="007371B3" w:rsidP="00336686">
      <w:r>
        <w:separator/>
      </w:r>
    </w:p>
  </w:footnote>
  <w:footnote w:type="continuationSeparator" w:id="0">
    <w:p w14:paraId="3C028A6E" w14:textId="77777777" w:rsidR="007371B3" w:rsidRDefault="007371B3" w:rsidP="00336686">
      <w:r>
        <w:continuationSeparator/>
      </w:r>
    </w:p>
  </w:footnote>
  <w:footnote w:type="continuationNotice" w:id="1">
    <w:p w14:paraId="442C3B51" w14:textId="77777777" w:rsidR="007371B3" w:rsidRDefault="007371B3"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568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60A38BF4" w:rsidR="00C53480" w:rsidRDefault="00C53480" w:rsidP="00336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2D75675" w:rsidR="00C53480" w:rsidRDefault="00336686" w:rsidP="00336686">
    <w:pPr>
      <w:pStyle w:val="Header"/>
    </w:pPr>
    <w:r>
      <w:rPr>
        <w:noProof/>
      </w:rPr>
      <w:drawing>
        <wp:anchor distT="0" distB="0" distL="114300" distR="114300" simplePos="0" relativeHeight="251656704"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7" w15:restartNumberingAfterBreak="0">
    <w:nsid w:val="1E0B3ED5"/>
    <w:multiLevelType w:val="hybridMultilevel"/>
    <w:tmpl w:val="74EE44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1"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2"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4"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5"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90844F0"/>
    <w:multiLevelType w:val="hybridMultilevel"/>
    <w:tmpl w:val="ED0A1F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19"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0"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2"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3"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77E79BC"/>
    <w:multiLevelType w:val="hybridMultilevel"/>
    <w:tmpl w:val="F36AB69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CD14151"/>
    <w:multiLevelType w:val="hybridMultilevel"/>
    <w:tmpl w:val="00480F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5"/>
  </w:num>
  <w:num w:numId="2" w16cid:durableId="460002760">
    <w:abstractNumId w:val="1"/>
  </w:num>
  <w:num w:numId="3" w16cid:durableId="1067068734">
    <w:abstractNumId w:val="0"/>
  </w:num>
  <w:num w:numId="4" w16cid:durableId="808520144">
    <w:abstractNumId w:val="4"/>
  </w:num>
  <w:num w:numId="5" w16cid:durableId="1341010801">
    <w:abstractNumId w:val="15"/>
  </w:num>
  <w:num w:numId="6" w16cid:durableId="1864854123">
    <w:abstractNumId w:val="16"/>
  </w:num>
  <w:num w:numId="7" w16cid:durableId="1146584851">
    <w:abstractNumId w:val="26"/>
  </w:num>
  <w:num w:numId="8" w16cid:durableId="1671786130">
    <w:abstractNumId w:val="9"/>
  </w:num>
  <w:num w:numId="9" w16cid:durableId="2140149030">
    <w:abstractNumId w:val="14"/>
  </w:num>
  <w:num w:numId="10" w16cid:durableId="136529671">
    <w:abstractNumId w:val="22"/>
  </w:num>
  <w:num w:numId="11" w16cid:durableId="1102068592">
    <w:abstractNumId w:val="18"/>
  </w:num>
  <w:num w:numId="12" w16cid:durableId="1011878886">
    <w:abstractNumId w:val="19"/>
  </w:num>
  <w:num w:numId="13" w16cid:durableId="1999267206">
    <w:abstractNumId w:val="28"/>
  </w:num>
  <w:num w:numId="14" w16cid:durableId="1394620197">
    <w:abstractNumId w:val="10"/>
  </w:num>
  <w:num w:numId="15" w16cid:durableId="2023244101">
    <w:abstractNumId w:val="6"/>
  </w:num>
  <w:num w:numId="16" w16cid:durableId="421686626">
    <w:abstractNumId w:val="2"/>
  </w:num>
  <w:num w:numId="17" w16cid:durableId="1274364210">
    <w:abstractNumId w:val="13"/>
  </w:num>
  <w:num w:numId="18" w16cid:durableId="977149842">
    <w:abstractNumId w:val="3"/>
  </w:num>
  <w:num w:numId="19" w16cid:durableId="1270048622">
    <w:abstractNumId w:val="21"/>
  </w:num>
  <w:num w:numId="20" w16cid:durableId="1437407180">
    <w:abstractNumId w:val="11"/>
  </w:num>
  <w:num w:numId="21" w16cid:durableId="56637716">
    <w:abstractNumId w:val="23"/>
  </w:num>
  <w:num w:numId="22" w16cid:durableId="1259213211">
    <w:abstractNumId w:val="8"/>
  </w:num>
  <w:num w:numId="23" w16cid:durableId="368457051">
    <w:abstractNumId w:val="12"/>
  </w:num>
  <w:num w:numId="24" w16cid:durableId="1076123646">
    <w:abstractNumId w:val="20"/>
  </w:num>
  <w:num w:numId="25" w16cid:durableId="651564553">
    <w:abstractNumId w:val="25"/>
  </w:num>
  <w:num w:numId="26" w16cid:durableId="542837050">
    <w:abstractNumId w:val="7"/>
  </w:num>
  <w:num w:numId="27" w16cid:durableId="22485476">
    <w:abstractNumId w:val="27"/>
  </w:num>
  <w:num w:numId="28" w16cid:durableId="363135237">
    <w:abstractNumId w:val="17"/>
  </w:num>
  <w:num w:numId="29" w16cid:durableId="844589234">
    <w:abstractNumId w:val="8"/>
  </w:num>
  <w:num w:numId="30" w16cid:durableId="1693647756">
    <w:abstractNumId w:val="8"/>
  </w:num>
  <w:num w:numId="31" w16cid:durableId="957174963">
    <w:abstractNumId w:val="8"/>
  </w:num>
  <w:num w:numId="32" w16cid:durableId="1234896285">
    <w:abstractNumId w:val="24"/>
  </w:num>
  <w:num w:numId="33" w16cid:durableId="270556015">
    <w:abstractNumId w:val="8"/>
  </w:num>
  <w:num w:numId="34" w16cid:durableId="1174808910">
    <w:abstractNumId w:val="8"/>
  </w:num>
  <w:num w:numId="35" w16cid:durableId="1007635362">
    <w:abstractNumId w:val="8"/>
  </w:num>
  <w:num w:numId="36" w16cid:durableId="1011445670">
    <w:abstractNumId w:val="8"/>
  </w:num>
  <w:num w:numId="37" w16cid:durableId="146488497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209D"/>
    <w:rsid w:val="000045BD"/>
    <w:rsid w:val="00005BBE"/>
    <w:rsid w:val="00006FDF"/>
    <w:rsid w:val="000106D0"/>
    <w:rsid w:val="00015791"/>
    <w:rsid w:val="00021027"/>
    <w:rsid w:val="00030303"/>
    <w:rsid w:val="00030E00"/>
    <w:rsid w:val="000335D1"/>
    <w:rsid w:val="00034336"/>
    <w:rsid w:val="00037CB0"/>
    <w:rsid w:val="000400CC"/>
    <w:rsid w:val="00042A74"/>
    <w:rsid w:val="00045765"/>
    <w:rsid w:val="00045A31"/>
    <w:rsid w:val="00055B71"/>
    <w:rsid w:val="00060464"/>
    <w:rsid w:val="00061B68"/>
    <w:rsid w:val="000664C2"/>
    <w:rsid w:val="00070DBC"/>
    <w:rsid w:val="000758A7"/>
    <w:rsid w:val="000765A6"/>
    <w:rsid w:val="0008363E"/>
    <w:rsid w:val="0008418F"/>
    <w:rsid w:val="000862FF"/>
    <w:rsid w:val="000911E3"/>
    <w:rsid w:val="00096900"/>
    <w:rsid w:val="000A0C56"/>
    <w:rsid w:val="000A43F3"/>
    <w:rsid w:val="000A4E61"/>
    <w:rsid w:val="000A576B"/>
    <w:rsid w:val="000A6009"/>
    <w:rsid w:val="000B4B5D"/>
    <w:rsid w:val="000B6D09"/>
    <w:rsid w:val="000B73DA"/>
    <w:rsid w:val="000D28A7"/>
    <w:rsid w:val="000E3BB9"/>
    <w:rsid w:val="000F068A"/>
    <w:rsid w:val="001027B0"/>
    <w:rsid w:val="00106AED"/>
    <w:rsid w:val="001173C6"/>
    <w:rsid w:val="00130581"/>
    <w:rsid w:val="0013109B"/>
    <w:rsid w:val="00136C27"/>
    <w:rsid w:val="00141ACE"/>
    <w:rsid w:val="00141BC1"/>
    <w:rsid w:val="001563F7"/>
    <w:rsid w:val="00162BAD"/>
    <w:rsid w:val="00163CD1"/>
    <w:rsid w:val="001665FF"/>
    <w:rsid w:val="0018334B"/>
    <w:rsid w:val="001B3D51"/>
    <w:rsid w:val="001C6113"/>
    <w:rsid w:val="001C711B"/>
    <w:rsid w:val="001D1546"/>
    <w:rsid w:val="001D3744"/>
    <w:rsid w:val="001D45B8"/>
    <w:rsid w:val="001D6C33"/>
    <w:rsid w:val="001D6DA4"/>
    <w:rsid w:val="001E1E62"/>
    <w:rsid w:val="001E2B3C"/>
    <w:rsid w:val="001E556E"/>
    <w:rsid w:val="001E6801"/>
    <w:rsid w:val="001F25CC"/>
    <w:rsid w:val="00213AFF"/>
    <w:rsid w:val="00213DA6"/>
    <w:rsid w:val="00216302"/>
    <w:rsid w:val="00225FB4"/>
    <w:rsid w:val="00226CC5"/>
    <w:rsid w:val="00227C4F"/>
    <w:rsid w:val="00235BC4"/>
    <w:rsid w:val="00236D2D"/>
    <w:rsid w:val="00240D7E"/>
    <w:rsid w:val="00241016"/>
    <w:rsid w:val="00242051"/>
    <w:rsid w:val="00242200"/>
    <w:rsid w:val="00245A2B"/>
    <w:rsid w:val="0025391E"/>
    <w:rsid w:val="00254061"/>
    <w:rsid w:val="0027186A"/>
    <w:rsid w:val="00274895"/>
    <w:rsid w:val="002859FB"/>
    <w:rsid w:val="0029741C"/>
    <w:rsid w:val="002A07F6"/>
    <w:rsid w:val="002A539F"/>
    <w:rsid w:val="002A6600"/>
    <w:rsid w:val="002A673A"/>
    <w:rsid w:val="002B7A33"/>
    <w:rsid w:val="002C049D"/>
    <w:rsid w:val="002D05AA"/>
    <w:rsid w:val="002D14AF"/>
    <w:rsid w:val="002D1C62"/>
    <w:rsid w:val="002D367B"/>
    <w:rsid w:val="002D3998"/>
    <w:rsid w:val="002D6645"/>
    <w:rsid w:val="002F7641"/>
    <w:rsid w:val="00310872"/>
    <w:rsid w:val="00313A09"/>
    <w:rsid w:val="003206C4"/>
    <w:rsid w:val="00322BC8"/>
    <w:rsid w:val="00331B43"/>
    <w:rsid w:val="00336686"/>
    <w:rsid w:val="00353CA5"/>
    <w:rsid w:val="00354EC2"/>
    <w:rsid w:val="00361559"/>
    <w:rsid w:val="0036622A"/>
    <w:rsid w:val="003833A6"/>
    <w:rsid w:val="003849B9"/>
    <w:rsid w:val="00387E0C"/>
    <w:rsid w:val="0039174E"/>
    <w:rsid w:val="00397220"/>
    <w:rsid w:val="00397DBD"/>
    <w:rsid w:val="003A18EC"/>
    <w:rsid w:val="003A6234"/>
    <w:rsid w:val="003B0A38"/>
    <w:rsid w:val="003B2B69"/>
    <w:rsid w:val="003B6C49"/>
    <w:rsid w:val="003C40D2"/>
    <w:rsid w:val="003C4607"/>
    <w:rsid w:val="003D0EC1"/>
    <w:rsid w:val="003E2869"/>
    <w:rsid w:val="003E3722"/>
    <w:rsid w:val="003E655B"/>
    <w:rsid w:val="003F1059"/>
    <w:rsid w:val="003F551B"/>
    <w:rsid w:val="00404284"/>
    <w:rsid w:val="0040673E"/>
    <w:rsid w:val="0041226B"/>
    <w:rsid w:val="00412E3F"/>
    <w:rsid w:val="00421BDD"/>
    <w:rsid w:val="00421CE6"/>
    <w:rsid w:val="004227ED"/>
    <w:rsid w:val="0042772B"/>
    <w:rsid w:val="00432A31"/>
    <w:rsid w:val="0043366F"/>
    <w:rsid w:val="00436532"/>
    <w:rsid w:val="004441E8"/>
    <w:rsid w:val="00445BCE"/>
    <w:rsid w:val="004474A6"/>
    <w:rsid w:val="004536F0"/>
    <w:rsid w:val="00454F25"/>
    <w:rsid w:val="00465072"/>
    <w:rsid w:val="0047088C"/>
    <w:rsid w:val="004710B8"/>
    <w:rsid w:val="0047271D"/>
    <w:rsid w:val="00477C24"/>
    <w:rsid w:val="004800AC"/>
    <w:rsid w:val="00481590"/>
    <w:rsid w:val="00484950"/>
    <w:rsid w:val="00490CE6"/>
    <w:rsid w:val="0049248B"/>
    <w:rsid w:val="004B01B8"/>
    <w:rsid w:val="004B09FD"/>
    <w:rsid w:val="004B0A86"/>
    <w:rsid w:val="004B4185"/>
    <w:rsid w:val="004B6F86"/>
    <w:rsid w:val="004D42F7"/>
    <w:rsid w:val="004F2EE1"/>
    <w:rsid w:val="004F51B8"/>
    <w:rsid w:val="004F58F2"/>
    <w:rsid w:val="005007B5"/>
    <w:rsid w:val="0051374F"/>
    <w:rsid w:val="00515156"/>
    <w:rsid w:val="00526459"/>
    <w:rsid w:val="00526F22"/>
    <w:rsid w:val="0053221B"/>
    <w:rsid w:val="00533E65"/>
    <w:rsid w:val="00536498"/>
    <w:rsid w:val="00541DC9"/>
    <w:rsid w:val="00560C59"/>
    <w:rsid w:val="0056681E"/>
    <w:rsid w:val="005671A5"/>
    <w:rsid w:val="00572AA9"/>
    <w:rsid w:val="00572ACC"/>
    <w:rsid w:val="0058020B"/>
    <w:rsid w:val="00587A7E"/>
    <w:rsid w:val="00595906"/>
    <w:rsid w:val="00596B81"/>
    <w:rsid w:val="005A28E3"/>
    <w:rsid w:val="005A37D0"/>
    <w:rsid w:val="005B11F9"/>
    <w:rsid w:val="005B33CD"/>
    <w:rsid w:val="005C0C81"/>
    <w:rsid w:val="005C6B8C"/>
    <w:rsid w:val="005D148E"/>
    <w:rsid w:val="005D56AA"/>
    <w:rsid w:val="005E0364"/>
    <w:rsid w:val="005E0875"/>
    <w:rsid w:val="005E0C75"/>
    <w:rsid w:val="005F09BC"/>
    <w:rsid w:val="005F7C8D"/>
    <w:rsid w:val="0060003B"/>
    <w:rsid w:val="0060148C"/>
    <w:rsid w:val="00627894"/>
    <w:rsid w:val="00631D73"/>
    <w:rsid w:val="006330F9"/>
    <w:rsid w:val="00634AE8"/>
    <w:rsid w:val="00640CA3"/>
    <w:rsid w:val="0064787B"/>
    <w:rsid w:val="006514D5"/>
    <w:rsid w:val="00665266"/>
    <w:rsid w:val="0067336C"/>
    <w:rsid w:val="00675AC6"/>
    <w:rsid w:val="006808C0"/>
    <w:rsid w:val="0068736C"/>
    <w:rsid w:val="00690E0F"/>
    <w:rsid w:val="006930FB"/>
    <w:rsid w:val="006A5C63"/>
    <w:rsid w:val="006B19BD"/>
    <w:rsid w:val="006C7447"/>
    <w:rsid w:val="006D6117"/>
    <w:rsid w:val="006D6351"/>
    <w:rsid w:val="006D6A2B"/>
    <w:rsid w:val="006E05BF"/>
    <w:rsid w:val="006E49D3"/>
    <w:rsid w:val="006F3E61"/>
    <w:rsid w:val="006F3FBA"/>
    <w:rsid w:val="006F5503"/>
    <w:rsid w:val="00703C8D"/>
    <w:rsid w:val="00707B47"/>
    <w:rsid w:val="00712E73"/>
    <w:rsid w:val="007133D5"/>
    <w:rsid w:val="00714E12"/>
    <w:rsid w:val="00716056"/>
    <w:rsid w:val="00722C6E"/>
    <w:rsid w:val="00724BE6"/>
    <w:rsid w:val="00731972"/>
    <w:rsid w:val="00736553"/>
    <w:rsid w:val="007371B3"/>
    <w:rsid w:val="0075118C"/>
    <w:rsid w:val="0075331E"/>
    <w:rsid w:val="00762C88"/>
    <w:rsid w:val="007631D9"/>
    <w:rsid w:val="00766795"/>
    <w:rsid w:val="00766FB5"/>
    <w:rsid w:val="0077001B"/>
    <w:rsid w:val="007721C0"/>
    <w:rsid w:val="00774817"/>
    <w:rsid w:val="0078483E"/>
    <w:rsid w:val="00796649"/>
    <w:rsid w:val="007B1586"/>
    <w:rsid w:val="007B201A"/>
    <w:rsid w:val="007B2A1A"/>
    <w:rsid w:val="007C2143"/>
    <w:rsid w:val="007C4D85"/>
    <w:rsid w:val="007D5256"/>
    <w:rsid w:val="007D6B4C"/>
    <w:rsid w:val="007D7E69"/>
    <w:rsid w:val="007E51D5"/>
    <w:rsid w:val="007F172C"/>
    <w:rsid w:val="007F3ACD"/>
    <w:rsid w:val="007F4970"/>
    <w:rsid w:val="007F4ACF"/>
    <w:rsid w:val="0080133F"/>
    <w:rsid w:val="00802A08"/>
    <w:rsid w:val="0080498F"/>
    <w:rsid w:val="0081624E"/>
    <w:rsid w:val="00820255"/>
    <w:rsid w:val="00823748"/>
    <w:rsid w:val="00831C28"/>
    <w:rsid w:val="008339D0"/>
    <w:rsid w:val="00835F69"/>
    <w:rsid w:val="008414B1"/>
    <w:rsid w:val="0084798C"/>
    <w:rsid w:val="00860654"/>
    <w:rsid w:val="0087517C"/>
    <w:rsid w:val="00881739"/>
    <w:rsid w:val="00882170"/>
    <w:rsid w:val="008879FF"/>
    <w:rsid w:val="008951EE"/>
    <w:rsid w:val="008A00F5"/>
    <w:rsid w:val="008B2E4F"/>
    <w:rsid w:val="008B41B5"/>
    <w:rsid w:val="008B622E"/>
    <w:rsid w:val="008D60E2"/>
    <w:rsid w:val="008E3B02"/>
    <w:rsid w:val="008E4BE7"/>
    <w:rsid w:val="008E721D"/>
    <w:rsid w:val="008F4188"/>
    <w:rsid w:val="008F7774"/>
    <w:rsid w:val="00901968"/>
    <w:rsid w:val="009021C1"/>
    <w:rsid w:val="00902888"/>
    <w:rsid w:val="00903467"/>
    <w:rsid w:val="00905B53"/>
    <w:rsid w:val="00906EAA"/>
    <w:rsid w:val="00907B73"/>
    <w:rsid w:val="00924ED5"/>
    <w:rsid w:val="009349DB"/>
    <w:rsid w:val="009357ED"/>
    <w:rsid w:val="0094214B"/>
    <w:rsid w:val="0094396A"/>
    <w:rsid w:val="009604E6"/>
    <w:rsid w:val="00970DD2"/>
    <w:rsid w:val="00983317"/>
    <w:rsid w:val="00987EA2"/>
    <w:rsid w:val="009900DC"/>
    <w:rsid w:val="00995154"/>
    <w:rsid w:val="0099577A"/>
    <w:rsid w:val="009A312D"/>
    <w:rsid w:val="009A73F0"/>
    <w:rsid w:val="009D0520"/>
    <w:rsid w:val="009D0F50"/>
    <w:rsid w:val="009D15F1"/>
    <w:rsid w:val="009D2B10"/>
    <w:rsid w:val="009E36A5"/>
    <w:rsid w:val="009F628C"/>
    <w:rsid w:val="00A02A16"/>
    <w:rsid w:val="00A13FC4"/>
    <w:rsid w:val="00A173FC"/>
    <w:rsid w:val="00A20D16"/>
    <w:rsid w:val="00A2199C"/>
    <w:rsid w:val="00A25335"/>
    <w:rsid w:val="00A27A48"/>
    <w:rsid w:val="00A315C5"/>
    <w:rsid w:val="00A34DBF"/>
    <w:rsid w:val="00A36957"/>
    <w:rsid w:val="00A36AB8"/>
    <w:rsid w:val="00A4071B"/>
    <w:rsid w:val="00A43896"/>
    <w:rsid w:val="00A4711F"/>
    <w:rsid w:val="00A504FD"/>
    <w:rsid w:val="00A52367"/>
    <w:rsid w:val="00A524CC"/>
    <w:rsid w:val="00A6244E"/>
    <w:rsid w:val="00A94789"/>
    <w:rsid w:val="00A96AEE"/>
    <w:rsid w:val="00AA0A5A"/>
    <w:rsid w:val="00AA10B3"/>
    <w:rsid w:val="00AA743C"/>
    <w:rsid w:val="00AB062A"/>
    <w:rsid w:val="00AD16A6"/>
    <w:rsid w:val="00AD5DF4"/>
    <w:rsid w:val="00AD6305"/>
    <w:rsid w:val="00AD6A39"/>
    <w:rsid w:val="00AE0A2F"/>
    <w:rsid w:val="00AF3E0F"/>
    <w:rsid w:val="00B02A8F"/>
    <w:rsid w:val="00B04D1D"/>
    <w:rsid w:val="00B14D81"/>
    <w:rsid w:val="00B268DF"/>
    <w:rsid w:val="00B305AE"/>
    <w:rsid w:val="00B30FB9"/>
    <w:rsid w:val="00B407D6"/>
    <w:rsid w:val="00B41635"/>
    <w:rsid w:val="00B43E97"/>
    <w:rsid w:val="00B51331"/>
    <w:rsid w:val="00B5357A"/>
    <w:rsid w:val="00B542E4"/>
    <w:rsid w:val="00B5634E"/>
    <w:rsid w:val="00B626AE"/>
    <w:rsid w:val="00B639BB"/>
    <w:rsid w:val="00B824A2"/>
    <w:rsid w:val="00B8332D"/>
    <w:rsid w:val="00B84E48"/>
    <w:rsid w:val="00B86B79"/>
    <w:rsid w:val="00B92E13"/>
    <w:rsid w:val="00BA2526"/>
    <w:rsid w:val="00BB6450"/>
    <w:rsid w:val="00BC3248"/>
    <w:rsid w:val="00BC35AE"/>
    <w:rsid w:val="00BD452B"/>
    <w:rsid w:val="00BE6537"/>
    <w:rsid w:val="00BF0186"/>
    <w:rsid w:val="00BF3B63"/>
    <w:rsid w:val="00BF67C6"/>
    <w:rsid w:val="00C041FA"/>
    <w:rsid w:val="00C100F0"/>
    <w:rsid w:val="00C12F94"/>
    <w:rsid w:val="00C161A3"/>
    <w:rsid w:val="00C24180"/>
    <w:rsid w:val="00C24D80"/>
    <w:rsid w:val="00C319E9"/>
    <w:rsid w:val="00C3580B"/>
    <w:rsid w:val="00C4259B"/>
    <w:rsid w:val="00C4358C"/>
    <w:rsid w:val="00C45EB5"/>
    <w:rsid w:val="00C47DF4"/>
    <w:rsid w:val="00C503A7"/>
    <w:rsid w:val="00C5215F"/>
    <w:rsid w:val="00C53480"/>
    <w:rsid w:val="00C54D3C"/>
    <w:rsid w:val="00C573E9"/>
    <w:rsid w:val="00C61DA9"/>
    <w:rsid w:val="00C64549"/>
    <w:rsid w:val="00C64ABC"/>
    <w:rsid w:val="00C7317E"/>
    <w:rsid w:val="00C865D6"/>
    <w:rsid w:val="00CA08C4"/>
    <w:rsid w:val="00CA42DB"/>
    <w:rsid w:val="00CB25D8"/>
    <w:rsid w:val="00CB3BB8"/>
    <w:rsid w:val="00CB4A28"/>
    <w:rsid w:val="00CC5FDE"/>
    <w:rsid w:val="00CE4A77"/>
    <w:rsid w:val="00CE6800"/>
    <w:rsid w:val="00CE6C53"/>
    <w:rsid w:val="00CF090D"/>
    <w:rsid w:val="00CF2FC7"/>
    <w:rsid w:val="00CF4086"/>
    <w:rsid w:val="00CF59BC"/>
    <w:rsid w:val="00CF6B2D"/>
    <w:rsid w:val="00CF7175"/>
    <w:rsid w:val="00D13D05"/>
    <w:rsid w:val="00D16E29"/>
    <w:rsid w:val="00D178C3"/>
    <w:rsid w:val="00D20B97"/>
    <w:rsid w:val="00D23F6F"/>
    <w:rsid w:val="00D2402E"/>
    <w:rsid w:val="00D30CE7"/>
    <w:rsid w:val="00D34EA0"/>
    <w:rsid w:val="00D3587B"/>
    <w:rsid w:val="00D52EB5"/>
    <w:rsid w:val="00D535D2"/>
    <w:rsid w:val="00D54CFE"/>
    <w:rsid w:val="00D843A4"/>
    <w:rsid w:val="00D8674C"/>
    <w:rsid w:val="00DA1BC3"/>
    <w:rsid w:val="00DA31FF"/>
    <w:rsid w:val="00DB1FC9"/>
    <w:rsid w:val="00DB3DE0"/>
    <w:rsid w:val="00DD3E6B"/>
    <w:rsid w:val="00DD6907"/>
    <w:rsid w:val="00DD7526"/>
    <w:rsid w:val="00DE1BB0"/>
    <w:rsid w:val="00DE22DC"/>
    <w:rsid w:val="00DF513A"/>
    <w:rsid w:val="00E00D28"/>
    <w:rsid w:val="00E03EF3"/>
    <w:rsid w:val="00E31E8F"/>
    <w:rsid w:val="00E3355F"/>
    <w:rsid w:val="00E42617"/>
    <w:rsid w:val="00E45D7F"/>
    <w:rsid w:val="00E47D04"/>
    <w:rsid w:val="00E64A81"/>
    <w:rsid w:val="00E671C3"/>
    <w:rsid w:val="00E67C5E"/>
    <w:rsid w:val="00E80BA0"/>
    <w:rsid w:val="00E82A81"/>
    <w:rsid w:val="00E830D0"/>
    <w:rsid w:val="00E90142"/>
    <w:rsid w:val="00E9269E"/>
    <w:rsid w:val="00EA261C"/>
    <w:rsid w:val="00EC012D"/>
    <w:rsid w:val="00EC50DC"/>
    <w:rsid w:val="00EC52B6"/>
    <w:rsid w:val="00ED14B2"/>
    <w:rsid w:val="00ED23DA"/>
    <w:rsid w:val="00ED776D"/>
    <w:rsid w:val="00EF07CE"/>
    <w:rsid w:val="00EF3CF1"/>
    <w:rsid w:val="00EF50E3"/>
    <w:rsid w:val="00F050D6"/>
    <w:rsid w:val="00F05C09"/>
    <w:rsid w:val="00F06EE8"/>
    <w:rsid w:val="00F07349"/>
    <w:rsid w:val="00F10AC2"/>
    <w:rsid w:val="00F10EE9"/>
    <w:rsid w:val="00F113EF"/>
    <w:rsid w:val="00F126F3"/>
    <w:rsid w:val="00F22AE5"/>
    <w:rsid w:val="00F27D60"/>
    <w:rsid w:val="00F35322"/>
    <w:rsid w:val="00F35DB3"/>
    <w:rsid w:val="00F41801"/>
    <w:rsid w:val="00F41C9F"/>
    <w:rsid w:val="00F46859"/>
    <w:rsid w:val="00F5664F"/>
    <w:rsid w:val="00F63C9F"/>
    <w:rsid w:val="00F77197"/>
    <w:rsid w:val="00F829C0"/>
    <w:rsid w:val="00F829F6"/>
    <w:rsid w:val="00F85064"/>
    <w:rsid w:val="00F9356E"/>
    <w:rsid w:val="00F96FEE"/>
    <w:rsid w:val="00FA07FF"/>
    <w:rsid w:val="00FB5F79"/>
    <w:rsid w:val="00FB675F"/>
    <w:rsid w:val="00FC5A23"/>
    <w:rsid w:val="00FD2534"/>
    <w:rsid w:val="00FE1317"/>
    <w:rsid w:val="00FF0073"/>
    <w:rsid w:val="00FF2187"/>
    <w:rsid w:val="00FF40E1"/>
    <w:rsid w:val="00FF4F8E"/>
    <w:rsid w:val="00FF64E0"/>
    <w:rsid w:val="049AAAA2"/>
    <w:rsid w:val="05D56DAB"/>
    <w:rsid w:val="09644348"/>
    <w:rsid w:val="0C703273"/>
    <w:rsid w:val="0D8C6053"/>
    <w:rsid w:val="0D99AB38"/>
    <w:rsid w:val="1B301802"/>
    <w:rsid w:val="25416B32"/>
    <w:rsid w:val="26925853"/>
    <w:rsid w:val="29233FB8"/>
    <w:rsid w:val="2947613E"/>
    <w:rsid w:val="3C1941E9"/>
    <w:rsid w:val="3CCA052B"/>
    <w:rsid w:val="3D34B620"/>
    <w:rsid w:val="3DEBB588"/>
    <w:rsid w:val="426FABD3"/>
    <w:rsid w:val="5204AFC9"/>
    <w:rsid w:val="5216CC2C"/>
    <w:rsid w:val="5DE77A91"/>
    <w:rsid w:val="653BC723"/>
    <w:rsid w:val="656D5030"/>
    <w:rsid w:val="65BC4EB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AB9A6374-E829-4EDF-8B3D-BE672B8F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10546183">
      <w:bodyDiv w:val="1"/>
      <w:marLeft w:val="0"/>
      <w:marRight w:val="0"/>
      <w:marTop w:val="0"/>
      <w:marBottom w:val="0"/>
      <w:divBdr>
        <w:top w:val="none" w:sz="0" w:space="0" w:color="auto"/>
        <w:left w:val="none" w:sz="0" w:space="0" w:color="auto"/>
        <w:bottom w:val="none" w:sz="0" w:space="0" w:color="auto"/>
        <w:right w:val="none" w:sz="0" w:space="0" w:color="auto"/>
      </w:divBdr>
      <w:divsChild>
        <w:div w:id="608582757">
          <w:marLeft w:val="0"/>
          <w:marRight w:val="0"/>
          <w:marTop w:val="0"/>
          <w:marBottom w:val="0"/>
          <w:divBdr>
            <w:top w:val="none" w:sz="0" w:space="0" w:color="auto"/>
            <w:left w:val="none" w:sz="0" w:space="0" w:color="auto"/>
            <w:bottom w:val="none" w:sz="0" w:space="0" w:color="auto"/>
            <w:right w:val="none" w:sz="0" w:space="0" w:color="auto"/>
          </w:divBdr>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912007505">
      <w:bodyDiv w:val="1"/>
      <w:marLeft w:val="0"/>
      <w:marRight w:val="0"/>
      <w:marTop w:val="0"/>
      <w:marBottom w:val="0"/>
      <w:divBdr>
        <w:top w:val="none" w:sz="0" w:space="0" w:color="auto"/>
        <w:left w:val="none" w:sz="0" w:space="0" w:color="auto"/>
        <w:bottom w:val="none" w:sz="0" w:space="0" w:color="auto"/>
        <w:right w:val="none" w:sz="0" w:space="0" w:color="auto"/>
      </w:divBdr>
      <w:divsChild>
        <w:div w:id="892423588">
          <w:marLeft w:val="0"/>
          <w:marRight w:val="0"/>
          <w:marTop w:val="0"/>
          <w:marBottom w:val="0"/>
          <w:divBdr>
            <w:top w:val="none" w:sz="0" w:space="0" w:color="auto"/>
            <w:left w:val="none" w:sz="0" w:space="0" w:color="auto"/>
            <w:bottom w:val="none" w:sz="0" w:space="0" w:color="auto"/>
            <w:right w:val="none" w:sz="0" w:space="0" w:color="auto"/>
          </w:divBdr>
        </w:div>
      </w:divsChild>
    </w:div>
    <w:div w:id="1030762117">
      <w:bodyDiv w:val="1"/>
      <w:marLeft w:val="0"/>
      <w:marRight w:val="0"/>
      <w:marTop w:val="0"/>
      <w:marBottom w:val="0"/>
      <w:divBdr>
        <w:top w:val="none" w:sz="0" w:space="0" w:color="auto"/>
        <w:left w:val="none" w:sz="0" w:space="0" w:color="auto"/>
        <w:bottom w:val="none" w:sz="0" w:space="0" w:color="auto"/>
        <w:right w:val="none" w:sz="0" w:space="0" w:color="auto"/>
      </w:divBdr>
      <w:divsChild>
        <w:div w:id="1601251836">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5869985">
      <w:bodyDiv w:val="1"/>
      <w:marLeft w:val="0"/>
      <w:marRight w:val="0"/>
      <w:marTop w:val="0"/>
      <w:marBottom w:val="0"/>
      <w:divBdr>
        <w:top w:val="none" w:sz="0" w:space="0" w:color="auto"/>
        <w:left w:val="none" w:sz="0" w:space="0" w:color="auto"/>
        <w:bottom w:val="none" w:sz="0" w:space="0" w:color="auto"/>
        <w:right w:val="none" w:sz="0" w:space="0" w:color="auto"/>
      </w:divBdr>
      <w:divsChild>
        <w:div w:id="743188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Scriptsent xmlns="ea7f3347-cc1f-4827-9798-b3543c6f111f" xsi:nil="true"/>
    <_dlc_DocId xmlns="f5655c14-143d-4812-9d48-85cb4e9489a4">INFO-1382905582-15845</_dlc_DocId>
    <_dlc_DocIdUrl xmlns="f5655c14-143d-4812-9d48-85cb4e9489a4">
      <Url>https://msdgovtnz.sharepoint.com/sites/COP-People-Group-Change-Practice/_layouts/15/DocIdRedir.aspx?ID=INFO-1382905582-15845</Url>
      <Description>INFO-1382905582-15845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3f47ffc678b51b04f25bca8442f76a61">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b303e66b1fa991208694b49068a3416d"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24a4208d-6389-4ccf-93db-5bf6e7a6ca4d"/>
    <ds:schemaRef ds:uri="ea7f3347-cc1f-4827-9798-b3543c6f111f"/>
    <ds:schemaRef ds:uri="f5655c14-143d-4812-9d48-85cb4e9489a4"/>
  </ds:schemaRefs>
</ds:datastoreItem>
</file>

<file path=customXml/itemProps4.xml><?xml version="1.0" encoding="utf-8"?>
<ds:datastoreItem xmlns:ds="http://schemas.openxmlformats.org/officeDocument/2006/customXml" ds:itemID="{D9B29CD9-0137-4ACC-980A-E2E6D3905322}">
  <ds:schemaRefs>
    <ds:schemaRef ds:uri="http://schemas.microsoft.com/sharepoint/events"/>
  </ds:schemaRefs>
</ds:datastoreItem>
</file>

<file path=customXml/itemProps5.xml><?xml version="1.0" encoding="utf-8"?>
<ds:datastoreItem xmlns:ds="http://schemas.openxmlformats.org/officeDocument/2006/customXml" ds:itemID="{D33A9F5E-656A-40D6-87B1-16748E76A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1791</Words>
  <Characters>10214</Characters>
  <Application>Microsoft Office Word</Application>
  <DocSecurity>0</DocSecurity>
  <Lines>85</Lines>
  <Paragraphs>23</Paragraphs>
  <ScaleCrop>false</ScaleCrop>
  <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George Davis</cp:lastModifiedBy>
  <cp:revision>2</cp:revision>
  <cp:lastPrinted>2025-09-12T03:32:00Z</cp:lastPrinted>
  <dcterms:created xsi:type="dcterms:W3CDTF">2026-10-01T22:13:00Z</dcterms:created>
  <dcterms:modified xsi:type="dcterms:W3CDTF">2026-10-01T22:13:00Z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Objective ID">
    <vt:lpwstr/>
  </property>
  <property fmtid="{D5CDD505-2E9C-101B-9397-08002B2CF9AE}" pid="25" name="Order">
    <vt:r8>233600</vt:r8>
  </property>
  <property fmtid="{D5CDD505-2E9C-101B-9397-08002B2CF9AE}" pid="26" name="xd_ProgID">
    <vt:lpwstr/>
  </property>
  <property fmtid="{D5CDD505-2E9C-101B-9397-08002B2CF9AE}" pid="27" name="FileDividerPath">
    <vt:lpwstr/>
  </property>
  <property fmtid="{D5CDD505-2E9C-101B-9397-08002B2CF9AE}" pid="28" name="CatalogueMetadata">
    <vt:lpwstr/>
  </property>
  <property fmtid="{D5CDD505-2E9C-101B-9397-08002B2CF9AE}" pid="29" name="ComplianceAssetId">
    <vt:lpwstr/>
  </property>
  <property fmtid="{D5CDD505-2E9C-101B-9397-08002B2CF9AE}" pid="30" name="TemplateUrl">
    <vt:lpwstr/>
  </property>
  <property fmtid="{D5CDD505-2E9C-101B-9397-08002B2CF9AE}" pid="31" name="FileNumber">
    <vt:lpwstr/>
  </property>
  <property fmtid="{D5CDD505-2E9C-101B-9397-08002B2CF9AE}" pid="32" name="ObjectiveOwner">
    <vt:lpwstr/>
  </property>
  <property fmtid="{D5CDD505-2E9C-101B-9397-08002B2CF9AE}" pid="33" name="MSDObjectivePath">
    <vt:lpwstr/>
  </property>
  <property fmtid="{D5CDD505-2E9C-101B-9397-08002B2CF9AE}" pid="34" name="_ExtendedDescription">
    <vt:lpwstr/>
  </property>
  <property fmtid="{D5CDD505-2E9C-101B-9397-08002B2CF9AE}" pid="35" name="ParentFile">
    <vt:lpwstr/>
  </property>
  <property fmtid="{D5CDD505-2E9C-101B-9397-08002B2CF9AE}" pid="36" name="TriggerFlowInfo">
    <vt:lpwstr/>
  </property>
  <property fmtid="{D5CDD505-2E9C-101B-9397-08002B2CF9AE}" pid="37" name="ObjectiveNotes">
    <vt:lpwstr/>
  </property>
  <property fmtid="{D5CDD505-2E9C-101B-9397-08002B2CF9AE}" pid="38" name="ObjectiveLinks">
    <vt:lpwstr/>
  </property>
  <property fmtid="{D5CDD505-2E9C-101B-9397-08002B2CF9AE}" pid="39" name="ParentFolder">
    <vt:lpwstr/>
  </property>
  <property fmtid="{D5CDD505-2E9C-101B-9397-08002B2CF9AE}" pid="40" name="xd_Signature">
    <vt:bool>false</vt:bool>
  </property>
  <property fmtid="{D5CDD505-2E9C-101B-9397-08002B2CF9AE}" pid="41" name="_dlc_DocIdItemGuid">
    <vt:lpwstr>bf26c534-69b5-448e-bafd-344aebee5605</vt:lpwstr>
  </property>
</Properties>
</file>