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381D9" w14:textId="6936BAAB" w:rsidR="007E51D5" w:rsidRPr="00353CA5" w:rsidRDefault="5371AA56" w:rsidP="007E51D5">
      <w:pPr>
        <w:pStyle w:val="Heading3"/>
        <w:spacing w:before="1600" w:after="900"/>
        <w:rPr>
          <w:color w:val="FFFFFF" w:themeColor="background1"/>
          <w:sz w:val="40"/>
          <w:szCs w:val="40"/>
        </w:rPr>
      </w:pPr>
      <w:r w:rsidRPr="1A9BF89F">
        <w:rPr>
          <w:rStyle w:val="Heading1Char"/>
          <w:b/>
        </w:rPr>
        <w:t>Manager</w:t>
      </w:r>
      <w:r w:rsidR="5B7B9B10" w:rsidRPr="1A9BF89F">
        <w:rPr>
          <w:rStyle w:val="Heading1Char"/>
          <w:b/>
        </w:rPr>
        <w:t>, Service Design</w:t>
      </w:r>
      <w:r w:rsidRPr="1A9BF89F">
        <w:rPr>
          <w:rStyle w:val="Heading1Char"/>
          <w:b/>
        </w:rPr>
        <w:t xml:space="preserve"> </w:t>
      </w:r>
      <w:r w:rsidR="00A008BB">
        <w:br/>
      </w:r>
      <w:r w:rsidR="39C8B731" w:rsidRPr="1A9BF89F">
        <w:rPr>
          <w:rStyle w:val="Heading1Char"/>
        </w:rPr>
        <w:t>Transformation Group</w:t>
      </w:r>
      <w:r w:rsidR="00A008BB">
        <w:br/>
      </w:r>
    </w:p>
    <w:p w14:paraId="785F1BE2" w14:textId="77777777" w:rsidR="00F05C09" w:rsidRPr="00C4259B" w:rsidRDefault="00F05C09" w:rsidP="00C4259B">
      <w:pPr>
        <w:pStyle w:val="Heading2"/>
      </w:pPr>
      <w:r w:rsidRPr="00C4259B">
        <w:t>Our purpose</w:t>
      </w:r>
    </w:p>
    <w:p w14:paraId="73BD9985" w14:textId="77777777" w:rsidR="00F05C09" w:rsidRDefault="00F05C09" w:rsidP="00331B43">
      <w:pPr>
        <w:spacing w:after="0"/>
      </w:pPr>
      <w:r w:rsidRPr="00336686">
        <w:t>We help New Zealanders to be safe, strong, and independent</w:t>
      </w:r>
      <w:r w:rsidR="00F050D6" w:rsidRPr="00336686">
        <w:t>.</w:t>
      </w:r>
    </w:p>
    <w:p w14:paraId="4BB77D39" w14:textId="77777777" w:rsidR="00C4259B" w:rsidRPr="00C4259B" w:rsidRDefault="00C4259B" w:rsidP="00C4259B">
      <w:pPr>
        <w:rPr>
          <w:rStyle w:val="Strong"/>
        </w:rPr>
      </w:pPr>
      <w:r w:rsidRPr="00C4259B">
        <w:rPr>
          <w:rStyle w:val="Strong"/>
        </w:rPr>
        <w:t xml:space="preserve">Manaaki </w:t>
      </w:r>
      <w:proofErr w:type="spellStart"/>
      <w:r w:rsidRPr="00C4259B">
        <w:rPr>
          <w:rStyle w:val="Strong"/>
        </w:rPr>
        <w:t>tangata</w:t>
      </w:r>
      <w:proofErr w:type="spellEnd"/>
      <w:r w:rsidRPr="00C4259B">
        <w:rPr>
          <w:rStyle w:val="Strong"/>
        </w:rPr>
        <w:t>,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 xml:space="preserve">As a Te </w:t>
      </w:r>
      <w:proofErr w:type="spellStart"/>
      <w:r w:rsidRPr="004F3212">
        <w:t>Tiriti</w:t>
      </w:r>
      <w:proofErr w:type="spellEnd"/>
      <w:r w:rsidRPr="004F3212">
        <w:t xml:space="preserve">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885527B" w14:textId="77777777" w:rsidR="00353CA5" w:rsidRPr="00353CA5" w:rsidRDefault="00353CA5" w:rsidP="00353CA5">
      <w:pPr>
        <w:spacing w:after="0"/>
        <w:rPr>
          <w:b/>
          <w:bCs/>
          <w:lang w:eastAsia="en-NZ"/>
        </w:rPr>
      </w:pPr>
      <w:proofErr w:type="spellStart"/>
      <w:r w:rsidRPr="00353CA5">
        <w:rPr>
          <w:b/>
          <w:bCs/>
          <w:lang w:eastAsia="en-NZ"/>
        </w:rPr>
        <w:t>Unuhia</w:t>
      </w:r>
      <w:proofErr w:type="spellEnd"/>
      <w:r w:rsidRPr="00353CA5">
        <w:rPr>
          <w:b/>
          <w:bCs/>
          <w:lang w:eastAsia="en-NZ"/>
        </w:rPr>
        <w:t xml:space="preserve"> te </w:t>
      </w:r>
      <w:proofErr w:type="spellStart"/>
      <w:r w:rsidRPr="00353CA5">
        <w:rPr>
          <w:b/>
          <w:bCs/>
          <w:lang w:eastAsia="en-NZ"/>
        </w:rPr>
        <w:t>rito</w:t>
      </w:r>
      <w:proofErr w:type="spellEnd"/>
      <w:r w:rsidRPr="00353CA5">
        <w:rPr>
          <w:b/>
          <w:bCs/>
          <w:lang w:eastAsia="en-NZ"/>
        </w:rPr>
        <w:t xml:space="preserve"> o te harakeke</w:t>
      </w:r>
    </w:p>
    <w:p w14:paraId="0DBA135A" w14:textId="77777777" w:rsidR="00353CA5" w:rsidRPr="00353CA5" w:rsidRDefault="00353CA5" w:rsidP="00353CA5">
      <w:pPr>
        <w:spacing w:after="0"/>
        <w:rPr>
          <w:b/>
          <w:bCs/>
          <w:lang w:eastAsia="en-NZ"/>
        </w:rPr>
      </w:pPr>
      <w:r w:rsidRPr="00353CA5">
        <w:rPr>
          <w:b/>
          <w:bCs/>
          <w:lang w:eastAsia="en-NZ"/>
        </w:rPr>
        <w:t xml:space="preserve">Kei </w:t>
      </w:r>
      <w:proofErr w:type="spellStart"/>
      <w:r w:rsidRPr="00353CA5">
        <w:rPr>
          <w:b/>
          <w:bCs/>
          <w:lang w:eastAsia="en-NZ"/>
        </w:rPr>
        <w:t>hea</w:t>
      </w:r>
      <w:proofErr w:type="spellEnd"/>
      <w:r w:rsidRPr="00353CA5">
        <w:rPr>
          <w:b/>
          <w:bCs/>
          <w:lang w:eastAsia="en-NZ"/>
        </w:rPr>
        <w:t xml:space="preserve"> te </w:t>
      </w:r>
      <w:proofErr w:type="spellStart"/>
      <w:r w:rsidRPr="00353CA5">
        <w:rPr>
          <w:b/>
          <w:bCs/>
          <w:lang w:eastAsia="en-NZ"/>
        </w:rPr>
        <w:t>kōmako</w:t>
      </w:r>
      <w:proofErr w:type="spellEnd"/>
      <w:r w:rsidRPr="00353CA5">
        <w:rPr>
          <w:b/>
          <w:bCs/>
          <w:lang w:eastAsia="en-NZ"/>
        </w:rPr>
        <w:t xml:space="preserve"> e </w:t>
      </w:r>
      <w:proofErr w:type="spellStart"/>
      <w:r w:rsidRPr="00353CA5">
        <w:rPr>
          <w:b/>
          <w:bCs/>
          <w:lang w:eastAsia="en-NZ"/>
        </w:rPr>
        <w:t>kō</w:t>
      </w:r>
      <w:proofErr w:type="spellEnd"/>
      <w:r w:rsidRPr="00353CA5">
        <w:rPr>
          <w:b/>
          <w:bCs/>
          <w:lang w:eastAsia="en-NZ"/>
        </w:rPr>
        <w:t>?</w:t>
      </w:r>
    </w:p>
    <w:p w14:paraId="36850EEE" w14:textId="77777777" w:rsidR="00353CA5" w:rsidRPr="00353CA5" w:rsidRDefault="00353CA5" w:rsidP="00353CA5">
      <w:pPr>
        <w:spacing w:after="0"/>
        <w:rPr>
          <w:b/>
          <w:bCs/>
          <w:lang w:eastAsia="en-NZ"/>
        </w:rPr>
      </w:pPr>
      <w:proofErr w:type="spellStart"/>
      <w:r w:rsidRPr="00353CA5">
        <w:rPr>
          <w:b/>
          <w:bCs/>
          <w:lang w:eastAsia="en-NZ"/>
        </w:rPr>
        <w:t>Whakatairangitia</w:t>
      </w:r>
      <w:proofErr w:type="spellEnd"/>
      <w:r w:rsidRPr="00353CA5">
        <w:rPr>
          <w:b/>
          <w:bCs/>
          <w:lang w:eastAsia="en-NZ"/>
        </w:rPr>
        <w:t xml:space="preserve">, </w:t>
      </w:r>
      <w:proofErr w:type="spellStart"/>
      <w:r w:rsidRPr="00353CA5">
        <w:rPr>
          <w:b/>
          <w:bCs/>
          <w:lang w:eastAsia="en-NZ"/>
        </w:rPr>
        <w:t>rere</w:t>
      </w:r>
      <w:proofErr w:type="spellEnd"/>
      <w:r w:rsidRPr="00353CA5">
        <w:rPr>
          <w:b/>
          <w:bCs/>
          <w:lang w:eastAsia="en-NZ"/>
        </w:rPr>
        <w:t xml:space="preserve"> ki uta, </w:t>
      </w:r>
      <w:proofErr w:type="spellStart"/>
      <w:r w:rsidRPr="00353CA5">
        <w:rPr>
          <w:b/>
          <w:bCs/>
          <w:lang w:eastAsia="en-NZ"/>
        </w:rPr>
        <w:t>rere</w:t>
      </w:r>
      <w:proofErr w:type="spellEnd"/>
      <w:r w:rsidRPr="00353CA5">
        <w:rPr>
          <w:b/>
          <w:bCs/>
          <w:lang w:eastAsia="en-NZ"/>
        </w:rPr>
        <w:t xml:space="preserve"> ki tai;</w:t>
      </w:r>
    </w:p>
    <w:p w14:paraId="299A92E2" w14:textId="77777777" w:rsidR="00353CA5" w:rsidRPr="00353CA5" w:rsidRDefault="00353CA5" w:rsidP="00353CA5">
      <w:pPr>
        <w:spacing w:after="0"/>
        <w:rPr>
          <w:b/>
          <w:bCs/>
          <w:lang w:eastAsia="en-NZ"/>
        </w:rPr>
      </w:pPr>
      <w:r w:rsidRPr="00353CA5">
        <w:rPr>
          <w:b/>
          <w:bCs/>
          <w:lang w:eastAsia="en-NZ"/>
        </w:rPr>
        <w:t xml:space="preserve">Ui </w:t>
      </w:r>
      <w:proofErr w:type="spellStart"/>
      <w:r w:rsidRPr="00353CA5">
        <w:rPr>
          <w:b/>
          <w:bCs/>
          <w:lang w:eastAsia="en-NZ"/>
        </w:rPr>
        <w:t>mai</w:t>
      </w:r>
      <w:proofErr w:type="spellEnd"/>
      <w:r w:rsidRPr="00353CA5">
        <w:rPr>
          <w:b/>
          <w:bCs/>
          <w:lang w:eastAsia="en-NZ"/>
        </w:rPr>
        <w:t xml:space="preserve"> ki ahau,</w:t>
      </w:r>
    </w:p>
    <w:p w14:paraId="2A01BA73" w14:textId="77777777" w:rsidR="00353CA5" w:rsidRPr="00353CA5" w:rsidRDefault="00353CA5" w:rsidP="00353CA5">
      <w:pPr>
        <w:spacing w:after="0"/>
        <w:rPr>
          <w:b/>
          <w:bCs/>
          <w:lang w:eastAsia="en-NZ"/>
        </w:rPr>
      </w:pPr>
      <w:r w:rsidRPr="00353CA5">
        <w:rPr>
          <w:b/>
          <w:bCs/>
          <w:lang w:eastAsia="en-NZ"/>
        </w:rPr>
        <w:t xml:space="preserve">He aha te </w:t>
      </w:r>
      <w:proofErr w:type="spellStart"/>
      <w:r w:rsidRPr="00353CA5">
        <w:rPr>
          <w:b/>
          <w:bCs/>
          <w:lang w:eastAsia="en-NZ"/>
        </w:rPr>
        <w:t>mea</w:t>
      </w:r>
      <w:proofErr w:type="spellEnd"/>
      <w:r w:rsidRPr="00353CA5">
        <w:rPr>
          <w:b/>
          <w:bCs/>
          <w:lang w:eastAsia="en-NZ"/>
        </w:rPr>
        <w:t xml:space="preserve"> </w:t>
      </w:r>
      <w:proofErr w:type="spellStart"/>
      <w:r w:rsidRPr="00353CA5">
        <w:rPr>
          <w:b/>
          <w:bCs/>
          <w:lang w:eastAsia="en-NZ"/>
        </w:rPr>
        <w:t>nui</w:t>
      </w:r>
      <w:proofErr w:type="spellEnd"/>
      <w:r w:rsidRPr="00353CA5">
        <w:rPr>
          <w:b/>
          <w:bCs/>
          <w:lang w:eastAsia="en-NZ"/>
        </w:rPr>
        <w:t xml:space="preserve"> o te </w:t>
      </w:r>
      <w:proofErr w:type="spellStart"/>
      <w:r w:rsidRPr="00353CA5">
        <w:rPr>
          <w:b/>
          <w:bCs/>
          <w:lang w:eastAsia="en-NZ"/>
        </w:rPr>
        <w:t>ao</w:t>
      </w:r>
      <w:proofErr w:type="spellEnd"/>
      <w:r w:rsidRPr="00353CA5">
        <w:rPr>
          <w:b/>
          <w:bCs/>
          <w:lang w:eastAsia="en-NZ"/>
        </w:rPr>
        <w:t>?</w:t>
      </w:r>
    </w:p>
    <w:p w14:paraId="1F5A9928" w14:textId="77777777" w:rsidR="00353CA5" w:rsidRPr="00353CA5" w:rsidRDefault="00353CA5" w:rsidP="00353CA5">
      <w:pPr>
        <w:spacing w:after="0"/>
        <w:rPr>
          <w:b/>
          <w:bCs/>
          <w:lang w:eastAsia="en-NZ"/>
        </w:rPr>
      </w:pPr>
      <w:proofErr w:type="spellStart"/>
      <w:r w:rsidRPr="00353CA5">
        <w:rPr>
          <w:b/>
          <w:bCs/>
          <w:lang w:eastAsia="en-NZ"/>
        </w:rPr>
        <w:t>Māku</w:t>
      </w:r>
      <w:proofErr w:type="spellEnd"/>
      <w:r w:rsidRPr="00353CA5">
        <w:rPr>
          <w:b/>
          <w:bCs/>
          <w:lang w:eastAsia="en-NZ"/>
        </w:rPr>
        <w:t xml:space="preserve"> e </w:t>
      </w:r>
      <w:proofErr w:type="spellStart"/>
      <w:r w:rsidRPr="00353CA5">
        <w:rPr>
          <w:b/>
          <w:bCs/>
          <w:lang w:eastAsia="en-NZ"/>
        </w:rPr>
        <w:t>kī</w:t>
      </w:r>
      <w:proofErr w:type="spellEnd"/>
      <w:r w:rsidRPr="00353CA5">
        <w:rPr>
          <w:b/>
          <w:bCs/>
          <w:lang w:eastAsia="en-NZ"/>
        </w:rPr>
        <w:t xml:space="preserve"> </w:t>
      </w:r>
      <w:proofErr w:type="spellStart"/>
      <w:r w:rsidRPr="00353CA5">
        <w:rPr>
          <w:b/>
          <w:bCs/>
          <w:lang w:eastAsia="en-NZ"/>
        </w:rPr>
        <w:t>atu</w:t>
      </w:r>
      <w:proofErr w:type="spellEnd"/>
      <w:r w:rsidRPr="00353CA5">
        <w:rPr>
          <w:b/>
          <w:bCs/>
          <w:lang w:eastAsia="en-NZ"/>
        </w:rPr>
        <w:t>,</w:t>
      </w:r>
    </w:p>
    <w:p w14:paraId="71B26307" w14:textId="77777777" w:rsidR="00353CA5" w:rsidRPr="00353CA5" w:rsidRDefault="00353CA5" w:rsidP="00353CA5">
      <w:pPr>
        <w:spacing w:after="0"/>
        <w:rPr>
          <w:b/>
          <w:bCs/>
          <w:lang w:eastAsia="en-NZ"/>
        </w:rPr>
      </w:pPr>
      <w:r w:rsidRPr="00353CA5">
        <w:rPr>
          <w:b/>
          <w:bCs/>
          <w:lang w:eastAsia="en-NZ"/>
        </w:rPr>
        <w:t xml:space="preserve">He </w:t>
      </w:r>
      <w:proofErr w:type="spellStart"/>
      <w:r w:rsidRPr="00353CA5">
        <w:rPr>
          <w:b/>
          <w:bCs/>
          <w:lang w:eastAsia="en-NZ"/>
        </w:rPr>
        <w:t>tangata</w:t>
      </w:r>
      <w:proofErr w:type="spellEnd"/>
      <w:r w:rsidRPr="00353CA5">
        <w:rPr>
          <w:b/>
          <w:bCs/>
          <w:lang w:eastAsia="en-NZ"/>
        </w:rPr>
        <w:t xml:space="preserve">, he </w:t>
      </w:r>
      <w:proofErr w:type="spellStart"/>
      <w:r w:rsidRPr="00353CA5">
        <w:rPr>
          <w:b/>
          <w:bCs/>
          <w:lang w:eastAsia="en-NZ"/>
        </w:rPr>
        <w:t>tangata</w:t>
      </w:r>
      <w:proofErr w:type="spellEnd"/>
      <w:r w:rsidRPr="00353CA5">
        <w:rPr>
          <w:b/>
          <w:bCs/>
          <w:lang w:eastAsia="en-NZ"/>
        </w:rPr>
        <w:t xml:space="preserve">, he </w:t>
      </w:r>
      <w:proofErr w:type="spellStart"/>
      <w:r w:rsidRPr="00353CA5">
        <w:rPr>
          <w:b/>
          <w:bCs/>
          <w:lang w:eastAsia="en-NZ"/>
        </w:rPr>
        <w:t>tangata</w:t>
      </w:r>
      <w:proofErr w:type="spellEnd"/>
      <w:r w:rsidRPr="00353CA5">
        <w:rPr>
          <w:b/>
          <w:bCs/>
          <w:lang w:eastAsia="en-NZ"/>
        </w:rPr>
        <w:t>*</w:t>
      </w:r>
    </w:p>
    <w:p w14:paraId="638DF907" w14:textId="77777777" w:rsidR="00353CA5" w:rsidRPr="004F3212" w:rsidRDefault="00353CA5" w:rsidP="00353CA5">
      <w:pPr>
        <w:spacing w:after="0"/>
        <w:rPr>
          <w:lang w:eastAsia="en-NZ"/>
        </w:rPr>
      </w:pPr>
      <w:r w:rsidRPr="004F3212">
        <w:rPr>
          <w:lang w:eastAsia="en-NZ"/>
        </w:rPr>
        <w:t xml:space="preserve">If you remove the central shoot of the </w:t>
      </w:r>
      <w:proofErr w:type="spellStart"/>
      <w:r w:rsidRPr="004F3212">
        <w:rPr>
          <w:lang w:eastAsia="en-NZ"/>
        </w:rPr>
        <w:t>flaxbush</w:t>
      </w:r>
      <w:proofErr w:type="spellEnd"/>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7ADCA645" w:rsidP="00353CA5">
      <w:pPr>
        <w:spacing w:after="0"/>
        <w:rPr>
          <w:lang w:eastAsia="en-NZ"/>
        </w:rPr>
      </w:pPr>
      <w:r w:rsidRPr="1A9BF89F">
        <w:rPr>
          <w:lang w:eastAsia="en-NZ"/>
        </w:rPr>
        <w:t>It is people, it is people, it is people</w:t>
      </w:r>
    </w:p>
    <w:p w14:paraId="300CAA33" w14:textId="39BBAE88" w:rsidR="005C0C81" w:rsidRPr="00353CA5" w:rsidRDefault="0054974D" w:rsidP="1A9BF89F">
      <w:pPr>
        <w:rPr>
          <w:b/>
          <w:bCs/>
          <w:lang w:eastAsia="en-NZ"/>
        </w:rPr>
      </w:pPr>
      <w:r w:rsidRPr="0847FECA">
        <w:rPr>
          <w:lang w:eastAsia="en-NZ"/>
        </w:rPr>
        <w:t xml:space="preserve">                                                                                                                    </w:t>
      </w:r>
      <w:r w:rsidR="6068896C" w:rsidRPr="0847FECA">
        <w:rPr>
          <w:lang w:eastAsia="en-NZ"/>
        </w:rPr>
        <w:t>*</w:t>
      </w:r>
      <w:r w:rsidR="7ADCA645" w:rsidRPr="0847FECA">
        <w:rPr>
          <w:lang w:eastAsia="en-NZ"/>
        </w:rPr>
        <w:t xml:space="preserve"> </w:t>
      </w:r>
      <w:r w:rsidR="6068896C" w:rsidRPr="0847FECA">
        <w:rPr>
          <w:lang w:eastAsia="en-NZ"/>
        </w:rPr>
        <w:t xml:space="preserve">We would like to acknowledge Te </w:t>
      </w:r>
      <w:proofErr w:type="spellStart"/>
      <w:r w:rsidR="6068896C" w:rsidRPr="0847FECA">
        <w:rPr>
          <w:lang w:eastAsia="en-NZ"/>
        </w:rPr>
        <w:t>Rūnanga</w:t>
      </w:r>
      <w:proofErr w:type="spellEnd"/>
      <w:r w:rsidR="6068896C" w:rsidRPr="0847FECA">
        <w:rPr>
          <w:lang w:eastAsia="en-NZ"/>
        </w:rPr>
        <w:t xml:space="preserve"> Nui o Te </w:t>
      </w:r>
      <w:proofErr w:type="spellStart"/>
      <w:r w:rsidR="6068896C" w:rsidRPr="0847FECA">
        <w:rPr>
          <w:lang w:eastAsia="en-NZ"/>
        </w:rPr>
        <w:t>Aupōuri</w:t>
      </w:r>
      <w:proofErr w:type="spellEnd"/>
      <w:r w:rsidR="6068896C" w:rsidRPr="0847FECA">
        <w:rPr>
          <w:lang w:eastAsia="en-NZ"/>
        </w:rPr>
        <w:t xml:space="preserve"> Trust for their permission to use this </w:t>
      </w:r>
      <w:proofErr w:type="spellStart"/>
      <w:r w:rsidR="6068896C" w:rsidRPr="0847FECA">
        <w:rPr>
          <w:lang w:eastAsia="en-NZ"/>
        </w:rPr>
        <w:t>whakataukī</w:t>
      </w:r>
      <w:proofErr w:type="spellEnd"/>
      <w:r w:rsidR="6068896C" w:rsidRPr="0847FECA">
        <w:rPr>
          <w:lang w:eastAsia="en-NZ"/>
        </w:rPr>
        <w:t xml:space="preserve"> </w:t>
      </w:r>
    </w:p>
    <w:p w14:paraId="70EA2CBC" w14:textId="77777777" w:rsidR="00BC35AE" w:rsidRDefault="00241016" w:rsidP="00C4259B">
      <w:pPr>
        <w:pStyle w:val="Heading2"/>
      </w:pPr>
      <w:r>
        <w:lastRenderedPageBreak/>
        <w:t>Position Detail</w:t>
      </w:r>
    </w:p>
    <w:p w14:paraId="62C309B4" w14:textId="77777777" w:rsidR="00241016" w:rsidRPr="003B2B69" w:rsidRDefault="00241016" w:rsidP="002A6600">
      <w:pPr>
        <w:pStyle w:val="Heading3"/>
      </w:pPr>
      <w:r w:rsidRPr="003B2B69">
        <w:t>Overview of position</w:t>
      </w:r>
    </w:p>
    <w:p w14:paraId="4A82B9E5" w14:textId="1D13B091" w:rsidR="00B621F1" w:rsidRDefault="4638DC6D" w:rsidP="00B621F1">
      <w:pPr>
        <w:pStyle w:val="NoSpacing"/>
      </w:pPr>
      <w:r>
        <w:t>The Manager</w:t>
      </w:r>
      <w:r w:rsidR="5B7B9B10">
        <w:t xml:space="preserve">, Service Design </w:t>
      </w:r>
      <w:r>
        <w:t xml:space="preserve">is accountable for leading and developing a high-performing </w:t>
      </w:r>
      <w:r w:rsidR="5B7B9B10">
        <w:t>Service Design</w:t>
      </w:r>
      <w:r>
        <w:t xml:space="preserve"> practice within the </w:t>
      </w:r>
      <w:r w:rsidR="5B7B9B10">
        <w:t>Transformation</w:t>
      </w:r>
      <w:r>
        <w:t xml:space="preserve"> Group, that delivers consistent, high-quality capability and capacity to support MSD’s strategic priorities.</w:t>
      </w:r>
    </w:p>
    <w:p w14:paraId="0AB56C5A" w14:textId="77777777" w:rsidR="00B621F1" w:rsidRPr="00B621F1" w:rsidRDefault="00B621F1" w:rsidP="00B621F1">
      <w:pPr>
        <w:pStyle w:val="NoSpacing"/>
      </w:pPr>
    </w:p>
    <w:p w14:paraId="14225EFC" w14:textId="77777777" w:rsidR="00B621F1" w:rsidRPr="00B621F1" w:rsidRDefault="00B621F1" w:rsidP="00B621F1">
      <w:pPr>
        <w:pStyle w:val="NoSpacing"/>
      </w:pPr>
      <w:r w:rsidRPr="00B621F1">
        <w:t xml:space="preserve">The core focus of a Practice Manager is growing expertise and ensuring the </w:t>
      </w:r>
    </w:p>
    <w:p w14:paraId="05A2A664" w14:textId="77777777" w:rsidR="00B621F1" w:rsidRPr="00B621F1" w:rsidRDefault="00B621F1" w:rsidP="00B621F1">
      <w:pPr>
        <w:pStyle w:val="NoSpacing"/>
      </w:pPr>
      <w:r w:rsidRPr="00B621F1">
        <w:t xml:space="preserve">consistency and quality of skills and methodology within the practice. They will </w:t>
      </w:r>
    </w:p>
    <w:p w14:paraId="21AFA87E" w14:textId="0A188AD1" w:rsidR="00B621F1" w:rsidRDefault="00B621F1" w:rsidP="00B621F1">
      <w:pPr>
        <w:pStyle w:val="NoSpacing"/>
      </w:pPr>
      <w:r w:rsidRPr="00B621F1">
        <w:t xml:space="preserve">be accountable for the development of the practice, aligned to </w:t>
      </w:r>
      <w:r>
        <w:t xml:space="preserve">wider </w:t>
      </w:r>
      <w:r w:rsidRPr="00B621F1">
        <w:t xml:space="preserve">MSD </w:t>
      </w:r>
      <w:r>
        <w:t>frameworks</w:t>
      </w:r>
      <w:r w:rsidR="00E44CAF">
        <w:t>,</w:t>
      </w:r>
      <w:r w:rsidRPr="00B621F1">
        <w:t xml:space="preserve"> strateg</w:t>
      </w:r>
      <w:r w:rsidR="00E44CAF">
        <w:t>ies</w:t>
      </w:r>
      <w:r w:rsidRPr="00B621F1">
        <w:t xml:space="preserve"> and requirements.</w:t>
      </w:r>
      <w:r w:rsidR="00E44CAF">
        <w:t xml:space="preserve"> </w:t>
      </w:r>
      <w:r w:rsidRPr="00B621F1">
        <w:t>They are responsible for the people leadership of the practice, equipping them with the skills, tools, and common methodologies to consistently deliver value and functional excellence. They are accountable for leading the development of members of the practice, monitoring performance and establishing appropriate learning and development pathways.</w:t>
      </w:r>
    </w:p>
    <w:p w14:paraId="607684F6" w14:textId="77777777" w:rsidR="00E44CAF" w:rsidRPr="00B621F1" w:rsidRDefault="00E44CAF" w:rsidP="00B621F1">
      <w:pPr>
        <w:pStyle w:val="NoSpacing"/>
      </w:pPr>
    </w:p>
    <w:p w14:paraId="6ADFA14B" w14:textId="77777777" w:rsidR="00B621F1" w:rsidRPr="00B621F1" w:rsidRDefault="00B621F1" w:rsidP="00B621F1">
      <w:pPr>
        <w:pStyle w:val="NoSpacing"/>
      </w:pPr>
      <w:r w:rsidRPr="00B621F1">
        <w:t xml:space="preserve">Across the practice, they are accountable for talent sourcing and recruitment, </w:t>
      </w:r>
    </w:p>
    <w:p w14:paraId="203BAAF1" w14:textId="77777777" w:rsidR="00B621F1" w:rsidRPr="00B621F1" w:rsidRDefault="00B621F1" w:rsidP="00B621F1">
      <w:pPr>
        <w:pStyle w:val="NoSpacing"/>
      </w:pPr>
      <w:r w:rsidRPr="00B621F1">
        <w:t xml:space="preserve">workforce planning, and resourcing decisions to ensure the right resources are in </w:t>
      </w:r>
    </w:p>
    <w:p w14:paraId="6CEDA646" w14:textId="1A626831" w:rsidR="00B621F1" w:rsidRDefault="00B621F1" w:rsidP="00B621F1">
      <w:pPr>
        <w:pStyle w:val="NoSpacing"/>
      </w:pPr>
      <w:r w:rsidRPr="00B621F1">
        <w:t xml:space="preserve">place at the right time to deliver </w:t>
      </w:r>
      <w:r w:rsidR="00E44CAF">
        <w:t>the capability requirements for their practice</w:t>
      </w:r>
      <w:r w:rsidRPr="00B621F1">
        <w:t xml:space="preserve">. They work closely with delivery stakeholders and other practice managers to ensure empowerment, performance management, development, progression, and retention of people in the practice. </w:t>
      </w:r>
    </w:p>
    <w:p w14:paraId="652C0D00" w14:textId="77777777" w:rsidR="00E44CAF" w:rsidRPr="00B621F1" w:rsidRDefault="00E44CAF" w:rsidP="00B621F1">
      <w:pPr>
        <w:pStyle w:val="NoSpacing"/>
      </w:pPr>
    </w:p>
    <w:p w14:paraId="7410CBB4" w14:textId="77777777" w:rsidR="00B621F1" w:rsidRPr="00B621F1" w:rsidRDefault="00B621F1" w:rsidP="00B621F1">
      <w:pPr>
        <w:pStyle w:val="NoSpacing"/>
      </w:pPr>
      <w:r w:rsidRPr="00B621F1">
        <w:t xml:space="preserve">They will work to continually develop the practice to ensure it is delivering the </w:t>
      </w:r>
    </w:p>
    <w:p w14:paraId="46949AAD" w14:textId="5E490147" w:rsidR="00B621F1" w:rsidRDefault="00B621F1" w:rsidP="00B621F1">
      <w:pPr>
        <w:pStyle w:val="NoSpacing"/>
        <w:rPr>
          <w:b/>
          <w:bCs/>
          <w:iCs/>
        </w:rPr>
      </w:pPr>
      <w:r w:rsidRPr="00B621F1">
        <w:t xml:space="preserve">capability required, monitoring the overall performance of the practice, and benchmarking externally ensuring practice is in line with relevant emerging or future practice and capability that meets the needs of </w:t>
      </w:r>
      <w:r w:rsidR="00E44CAF">
        <w:t>the organisation.</w:t>
      </w:r>
    </w:p>
    <w:p w14:paraId="2269D850" w14:textId="69BE5A21" w:rsidR="005C0C81" w:rsidRPr="00015D5E" w:rsidRDefault="005C0C81" w:rsidP="00B621F1">
      <w:pPr>
        <w:pStyle w:val="Heading4"/>
      </w:pPr>
      <w:r w:rsidRPr="00015D5E">
        <w:t>Location</w:t>
      </w:r>
    </w:p>
    <w:p w14:paraId="519C42EA" w14:textId="4D92A571" w:rsidR="005C0C81" w:rsidRDefault="009D112B" w:rsidP="005C0C81">
      <w:pPr>
        <w:spacing w:line="240" w:lineRule="auto"/>
      </w:pPr>
      <w:r w:rsidRPr="003336D0">
        <w:t xml:space="preserve">National Office, </w:t>
      </w:r>
      <w:r w:rsidR="006813BA" w:rsidRPr="003336D0">
        <w:t>Wellington</w:t>
      </w:r>
    </w:p>
    <w:p w14:paraId="72BFDA47" w14:textId="52D321E7" w:rsidR="005C0C81" w:rsidRPr="00015D5E" w:rsidRDefault="005C0C81" w:rsidP="006D6A2B">
      <w:pPr>
        <w:pStyle w:val="Heading4"/>
        <w:tabs>
          <w:tab w:val="center" w:pos="4513"/>
        </w:tabs>
      </w:pPr>
      <w:r w:rsidRPr="00015D5E">
        <w:t>Reports to</w:t>
      </w:r>
      <w:r w:rsidR="006D6A2B">
        <w:tab/>
      </w:r>
    </w:p>
    <w:p w14:paraId="4525DCBD" w14:textId="5934051A" w:rsidR="005C0C81" w:rsidRPr="00ED7955" w:rsidRDefault="003336D0" w:rsidP="005C0C81">
      <w:pPr>
        <w:spacing w:line="240" w:lineRule="auto"/>
      </w:pPr>
      <w:r>
        <w:t>Director, Business Service Design</w:t>
      </w:r>
    </w:p>
    <w:p w14:paraId="58921DBE" w14:textId="77777777" w:rsidR="009357ED" w:rsidRDefault="00CB3BB8" w:rsidP="002A6600">
      <w:pPr>
        <w:pStyle w:val="Heading3"/>
      </w:pPr>
      <w:r>
        <w:t>R</w:t>
      </w:r>
      <w:r w:rsidR="009357ED">
        <w:t>esponsibilities</w:t>
      </w:r>
    </w:p>
    <w:p w14:paraId="066614F9" w14:textId="77777777" w:rsidR="00C24D80" w:rsidRDefault="00C24D80" w:rsidP="00C24D80">
      <w:pPr>
        <w:pStyle w:val="Heading4"/>
      </w:pPr>
      <w:r w:rsidRPr="00C24D80">
        <w:t>Enterprise Leadership</w:t>
      </w:r>
    </w:p>
    <w:p w14:paraId="18186B9F" w14:textId="77777777" w:rsidR="00FA48DB" w:rsidRPr="00FA48DB" w:rsidRDefault="00FA48DB" w:rsidP="009D112B">
      <w:pPr>
        <w:pStyle w:val="ListParagraph"/>
        <w:numPr>
          <w:ilvl w:val="0"/>
          <w:numId w:val="25"/>
        </w:numPr>
        <w:spacing w:line="240" w:lineRule="auto"/>
        <w:ind w:left="714" w:hanging="357"/>
        <w:contextualSpacing w:val="0"/>
        <w:rPr>
          <w:lang w:val="en-NZ"/>
        </w:rPr>
      </w:pPr>
      <w:r w:rsidRPr="00FA48DB">
        <w:rPr>
          <w:lang w:val="en-NZ"/>
        </w:rPr>
        <w:t>Demonstrate MSD’s purpose and values by role</w:t>
      </w:r>
      <w:r w:rsidRPr="009D112B">
        <w:rPr>
          <w:rFonts w:ascii="Cambria Math" w:hAnsi="Cambria Math" w:cs="Cambria Math"/>
          <w:lang w:val="en-NZ"/>
        </w:rPr>
        <w:t>‑</w:t>
      </w:r>
      <w:r w:rsidRPr="00FA48DB">
        <w:rPr>
          <w:lang w:val="en-NZ"/>
        </w:rPr>
        <w:t>modelling positive leadership behaviours within your immediate team and with peers, building trust and encouraging collaboration across related work areas.</w:t>
      </w:r>
    </w:p>
    <w:p w14:paraId="7BE56D21" w14:textId="689BAF8A" w:rsidR="00FA48DB" w:rsidRPr="00FA48DB" w:rsidRDefault="00FA48DB" w:rsidP="009D112B">
      <w:pPr>
        <w:pStyle w:val="ListParagraph"/>
        <w:numPr>
          <w:ilvl w:val="0"/>
          <w:numId w:val="25"/>
        </w:numPr>
        <w:spacing w:line="240" w:lineRule="auto"/>
        <w:ind w:left="714" w:hanging="357"/>
        <w:contextualSpacing w:val="0"/>
        <w:rPr>
          <w:lang w:val="en-NZ"/>
        </w:rPr>
      </w:pPr>
      <w:r w:rsidRPr="00FA48DB">
        <w:rPr>
          <w:lang w:val="en-NZ"/>
        </w:rPr>
        <w:t>Contribute to effective planning and decision</w:t>
      </w:r>
      <w:r w:rsidRPr="009D112B">
        <w:rPr>
          <w:rFonts w:ascii="Cambria Math" w:hAnsi="Cambria Math" w:cs="Cambria Math"/>
          <w:lang w:val="en-NZ"/>
        </w:rPr>
        <w:t>‑</w:t>
      </w:r>
      <w:r w:rsidRPr="00FA48DB">
        <w:rPr>
          <w:lang w:val="en-NZ"/>
        </w:rPr>
        <w:t>making by providing clear, timely insights from your team</w:t>
      </w:r>
      <w:r w:rsidRPr="009D112B">
        <w:rPr>
          <w:lang w:val="en-NZ"/>
        </w:rPr>
        <w:t>’</w:t>
      </w:r>
      <w:r w:rsidRPr="00FA48DB">
        <w:rPr>
          <w:lang w:val="en-NZ"/>
        </w:rPr>
        <w:t>s work, identifying issues, risks, and opportunities, and escalating matters that require wider attention.</w:t>
      </w:r>
    </w:p>
    <w:p w14:paraId="5E1685CB" w14:textId="17EFE50F" w:rsidR="00FA48DB" w:rsidRDefault="00FA48DB" w:rsidP="009D112B">
      <w:pPr>
        <w:pStyle w:val="ListParagraph"/>
        <w:numPr>
          <w:ilvl w:val="0"/>
          <w:numId w:val="25"/>
        </w:numPr>
        <w:spacing w:line="240" w:lineRule="auto"/>
        <w:ind w:left="714" w:hanging="357"/>
        <w:contextualSpacing w:val="0"/>
        <w:rPr>
          <w:lang w:val="en-NZ"/>
        </w:rPr>
      </w:pPr>
      <w:r w:rsidRPr="00FA48DB">
        <w:rPr>
          <w:lang w:val="en-NZ"/>
        </w:rPr>
        <w:t>Manage the delivery of services, activities, or projects within your team, ensuring work is well</w:t>
      </w:r>
      <w:r w:rsidRPr="009D112B">
        <w:rPr>
          <w:rFonts w:ascii="Cambria Math" w:hAnsi="Cambria Math" w:cs="Cambria Math"/>
          <w:lang w:val="en-NZ"/>
        </w:rPr>
        <w:t>‑</w:t>
      </w:r>
      <w:r w:rsidRPr="00FA48DB">
        <w:rPr>
          <w:lang w:val="en-NZ"/>
        </w:rPr>
        <w:t xml:space="preserve">planned, your team is supported through change, </w:t>
      </w:r>
      <w:r w:rsidRPr="00FA48DB">
        <w:rPr>
          <w:lang w:val="en-NZ"/>
        </w:rPr>
        <w:lastRenderedPageBreak/>
        <w:t>and outputs contribute to your group</w:t>
      </w:r>
      <w:r w:rsidRPr="009D112B">
        <w:rPr>
          <w:lang w:val="en-NZ"/>
        </w:rPr>
        <w:t>’</w:t>
      </w:r>
      <w:r w:rsidRPr="00FA48DB">
        <w:rPr>
          <w:lang w:val="en-NZ"/>
        </w:rPr>
        <w:t>s priorities and MSD</w:t>
      </w:r>
      <w:r w:rsidRPr="009D112B">
        <w:rPr>
          <w:lang w:val="en-NZ"/>
        </w:rPr>
        <w:t>’</w:t>
      </w:r>
      <w:r w:rsidRPr="00FA48DB">
        <w:rPr>
          <w:lang w:val="en-NZ"/>
        </w:rPr>
        <w:t>s strategic direction.</w:t>
      </w:r>
    </w:p>
    <w:p w14:paraId="5906EF5C" w14:textId="6ECA3314" w:rsidR="00061788" w:rsidRPr="00061788" w:rsidRDefault="00061788" w:rsidP="009D112B">
      <w:pPr>
        <w:pStyle w:val="ListParagraph"/>
        <w:numPr>
          <w:ilvl w:val="0"/>
          <w:numId w:val="25"/>
        </w:numPr>
        <w:spacing w:line="240" w:lineRule="auto"/>
        <w:ind w:left="714" w:hanging="357"/>
        <w:contextualSpacing w:val="0"/>
        <w:rPr>
          <w:lang w:val="en-NZ"/>
        </w:rPr>
      </w:pPr>
      <w:r w:rsidRPr="00061788">
        <w:rPr>
          <w:lang w:val="en-NZ"/>
        </w:rPr>
        <w:t>Demonstrate sound leadership and apply due diligence to ensure your team meets its obligations as part of a public sector agency, including compliance with policies, processes, and statutory requirements.</w:t>
      </w:r>
    </w:p>
    <w:p w14:paraId="1FF9523A" w14:textId="5ED5B9C8" w:rsidR="00C24D80" w:rsidRDefault="00CE6419" w:rsidP="00EC1A02">
      <w:pPr>
        <w:pStyle w:val="Heading4"/>
      </w:pPr>
      <w:r>
        <w:t xml:space="preserve">Technical </w:t>
      </w:r>
      <w:r w:rsidR="00C24D80" w:rsidRPr="006F5503">
        <w:t>Leadership</w:t>
      </w:r>
    </w:p>
    <w:p w14:paraId="4CDD1AB5" w14:textId="01BC4BD1" w:rsidR="00E44CAF" w:rsidRDefault="002658C8" w:rsidP="00DA630E">
      <w:pPr>
        <w:pStyle w:val="ListParagraph"/>
        <w:numPr>
          <w:ilvl w:val="0"/>
          <w:numId w:val="25"/>
        </w:numPr>
        <w:spacing w:line="240" w:lineRule="auto"/>
        <w:contextualSpacing w:val="0"/>
        <w:rPr>
          <w:lang w:val="en-US"/>
        </w:rPr>
      </w:pPr>
      <w:r w:rsidRPr="00FA73E3">
        <w:rPr>
          <w:lang w:val="en-US"/>
        </w:rPr>
        <w:t xml:space="preserve">Provide strategic leadership of practice capability, shaping how </w:t>
      </w:r>
      <w:r w:rsidR="00CB41A5">
        <w:rPr>
          <w:lang w:val="en-US"/>
        </w:rPr>
        <w:t>Service Design</w:t>
      </w:r>
      <w:r w:rsidRPr="00FA73E3">
        <w:rPr>
          <w:lang w:val="en-US"/>
        </w:rPr>
        <w:t xml:space="preserve"> capability is delivered for MSD</w:t>
      </w:r>
      <w:r w:rsidR="00FA73E3" w:rsidRPr="00FA73E3">
        <w:rPr>
          <w:lang w:val="en-US"/>
        </w:rPr>
        <w:t xml:space="preserve">. Establish and embed consistent approaches, including frameworks, methodologies, tools, guidance, standards and documentation, ensuring this is aligned with </w:t>
      </w:r>
      <w:r w:rsidR="00FA73E3">
        <w:rPr>
          <w:lang w:val="en-US"/>
        </w:rPr>
        <w:t xml:space="preserve">wider </w:t>
      </w:r>
      <w:r w:rsidR="00FA73E3" w:rsidRPr="00FA73E3">
        <w:rPr>
          <w:lang w:val="en-US"/>
        </w:rPr>
        <w:t xml:space="preserve">MSD </w:t>
      </w:r>
      <w:r w:rsidR="00FA73E3">
        <w:rPr>
          <w:lang w:val="en-US"/>
        </w:rPr>
        <w:t>frameworks and</w:t>
      </w:r>
      <w:r w:rsidR="00FA73E3" w:rsidRPr="00FA73E3">
        <w:rPr>
          <w:lang w:val="en-US"/>
        </w:rPr>
        <w:t xml:space="preserve"> approaches and meets </w:t>
      </w:r>
      <w:proofErr w:type="spellStart"/>
      <w:r w:rsidR="00FA73E3" w:rsidRPr="00FA73E3">
        <w:rPr>
          <w:lang w:val="en-US"/>
        </w:rPr>
        <w:t>organisational</w:t>
      </w:r>
      <w:proofErr w:type="spellEnd"/>
      <w:r w:rsidR="00FA73E3" w:rsidRPr="00FA73E3">
        <w:rPr>
          <w:lang w:val="en-US"/>
        </w:rPr>
        <w:t xml:space="preserve"> quality standards</w:t>
      </w:r>
    </w:p>
    <w:p w14:paraId="3D2CD2F0" w14:textId="398E2322" w:rsidR="005445C5" w:rsidRDefault="005445C5" w:rsidP="211C25FE">
      <w:pPr>
        <w:pStyle w:val="ListParagraph"/>
        <w:spacing w:line="240" w:lineRule="auto"/>
        <w:contextualSpacing w:val="0"/>
        <w:rPr>
          <w:lang w:val="en-US"/>
        </w:rPr>
      </w:pPr>
      <w:r w:rsidRPr="005445C5">
        <w:rPr>
          <w:lang w:val="en-US"/>
        </w:rPr>
        <w:t xml:space="preserve">Review and evolve </w:t>
      </w:r>
      <w:r w:rsidR="003360AD">
        <w:rPr>
          <w:lang w:val="en-US"/>
        </w:rPr>
        <w:t xml:space="preserve">the </w:t>
      </w:r>
      <w:r w:rsidRPr="005445C5">
        <w:rPr>
          <w:lang w:val="en-US"/>
        </w:rPr>
        <w:t xml:space="preserve">practice and identify and </w:t>
      </w:r>
      <w:r w:rsidR="00CB41A5" w:rsidRPr="005445C5">
        <w:rPr>
          <w:lang w:val="en-US"/>
        </w:rPr>
        <w:t>recomme</w:t>
      </w:r>
      <w:r w:rsidR="00CB41A5">
        <w:rPr>
          <w:lang w:val="en-US"/>
        </w:rPr>
        <w:t>nd</w:t>
      </w:r>
      <w:r>
        <w:rPr>
          <w:lang w:val="en-US"/>
        </w:rPr>
        <w:t xml:space="preserve"> future-</w:t>
      </w:r>
      <w:r w:rsidR="2B35EE24" w:rsidRPr="211C25FE">
        <w:rPr>
          <w:lang w:val="en-US"/>
        </w:rPr>
        <w:t>focused</w:t>
      </w:r>
      <w:r>
        <w:rPr>
          <w:lang w:val="en-US"/>
        </w:rPr>
        <w:t xml:space="preserve"> improvements to meet the needs of delivery teams and drive continuous improvement</w:t>
      </w:r>
      <w:r w:rsidR="00C17889">
        <w:rPr>
          <w:lang w:val="en-US"/>
        </w:rPr>
        <w:t xml:space="preserve"> to meet the needs of how the capability is delivered across MSD.</w:t>
      </w:r>
    </w:p>
    <w:p w14:paraId="3F55E774" w14:textId="5D9D1991" w:rsidR="003A65DF" w:rsidRDefault="003A65DF" w:rsidP="00C24D80">
      <w:pPr>
        <w:pStyle w:val="ListParagraph"/>
        <w:numPr>
          <w:ilvl w:val="0"/>
          <w:numId w:val="25"/>
        </w:numPr>
        <w:spacing w:line="240" w:lineRule="auto"/>
        <w:ind w:left="714" w:hanging="357"/>
        <w:contextualSpacing w:val="0"/>
        <w:rPr>
          <w:lang w:val="en-US"/>
        </w:rPr>
      </w:pPr>
      <w:r w:rsidRPr="003A65DF">
        <w:rPr>
          <w:lang w:val="en-US"/>
        </w:rPr>
        <w:t xml:space="preserve">Lead the development and implementation of workforce plans to ensure the availability of appropriately skilled specialist resources to meet current and future </w:t>
      </w:r>
      <w:proofErr w:type="spellStart"/>
      <w:r w:rsidRPr="003A65DF">
        <w:rPr>
          <w:lang w:val="en-US"/>
        </w:rPr>
        <w:t>organisational</w:t>
      </w:r>
      <w:proofErr w:type="spellEnd"/>
      <w:r w:rsidRPr="003A65DF">
        <w:rPr>
          <w:lang w:val="en-US"/>
        </w:rPr>
        <w:t xml:space="preserve"> needs. Oversee resource allocation and workforce forecasting, assess current capability and skills requirements, and identify gaps and development opportunities to ensure workforce capacity and capability are aligned with strategic priorities and demands.</w:t>
      </w:r>
    </w:p>
    <w:p w14:paraId="56AF1BA2" w14:textId="0F524ECE" w:rsidR="00CE6419" w:rsidRDefault="00CE6419" w:rsidP="00CE6419">
      <w:pPr>
        <w:pStyle w:val="ListParagraph"/>
        <w:numPr>
          <w:ilvl w:val="0"/>
          <w:numId w:val="25"/>
        </w:numPr>
        <w:spacing w:line="240" w:lineRule="auto"/>
        <w:contextualSpacing w:val="0"/>
        <w:rPr>
          <w:lang w:val="en-US"/>
        </w:rPr>
      </w:pPr>
      <w:r w:rsidRPr="00CE6419">
        <w:rPr>
          <w:lang w:val="en-US"/>
        </w:rPr>
        <w:t>Build strong relationships with senior leadership and key stakeholders to ensure effective engagement with the practice and to support matrix management of team members on assignments.</w:t>
      </w:r>
    </w:p>
    <w:p w14:paraId="43A2455D" w14:textId="434BCBF0" w:rsidR="00430C0F" w:rsidRPr="00CE6419" w:rsidRDefault="00430C0F" w:rsidP="00CE6419">
      <w:pPr>
        <w:pStyle w:val="ListParagraph"/>
        <w:numPr>
          <w:ilvl w:val="0"/>
          <w:numId w:val="25"/>
        </w:numPr>
        <w:spacing w:line="240" w:lineRule="auto"/>
        <w:contextualSpacing w:val="0"/>
        <w:rPr>
          <w:lang w:val="en-US"/>
        </w:rPr>
      </w:pPr>
      <w:r w:rsidRPr="009D0520">
        <w:rPr>
          <w:lang w:val="en-NZ"/>
        </w:rPr>
        <w:t xml:space="preserve">Manage a team so that team members are supported and enabled to deliver </w:t>
      </w:r>
      <w:r>
        <w:rPr>
          <w:lang w:val="en-NZ"/>
        </w:rPr>
        <w:t xml:space="preserve">in </w:t>
      </w:r>
      <w:r w:rsidRPr="009D0520">
        <w:rPr>
          <w:lang w:val="en-NZ"/>
        </w:rPr>
        <w:t xml:space="preserve">their roles. </w:t>
      </w:r>
      <w:r>
        <w:rPr>
          <w:lang w:val="en-NZ"/>
        </w:rPr>
        <w:t xml:space="preserve">Oversee all areas of </w:t>
      </w:r>
      <w:r w:rsidRPr="009D0520">
        <w:rPr>
          <w:lang w:val="en-NZ"/>
        </w:rPr>
        <w:t>recruitment and performance management, coaching team members, and identifying development needs</w:t>
      </w:r>
    </w:p>
    <w:p w14:paraId="5864C303" w14:textId="77777777" w:rsidR="00CC5CAA" w:rsidRPr="00D2158A" w:rsidRDefault="00CC5CAA" w:rsidP="00C24D80">
      <w:pPr>
        <w:pStyle w:val="ListParagraph"/>
        <w:numPr>
          <w:ilvl w:val="0"/>
          <w:numId w:val="25"/>
        </w:numPr>
        <w:spacing w:line="240" w:lineRule="auto"/>
        <w:ind w:left="714" w:hanging="357"/>
        <w:contextualSpacing w:val="0"/>
        <w:rPr>
          <w:lang w:val="en-US"/>
        </w:rPr>
      </w:pPr>
      <w:r w:rsidRPr="000758A7">
        <w:rPr>
          <w:lang w:val="en-NZ"/>
        </w:rPr>
        <w:t xml:space="preserve">Oversee and report on the performance of </w:t>
      </w:r>
      <w:r>
        <w:rPr>
          <w:lang w:val="en-NZ"/>
        </w:rPr>
        <w:t>your practice</w:t>
      </w:r>
      <w:r w:rsidRPr="000758A7">
        <w:rPr>
          <w:lang w:val="en-NZ"/>
        </w:rPr>
        <w:t>. Set clear performance goals and support your people to achieve these. Take proactive steps to address challenges early, minimising impacts on our people and the services we provide, to ensure business objectives are met</w:t>
      </w:r>
    </w:p>
    <w:p w14:paraId="3DB5236D" w14:textId="3886E094" w:rsidR="00D2158A" w:rsidRPr="00925E20" w:rsidRDefault="00D2158A" w:rsidP="00925E20">
      <w:pPr>
        <w:pStyle w:val="ListParagraph"/>
        <w:numPr>
          <w:ilvl w:val="0"/>
          <w:numId w:val="25"/>
        </w:numPr>
        <w:spacing w:line="240" w:lineRule="auto"/>
        <w:ind w:left="714" w:hanging="357"/>
        <w:contextualSpacing w:val="0"/>
        <w:rPr>
          <w:lang w:val="en-US"/>
        </w:rPr>
      </w:pPr>
      <w:r w:rsidRPr="00D2158A">
        <w:rPr>
          <w:lang w:val="en-NZ"/>
        </w:rPr>
        <w:t>Positively represent MSD in engagements related to your area of expertise. Prepare presentations and materials for meetings, seminars, and conferences</w:t>
      </w:r>
      <w:r w:rsidRPr="000758A7">
        <w:rPr>
          <w:lang w:val="en-NZ"/>
        </w:rPr>
        <w:t xml:space="preserve"> as required.</w:t>
      </w:r>
    </w:p>
    <w:p w14:paraId="266A3095" w14:textId="77777777" w:rsidR="00925E20" w:rsidRPr="004474A6" w:rsidRDefault="00925E20" w:rsidP="00925E20">
      <w:pPr>
        <w:pStyle w:val="ListParagraph"/>
        <w:numPr>
          <w:ilvl w:val="0"/>
          <w:numId w:val="25"/>
        </w:numPr>
        <w:spacing w:line="240" w:lineRule="auto"/>
        <w:ind w:left="714" w:hanging="357"/>
        <w:contextualSpacing w:val="0"/>
        <w:rPr>
          <w:lang w:val="en-US"/>
        </w:rPr>
      </w:pPr>
      <w:r w:rsidRPr="004474A6">
        <w:rPr>
          <w:lang w:val="en-NZ"/>
        </w:rPr>
        <w:t>Evaluate the capabilities required of your team and identify gaps and development priorities. Implement MSD’s formal development frameworks and support professional growth through coaching and mentoring.</w:t>
      </w:r>
    </w:p>
    <w:p w14:paraId="0E48B73C" w14:textId="77777777" w:rsidR="005C0C81" w:rsidRDefault="005C0C81" w:rsidP="005C0C81">
      <w:pPr>
        <w:pStyle w:val="Heading3"/>
      </w:pPr>
      <w:r>
        <w:t>Additional Responsibilities</w:t>
      </w:r>
    </w:p>
    <w:p w14:paraId="16AA22AF" w14:textId="77777777" w:rsidR="005C0C81" w:rsidRPr="00ED7955" w:rsidRDefault="005C0C81" w:rsidP="002A6600">
      <w:pPr>
        <w:pStyle w:val="Heading4"/>
      </w:pPr>
      <w:r w:rsidRPr="00ED7955">
        <w:t xml:space="preserve">Embedding te </w:t>
      </w:r>
      <w:proofErr w:type="spellStart"/>
      <w:r w:rsidRPr="00ED7955">
        <w:t>ao</w:t>
      </w:r>
      <w:proofErr w:type="spellEnd"/>
      <w:r w:rsidRPr="00ED7955">
        <w:t xml:space="preserve"> Māori </w:t>
      </w:r>
    </w:p>
    <w:p w14:paraId="3E4B190A" w14:textId="77777777" w:rsidR="00042A74" w:rsidRPr="00384E31" w:rsidRDefault="00042A74" w:rsidP="00042A74">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bookmarkStart w:id="0" w:name="_Hlk213060737"/>
      <w:r w:rsidRPr="00384E31">
        <w:rPr>
          <w:rFonts w:eastAsia="Times New Roman"/>
          <w:kern w:val="28"/>
          <w:szCs w:val="20"/>
          <w:lang w:val="en-US"/>
        </w:rPr>
        <w:t>Embedding and building on Te Ao Māori within their leadership role.</w:t>
      </w:r>
    </w:p>
    <w:p w14:paraId="620C69C0" w14:textId="77777777" w:rsidR="00042A74" w:rsidRPr="00384E31" w:rsidRDefault="00042A74" w:rsidP="00042A74">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r w:rsidRPr="00384E31">
        <w:rPr>
          <w:rFonts w:eastAsia="Times New Roman"/>
          <w:kern w:val="28"/>
          <w:szCs w:val="20"/>
          <w:lang w:val="en-US"/>
        </w:rPr>
        <w:lastRenderedPageBreak/>
        <w:t xml:space="preserve">Create the conditions for Te Ao Māori and Te </w:t>
      </w:r>
      <w:proofErr w:type="spellStart"/>
      <w:r w:rsidRPr="00384E31">
        <w:rPr>
          <w:rFonts w:eastAsia="Times New Roman"/>
          <w:kern w:val="28"/>
          <w:szCs w:val="20"/>
          <w:lang w:val="en-US"/>
        </w:rPr>
        <w:t>Tiriti</w:t>
      </w:r>
      <w:proofErr w:type="spellEnd"/>
      <w:r w:rsidRPr="00384E31">
        <w:rPr>
          <w:rFonts w:eastAsia="Times New Roman"/>
          <w:kern w:val="28"/>
          <w:szCs w:val="20"/>
          <w:lang w:val="en-US"/>
        </w:rPr>
        <w:t xml:space="preserve"> o Waitangi in all decisions to ensure Te Pae Tata is delivered and embedded in your business group.</w:t>
      </w:r>
    </w:p>
    <w:bookmarkEnd w:id="0"/>
    <w:p w14:paraId="59A0AF03" w14:textId="77777777" w:rsidR="005C0C81" w:rsidRPr="00ED7955" w:rsidRDefault="005C0C81" w:rsidP="002A6600">
      <w:pPr>
        <w:pStyle w:val="Heading4"/>
      </w:pPr>
      <w:r w:rsidRPr="00ED7955">
        <w:t>Health, safety, and security</w:t>
      </w:r>
    </w:p>
    <w:p w14:paraId="3F88EA1A" w14:textId="77777777" w:rsidR="00905B53" w:rsidRPr="00E00D28" w:rsidRDefault="00905B53"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bookmarkStart w:id="1" w:name="_Hlk213060727"/>
      <w:r w:rsidRPr="00E00D28">
        <w:rPr>
          <w:rFonts w:eastAsia="Times New Roman"/>
          <w:kern w:val="28"/>
          <w:szCs w:val="20"/>
          <w:lang w:val="en-US"/>
        </w:rPr>
        <w:t xml:space="preserve">Understand and implement your </w:t>
      </w:r>
      <w:proofErr w:type="gramStart"/>
      <w:r w:rsidRPr="00E00D28">
        <w:rPr>
          <w:rFonts w:eastAsia="Times New Roman"/>
          <w:kern w:val="28"/>
          <w:szCs w:val="20"/>
          <w:lang w:val="en-US"/>
        </w:rPr>
        <w:t>manager</w:t>
      </w:r>
      <w:proofErr w:type="gramEnd"/>
      <w:r w:rsidRPr="00E00D28">
        <w:rPr>
          <w:rFonts w:eastAsia="Times New Roman"/>
          <w:kern w:val="28"/>
          <w:szCs w:val="20"/>
          <w:lang w:val="en-US"/>
        </w:rPr>
        <w:t xml:space="preserve"> accountabilities as outlined in the HSS Accountability Framework.</w:t>
      </w:r>
    </w:p>
    <w:p w14:paraId="0289CF86" w14:textId="77777777" w:rsidR="00905B53" w:rsidRPr="00E00D28" w:rsidRDefault="00905B53"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r w:rsidRPr="00E00D28">
        <w:rPr>
          <w:rFonts w:eastAsia="Times New Roman"/>
          <w:kern w:val="28"/>
          <w:szCs w:val="20"/>
          <w:lang w:val="en-US"/>
        </w:rPr>
        <w:t>Ensure health, safety, security and wellbeing policies and procedures are understood, followed and implemented by all employees.</w:t>
      </w:r>
    </w:p>
    <w:bookmarkEnd w:id="1"/>
    <w:p w14:paraId="6468274F" w14:textId="77777777" w:rsidR="005C0C81" w:rsidRPr="00ED7955" w:rsidRDefault="005C0C81" w:rsidP="002A6600">
      <w:pPr>
        <w:pStyle w:val="Heading4"/>
      </w:pPr>
      <w:r w:rsidRPr="00ED7955">
        <w:t>Emergency management and business continuity</w:t>
      </w:r>
    </w:p>
    <w:p w14:paraId="279D0489" w14:textId="77777777" w:rsidR="00924ED5" w:rsidRPr="00E00D28" w:rsidRDefault="00924ED5"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bookmarkStart w:id="2" w:name="_Hlk213060732"/>
      <w:r w:rsidRPr="00E00D28">
        <w:rPr>
          <w:rFonts w:eastAsia="Times New Roman"/>
          <w:kern w:val="28"/>
          <w:szCs w:val="20"/>
          <w:lang w:val="en-US"/>
        </w:rPr>
        <w:t>Take responsibility for emergency management and business continuity confirming management of the critical functions that satisfy legislative, regulatory and client obligations are in place during and after a disruptive event.</w:t>
      </w:r>
    </w:p>
    <w:p w14:paraId="4DC3BE15" w14:textId="77777777" w:rsidR="00924ED5" w:rsidRPr="00E00D28" w:rsidRDefault="00924ED5"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r w:rsidRPr="00E00D28">
        <w:rPr>
          <w:rFonts w:eastAsia="Times New Roman"/>
          <w:kern w:val="28"/>
          <w:szCs w:val="20"/>
          <w:lang w:val="en-US"/>
        </w:rPr>
        <w:t>Ensure that policies and procedures encompassing emergency management, business continuity and crisis management arrangements are understood, followed and implemented by employees.</w:t>
      </w:r>
    </w:p>
    <w:bookmarkEnd w:id="2"/>
    <w:p w14:paraId="6DA5B509" w14:textId="07046069" w:rsidR="005C0C81" w:rsidRDefault="0064787B" w:rsidP="005C0C81">
      <w:pPr>
        <w:pStyle w:val="Heading3"/>
        <w:rPr>
          <w:szCs w:val="26"/>
        </w:rPr>
      </w:pPr>
      <w:r>
        <w:rPr>
          <w:szCs w:val="26"/>
        </w:rPr>
        <w:t>Education</w:t>
      </w:r>
      <w:r w:rsidR="00EF50E3">
        <w:rPr>
          <w:szCs w:val="26"/>
        </w:rPr>
        <w:t>,</w:t>
      </w:r>
      <w:r>
        <w:rPr>
          <w:szCs w:val="26"/>
        </w:rPr>
        <w:t xml:space="preserve"> Experience</w:t>
      </w:r>
      <w:r w:rsidR="00EF50E3">
        <w:rPr>
          <w:szCs w:val="26"/>
        </w:rPr>
        <w:t xml:space="preserve"> and Skills</w:t>
      </w:r>
    </w:p>
    <w:p w14:paraId="3D0DF8FC" w14:textId="37097DD0" w:rsidR="00EC6CB0" w:rsidRPr="00EC6CB0" w:rsidRDefault="00EC6CB0" w:rsidP="00EC6CB0">
      <w:pPr>
        <w:pStyle w:val="ListParagraph"/>
        <w:numPr>
          <w:ilvl w:val="0"/>
          <w:numId w:val="25"/>
        </w:numPr>
        <w:spacing w:line="240" w:lineRule="auto"/>
        <w:ind w:left="714" w:hanging="357"/>
        <w:contextualSpacing w:val="0"/>
        <w:rPr>
          <w:lang w:val="en-NZ"/>
        </w:rPr>
      </w:pPr>
      <w:r w:rsidRPr="00EC6CB0">
        <w:rPr>
          <w:lang w:val="en-NZ"/>
        </w:rPr>
        <w:t xml:space="preserve">Demonstrated experience leading a </w:t>
      </w:r>
      <w:r w:rsidR="00DD706E">
        <w:rPr>
          <w:lang w:val="en-NZ"/>
        </w:rPr>
        <w:t>Service Design</w:t>
      </w:r>
      <w:r w:rsidRPr="00EC6CB0">
        <w:rPr>
          <w:lang w:val="en-NZ"/>
        </w:rPr>
        <w:t xml:space="preserve"> practice in a large and complex delivery environment.</w:t>
      </w:r>
    </w:p>
    <w:p w14:paraId="546513E5" w14:textId="594BC66F" w:rsidR="00EC6CB0" w:rsidRPr="00EC6CB0" w:rsidRDefault="00EC6CB0" w:rsidP="00DA630E">
      <w:pPr>
        <w:pStyle w:val="ListParagraph"/>
        <w:numPr>
          <w:ilvl w:val="0"/>
          <w:numId w:val="25"/>
        </w:numPr>
        <w:spacing w:line="240" w:lineRule="auto"/>
        <w:ind w:left="714" w:hanging="357"/>
        <w:contextualSpacing w:val="0"/>
        <w:rPr>
          <w:lang w:val="en-NZ"/>
        </w:rPr>
      </w:pPr>
      <w:r w:rsidRPr="00EC6CB0">
        <w:rPr>
          <w:lang w:val="en-NZ"/>
        </w:rPr>
        <w:t xml:space="preserve">Proven experience providing senior-level advice on </w:t>
      </w:r>
      <w:r w:rsidR="00DD706E">
        <w:rPr>
          <w:lang w:val="en-NZ"/>
        </w:rPr>
        <w:t>Service Design</w:t>
      </w:r>
      <w:r w:rsidRPr="00EC6CB0">
        <w:rPr>
          <w:lang w:val="en-NZ"/>
        </w:rPr>
        <w:t xml:space="preserve"> methodologies (both agile and waterfall) and best practice and evolving practice to meet future demands</w:t>
      </w:r>
    </w:p>
    <w:p w14:paraId="28F31E37" w14:textId="2F2667A3" w:rsidR="00EC4FF4" w:rsidRDefault="00EC6CB0" w:rsidP="00DA630E">
      <w:pPr>
        <w:pStyle w:val="ListParagraph"/>
        <w:numPr>
          <w:ilvl w:val="0"/>
          <w:numId w:val="25"/>
        </w:numPr>
        <w:spacing w:line="240" w:lineRule="auto"/>
        <w:ind w:left="714" w:hanging="357"/>
        <w:contextualSpacing w:val="0"/>
        <w:rPr>
          <w:lang w:val="en-NZ"/>
        </w:rPr>
      </w:pPr>
      <w:r w:rsidRPr="00EC6CB0">
        <w:rPr>
          <w:lang w:val="en-NZ"/>
        </w:rPr>
        <w:t xml:space="preserve">Demonstrated experience in resource management and the allocation and </w:t>
      </w:r>
      <w:r>
        <w:rPr>
          <w:lang w:val="en-NZ"/>
        </w:rPr>
        <w:t>m</w:t>
      </w:r>
      <w:r w:rsidRPr="00EC6CB0">
        <w:rPr>
          <w:lang w:val="en-NZ"/>
        </w:rPr>
        <w:t xml:space="preserve">anagement of resources to assignments. </w:t>
      </w:r>
    </w:p>
    <w:p w14:paraId="09AFEE94" w14:textId="506D1D05" w:rsidR="008C390A" w:rsidRPr="008C390A" w:rsidRDefault="008C390A" w:rsidP="00DA630E">
      <w:pPr>
        <w:pStyle w:val="ListParagraph"/>
        <w:numPr>
          <w:ilvl w:val="0"/>
          <w:numId w:val="25"/>
        </w:numPr>
        <w:spacing w:line="240" w:lineRule="auto"/>
        <w:ind w:left="714" w:hanging="357"/>
        <w:contextualSpacing w:val="0"/>
        <w:rPr>
          <w:lang w:val="en-NZ"/>
        </w:rPr>
      </w:pPr>
      <w:r w:rsidRPr="008C390A">
        <w:rPr>
          <w:lang w:val="en-NZ"/>
        </w:rPr>
        <w:t>Experience in establishing consistent practice and ensuring methods and tools are adopted and used effectively throughout an organisation.</w:t>
      </w:r>
    </w:p>
    <w:p w14:paraId="63D21F3F" w14:textId="6A065D5B" w:rsidR="008C390A" w:rsidRPr="008C390A" w:rsidRDefault="008C390A" w:rsidP="00DA630E">
      <w:pPr>
        <w:pStyle w:val="ListParagraph"/>
        <w:numPr>
          <w:ilvl w:val="0"/>
          <w:numId w:val="25"/>
        </w:numPr>
        <w:spacing w:line="240" w:lineRule="auto"/>
        <w:contextualSpacing w:val="0"/>
        <w:rPr>
          <w:lang w:val="en-NZ"/>
        </w:rPr>
      </w:pPr>
      <w:r w:rsidRPr="008C390A">
        <w:rPr>
          <w:lang w:val="en-NZ"/>
        </w:rPr>
        <w:t>Demonstrated experience building and maintaining effective relationships with senior leaders, delivery teams, and stakeholders, providing the required capability and facilitating collaboration to support programme outcomes.</w:t>
      </w:r>
    </w:p>
    <w:p w14:paraId="577CA3FB" w14:textId="77777777" w:rsidR="00636040" w:rsidRPr="00636040" w:rsidRDefault="00636040" w:rsidP="00636040">
      <w:pPr>
        <w:pStyle w:val="ListParagraph"/>
        <w:numPr>
          <w:ilvl w:val="0"/>
          <w:numId w:val="25"/>
        </w:numPr>
        <w:spacing w:line="240" w:lineRule="auto"/>
        <w:ind w:left="714" w:hanging="357"/>
        <w:contextualSpacing w:val="0"/>
        <w:rPr>
          <w:lang w:val="en-NZ"/>
        </w:rPr>
      </w:pPr>
      <w:bookmarkStart w:id="3" w:name="_Hlk213060338"/>
      <w:r w:rsidRPr="00636040">
        <w:rPr>
          <w:lang w:val="en-NZ"/>
        </w:rPr>
        <w:t>Ability to lead and develop high</w:t>
      </w:r>
      <w:r w:rsidRPr="00EC6CB0">
        <w:rPr>
          <w:rFonts w:ascii="Cambria Math" w:hAnsi="Cambria Math" w:cs="Cambria Math"/>
          <w:lang w:val="en-NZ"/>
        </w:rPr>
        <w:t>‑</w:t>
      </w:r>
      <w:r w:rsidRPr="00636040">
        <w:rPr>
          <w:lang w:val="en-NZ"/>
        </w:rPr>
        <w:t>performing teams, fostering a client</w:t>
      </w:r>
      <w:r w:rsidRPr="00EC6CB0">
        <w:rPr>
          <w:rFonts w:ascii="Cambria Math" w:hAnsi="Cambria Math" w:cs="Cambria Math"/>
          <w:lang w:val="en-NZ"/>
        </w:rPr>
        <w:t>‑</w:t>
      </w:r>
      <w:r w:rsidRPr="00636040">
        <w:rPr>
          <w:lang w:val="en-NZ"/>
        </w:rPr>
        <w:t>centred culture and maintaining high standards of quality and operational performance.</w:t>
      </w:r>
    </w:p>
    <w:p w14:paraId="391D979E" w14:textId="26B75509" w:rsidR="00722C6E" w:rsidRDefault="00722C6E" w:rsidP="00636040">
      <w:pPr>
        <w:pStyle w:val="ListParagraph"/>
        <w:numPr>
          <w:ilvl w:val="0"/>
          <w:numId w:val="25"/>
        </w:numPr>
        <w:spacing w:line="240" w:lineRule="auto"/>
        <w:ind w:left="714" w:hanging="357"/>
        <w:contextualSpacing w:val="0"/>
        <w:rPr>
          <w:lang w:val="en-NZ"/>
        </w:rPr>
      </w:pPr>
      <w:r w:rsidRPr="00021027">
        <w:rPr>
          <w:lang w:val="en-NZ"/>
        </w:rPr>
        <w:t>Proven ability to </w:t>
      </w:r>
      <w:r w:rsidRPr="002D05AA">
        <w:rPr>
          <w:lang w:val="en-NZ"/>
        </w:rPr>
        <w:t xml:space="preserve">remove constraints and blockers by putting the needs of the employees first and help people develop and perform </w:t>
      </w:r>
      <w:r>
        <w:rPr>
          <w:lang w:val="en-NZ"/>
        </w:rPr>
        <w:t>in their roles.</w:t>
      </w:r>
    </w:p>
    <w:p w14:paraId="5274DD94" w14:textId="57E68B07" w:rsidR="00C669FB" w:rsidRPr="00C669FB" w:rsidRDefault="00C669FB" w:rsidP="00C669FB">
      <w:pPr>
        <w:pStyle w:val="ListParagraph"/>
        <w:numPr>
          <w:ilvl w:val="0"/>
          <w:numId w:val="25"/>
        </w:numPr>
        <w:spacing w:line="240" w:lineRule="auto"/>
        <w:ind w:left="714" w:hanging="357"/>
        <w:contextualSpacing w:val="0"/>
        <w:rPr>
          <w:lang w:val="en-NZ"/>
        </w:rPr>
      </w:pPr>
      <w:r>
        <w:rPr>
          <w:lang w:val="en-NZ"/>
        </w:rPr>
        <w:t>E</w:t>
      </w:r>
      <w:r w:rsidRPr="00021027">
        <w:rPr>
          <w:lang w:val="en-NZ"/>
        </w:rPr>
        <w:t>xperience in strategic planning, operational management, project management, financial management and performance monitoring processes.</w:t>
      </w:r>
    </w:p>
    <w:p w14:paraId="62C88D35" w14:textId="480645AE" w:rsidR="00AA743C" w:rsidRPr="00021027" w:rsidRDefault="0064787B" w:rsidP="00021027">
      <w:pPr>
        <w:pStyle w:val="ListParagraph"/>
        <w:numPr>
          <w:ilvl w:val="0"/>
          <w:numId w:val="25"/>
        </w:numPr>
        <w:spacing w:line="240" w:lineRule="auto"/>
        <w:ind w:left="714" w:hanging="357"/>
        <w:contextualSpacing w:val="0"/>
        <w:rPr>
          <w:lang w:val="en-NZ"/>
        </w:rPr>
      </w:pPr>
      <w:r w:rsidRPr="00021027">
        <w:rPr>
          <w:lang w:val="en-NZ"/>
        </w:rPr>
        <w:lastRenderedPageBreak/>
        <w:t>Proven ability to</w:t>
      </w:r>
      <w:bookmarkEnd w:id="3"/>
      <w:r w:rsidR="00700635" w:rsidRPr="00700635">
        <w:rPr>
          <w:lang w:val="en-NZ"/>
        </w:rPr>
        <w:t xml:space="preserve"> cultivate and sustain positive interpersonal connections, fostering trust, collaboration, and effective communication to support enduring professional relationships.</w:t>
      </w:r>
    </w:p>
    <w:p w14:paraId="50B2F577" w14:textId="77777777" w:rsidR="008E3B02" w:rsidRDefault="008E3B02" w:rsidP="008E3B02">
      <w:pPr>
        <w:pStyle w:val="Heading3"/>
        <w:rPr>
          <w:szCs w:val="26"/>
        </w:rPr>
      </w:pPr>
      <w:r w:rsidRPr="00B305AE">
        <w:rPr>
          <w:szCs w:val="26"/>
        </w:rPr>
        <w:t>Behavioural Competencies</w:t>
      </w:r>
    </w:p>
    <w:p w14:paraId="40AAC8FA" w14:textId="1E49453F" w:rsidR="005E0364" w:rsidRPr="00AE1D7E" w:rsidRDefault="005E0364" w:rsidP="005E0364">
      <w:bookmarkStart w:id="4" w:name="_Hlk213054325"/>
      <w:r w:rsidRPr="00AE1D7E">
        <w:t>Behavioural competencies describe the behaviours and ways of working expected at MSD. They complement role</w:t>
      </w:r>
      <w:r w:rsidRPr="00AE1D7E">
        <w:noBreakHyphen/>
        <w:t xml:space="preserve">specific responsibilities and technical skills and set clear expectations for how work is done. The first four competencies apply to all roles at </w:t>
      </w:r>
      <w:proofErr w:type="gramStart"/>
      <w:r w:rsidRPr="00AE1D7E">
        <w:t>MSD</w:t>
      </w:r>
      <w:proofErr w:type="gramEnd"/>
      <w:r w:rsidRPr="00AE1D7E">
        <w:t xml:space="preserve"> and the remaining competencies are specific to this role.</w:t>
      </w:r>
    </w:p>
    <w:p w14:paraId="72ECEB52" w14:textId="5D6CF69E" w:rsidR="005E0364" w:rsidRPr="008E03AB" w:rsidRDefault="005E0364" w:rsidP="005E0364">
      <w:pPr>
        <w:pStyle w:val="ListParagraph"/>
        <w:numPr>
          <w:ilvl w:val="0"/>
          <w:numId w:val="25"/>
        </w:numPr>
        <w:spacing w:line="240" w:lineRule="auto"/>
        <w:ind w:left="714" w:hanging="357"/>
        <w:contextualSpacing w:val="0"/>
      </w:pPr>
      <w:bookmarkStart w:id="5" w:name="_Hlk213054284"/>
      <w:r w:rsidRPr="00FA371C">
        <w:rPr>
          <w:b/>
          <w:bCs/>
        </w:rPr>
        <w:t>Builds Rapport:</w:t>
      </w:r>
      <w:r>
        <w:t xml:space="preserve"> </w:t>
      </w:r>
      <w:r w:rsidR="00CF59BC" w:rsidRPr="00CF59BC">
        <w:rPr>
          <w:lang w:val="en-NZ"/>
        </w:rPr>
        <w:t xml:space="preserve">Relates openly and comfortably with diverse groups of people. </w:t>
      </w:r>
      <w:r w:rsidR="004B748A">
        <w:rPr>
          <w:lang w:val="en-NZ"/>
        </w:rPr>
        <w:t>This includes</w:t>
      </w:r>
      <w:r w:rsidR="00CF59BC" w:rsidRPr="00CF59BC">
        <w:rPr>
          <w:lang w:val="en-NZ"/>
        </w:rPr>
        <w:t xml:space="preserve"> recogni</w:t>
      </w:r>
      <w:r w:rsidR="00CF59BC">
        <w:rPr>
          <w:lang w:val="en-NZ"/>
        </w:rPr>
        <w:t>s</w:t>
      </w:r>
      <w:r w:rsidR="004B748A">
        <w:rPr>
          <w:lang w:val="en-NZ"/>
        </w:rPr>
        <w:t>ing</w:t>
      </w:r>
      <w:r w:rsidR="00CF59BC" w:rsidRPr="00CF59BC">
        <w:rPr>
          <w:lang w:val="en-NZ"/>
        </w:rPr>
        <w:t xml:space="preserve"> even subtle social cues and nimbly responds to others' needs and preferences. Helps to defuse difficult interpersonal situations by showing high levels of tact, sensitivity, and consideration. Builds rapport with eas</w:t>
      </w:r>
      <w:r w:rsidR="00CF59BC">
        <w:rPr>
          <w:lang w:val="en-NZ"/>
        </w:rPr>
        <w:t>e</w:t>
      </w:r>
    </w:p>
    <w:p w14:paraId="060C9417" w14:textId="67AF210E" w:rsidR="005E0364" w:rsidRDefault="005E0364" w:rsidP="005E0364">
      <w:pPr>
        <w:pStyle w:val="ListParagraph"/>
        <w:numPr>
          <w:ilvl w:val="0"/>
          <w:numId w:val="25"/>
        </w:numPr>
        <w:spacing w:line="240" w:lineRule="auto"/>
        <w:ind w:left="714" w:hanging="357"/>
        <w:contextualSpacing w:val="0"/>
      </w:pPr>
      <w:r w:rsidRPr="005A797F">
        <w:rPr>
          <w:b/>
          <w:bCs/>
        </w:rPr>
        <w:t>Values Difference:</w:t>
      </w:r>
      <w:r>
        <w:t xml:space="preserve"> </w:t>
      </w:r>
      <w:r w:rsidR="00F330CC" w:rsidRPr="00F330CC">
        <w:rPr>
          <w:lang w:val="en-NZ"/>
        </w:rPr>
        <w:t xml:space="preserve">Recognizes the value that different perspectives and cultures bring to </w:t>
      </w:r>
      <w:r w:rsidR="00F330CC">
        <w:rPr>
          <w:lang w:val="en-NZ"/>
        </w:rPr>
        <w:t>MSD</w:t>
      </w:r>
      <w:r w:rsidR="00F330CC" w:rsidRPr="00F330CC">
        <w:rPr>
          <w:lang w:val="en-NZ"/>
        </w:rPr>
        <w:t>. Consistently behaves with great sensitivity toward differences in cultural norms, expectations, and ways of communicating</w:t>
      </w:r>
    </w:p>
    <w:p w14:paraId="2B99EE07" w14:textId="5B10A30E" w:rsidR="005E0364" w:rsidRDefault="005E0364" w:rsidP="005E0364">
      <w:pPr>
        <w:pStyle w:val="ListParagraph"/>
        <w:numPr>
          <w:ilvl w:val="0"/>
          <w:numId w:val="25"/>
        </w:numPr>
        <w:spacing w:line="240" w:lineRule="auto"/>
        <w:ind w:left="714" w:hanging="357"/>
        <w:contextualSpacing w:val="0"/>
      </w:pPr>
      <w:r w:rsidRPr="005A797F">
        <w:rPr>
          <w:b/>
          <w:bCs/>
        </w:rPr>
        <w:t>Collaborates:</w:t>
      </w:r>
      <w:r>
        <w:t xml:space="preserve"> </w:t>
      </w:r>
      <w:r w:rsidR="00C319E9" w:rsidRPr="00C319E9">
        <w:rPr>
          <w:lang w:val="en-NZ"/>
        </w:rPr>
        <w:t xml:space="preserve">Builds partnerships and works collaboratively with others to meet shared objectives. </w:t>
      </w:r>
      <w:r w:rsidR="00FC5A62">
        <w:rPr>
          <w:lang w:val="en-NZ"/>
        </w:rPr>
        <w:t>This includes</w:t>
      </w:r>
      <w:r w:rsidR="00C319E9" w:rsidRPr="00C319E9">
        <w:rPr>
          <w:lang w:val="en-NZ"/>
        </w:rPr>
        <w:t xml:space="preserve"> readily involv</w:t>
      </w:r>
      <w:r w:rsidR="00FC5A62">
        <w:rPr>
          <w:lang w:val="en-NZ"/>
        </w:rPr>
        <w:t>ing</w:t>
      </w:r>
      <w:r w:rsidR="00C319E9" w:rsidRPr="00C319E9">
        <w:rPr>
          <w:lang w:val="en-NZ"/>
        </w:rPr>
        <w:t xml:space="preserve"> others to accomplish goals; stays in touch and shares information; discourages "us versus them" thinking; shows appreciation for others' ideas and input.</w:t>
      </w:r>
    </w:p>
    <w:p w14:paraId="4B4D5ACF" w14:textId="378EE8B2" w:rsidR="005E0364" w:rsidRPr="008E03AB" w:rsidRDefault="005E0364" w:rsidP="005E0364">
      <w:pPr>
        <w:pStyle w:val="ListParagraph"/>
        <w:numPr>
          <w:ilvl w:val="0"/>
          <w:numId w:val="25"/>
        </w:numPr>
        <w:spacing w:line="240" w:lineRule="auto"/>
        <w:ind w:left="714" w:hanging="357"/>
        <w:contextualSpacing w:val="0"/>
      </w:pPr>
      <w:r w:rsidRPr="00E132FD">
        <w:rPr>
          <w:b/>
          <w:bCs/>
        </w:rPr>
        <w:t>Instils Trust:</w:t>
      </w:r>
      <w:r w:rsidRPr="00E132FD">
        <w:rPr>
          <w:rFonts w:ascii="Helvetica" w:hAnsi="Helvetica" w:cs="Helvetica"/>
          <w:color w:val="000000"/>
          <w:spacing w:val="6"/>
          <w:sz w:val="21"/>
          <w:szCs w:val="21"/>
          <w:lang w:val="en-NZ"/>
        </w:rPr>
        <w:t xml:space="preserve"> </w:t>
      </w:r>
      <w:r w:rsidR="007E70D8" w:rsidRPr="007E70D8">
        <w:rPr>
          <w:lang w:val="en-NZ"/>
        </w:rPr>
        <w:t xml:space="preserve">Gains the confidence and trust of others through honesty, integrity, and authenticity. </w:t>
      </w:r>
      <w:r w:rsidR="007E70D8">
        <w:rPr>
          <w:lang w:val="en-NZ"/>
        </w:rPr>
        <w:t>This includes</w:t>
      </w:r>
      <w:r w:rsidR="007E70D8" w:rsidRPr="007E70D8">
        <w:rPr>
          <w:lang w:val="en-NZ"/>
        </w:rPr>
        <w:t xml:space="preserve"> consistently</w:t>
      </w:r>
      <w:r w:rsidR="00E770E8">
        <w:rPr>
          <w:lang w:val="en-NZ"/>
        </w:rPr>
        <w:t xml:space="preserve"> being</w:t>
      </w:r>
      <w:r w:rsidR="007E70D8" w:rsidRPr="007E70D8">
        <w:rPr>
          <w:lang w:val="en-NZ"/>
        </w:rPr>
        <w:t xml:space="preserve"> honest and </w:t>
      </w:r>
      <w:r w:rsidR="00E770E8" w:rsidRPr="007E70D8">
        <w:rPr>
          <w:lang w:val="en-NZ"/>
        </w:rPr>
        <w:t>straightforward,</w:t>
      </w:r>
      <w:r w:rsidR="007E70D8" w:rsidRPr="007E70D8">
        <w:rPr>
          <w:lang w:val="en-NZ"/>
        </w:rPr>
        <w:t xml:space="preserve"> shar</w:t>
      </w:r>
      <w:r w:rsidR="00E770E8">
        <w:rPr>
          <w:lang w:val="en-NZ"/>
        </w:rPr>
        <w:t>ing</w:t>
      </w:r>
      <w:r w:rsidR="007E70D8" w:rsidRPr="007E70D8">
        <w:rPr>
          <w:lang w:val="en-NZ"/>
        </w:rPr>
        <w:t xml:space="preserve"> uncomfortable information in a clear and helpful manner. Maintains high ethical standards and professional codes of conduct.</w:t>
      </w:r>
    </w:p>
    <w:p w14:paraId="71A18FFD" w14:textId="43912DB7" w:rsidR="005E0364" w:rsidRPr="00F62708" w:rsidRDefault="00E770E8" w:rsidP="005E0364">
      <w:pPr>
        <w:pStyle w:val="ListParagraph"/>
        <w:numPr>
          <w:ilvl w:val="0"/>
          <w:numId w:val="25"/>
        </w:numPr>
        <w:spacing w:line="240" w:lineRule="auto"/>
        <w:ind w:left="714" w:hanging="357"/>
        <w:contextualSpacing w:val="0"/>
      </w:pPr>
      <w:r w:rsidRPr="00E770E8">
        <w:rPr>
          <w:b/>
          <w:bCs/>
          <w:lang w:val="en-NZ"/>
        </w:rPr>
        <w:t>Builds Effective Teams</w:t>
      </w:r>
      <w:r w:rsidR="005E0364" w:rsidRPr="00B81B46">
        <w:rPr>
          <w:b/>
          <w:bCs/>
          <w:lang w:val="en-NZ"/>
        </w:rPr>
        <w:t>:</w:t>
      </w:r>
      <w:r w:rsidR="005E0364">
        <w:rPr>
          <w:lang w:val="en-NZ"/>
        </w:rPr>
        <w:t xml:space="preserve"> </w:t>
      </w:r>
      <w:r w:rsidR="0008188B" w:rsidRPr="0008188B">
        <w:rPr>
          <w:lang w:val="en-NZ"/>
        </w:rPr>
        <w:t xml:space="preserve">Builds teams that apply their diverse skills and perspectives to achieve common goals. </w:t>
      </w:r>
      <w:r w:rsidR="0008188B">
        <w:rPr>
          <w:lang w:val="en-NZ"/>
        </w:rPr>
        <w:t>This includes</w:t>
      </w:r>
      <w:r w:rsidR="0008188B" w:rsidRPr="0008188B">
        <w:rPr>
          <w:lang w:val="en-NZ"/>
        </w:rPr>
        <w:t xml:space="preserve"> mentor</w:t>
      </w:r>
      <w:r w:rsidR="0008188B">
        <w:rPr>
          <w:lang w:val="en-NZ"/>
        </w:rPr>
        <w:t>ing</w:t>
      </w:r>
      <w:r w:rsidR="0008188B" w:rsidRPr="0008188B">
        <w:rPr>
          <w:lang w:val="en-NZ"/>
        </w:rPr>
        <w:t xml:space="preserve"> others on how to build effective teams; takes actions to correct dysfunctional teams. Ensures that the team has the right mix of skills; leverages individual strengths effectively.</w:t>
      </w:r>
    </w:p>
    <w:bookmarkEnd w:id="5"/>
    <w:p w14:paraId="5E1DC01D" w14:textId="3888ABC4" w:rsidR="005E0364" w:rsidRPr="00087DAB" w:rsidRDefault="00D2402E" w:rsidP="005E0364">
      <w:pPr>
        <w:pStyle w:val="ListParagraph"/>
        <w:numPr>
          <w:ilvl w:val="0"/>
          <w:numId w:val="25"/>
        </w:numPr>
        <w:spacing w:line="240" w:lineRule="auto"/>
        <w:ind w:left="714" w:hanging="357"/>
        <w:contextualSpacing w:val="0"/>
      </w:pPr>
      <w:r w:rsidRPr="00D2402E">
        <w:rPr>
          <w:b/>
          <w:bCs/>
          <w:lang w:val="en-NZ"/>
        </w:rPr>
        <w:t>Develops Talent</w:t>
      </w:r>
      <w:r w:rsidR="005E0364" w:rsidRPr="00DC0E93">
        <w:rPr>
          <w:b/>
          <w:bCs/>
          <w:lang w:val="en-NZ"/>
        </w:rPr>
        <w:t>:</w:t>
      </w:r>
      <w:r w:rsidR="005E0364">
        <w:rPr>
          <w:lang w:val="en-NZ"/>
        </w:rPr>
        <w:t xml:space="preserve"> </w:t>
      </w:r>
      <w:r w:rsidR="00735458" w:rsidRPr="00735458">
        <w:rPr>
          <w:lang w:val="en-NZ"/>
        </w:rPr>
        <w:t xml:space="preserve">Develops people to meet both their career goals and </w:t>
      </w:r>
      <w:r w:rsidR="00735458">
        <w:rPr>
          <w:lang w:val="en-NZ"/>
        </w:rPr>
        <w:t>MSD’s</w:t>
      </w:r>
      <w:r w:rsidR="00735458" w:rsidRPr="00735458">
        <w:rPr>
          <w:lang w:val="en-NZ"/>
        </w:rPr>
        <w:t xml:space="preserve"> goals</w:t>
      </w:r>
      <w:r w:rsidR="00735458">
        <w:rPr>
          <w:lang w:val="en-NZ"/>
        </w:rPr>
        <w:t>. This includes</w:t>
      </w:r>
      <w:r w:rsidR="00735458" w:rsidRPr="00735458">
        <w:rPr>
          <w:lang w:val="en-NZ"/>
        </w:rPr>
        <w:t xml:space="preserve"> emphasi</w:t>
      </w:r>
      <w:r w:rsidR="00735458">
        <w:rPr>
          <w:lang w:val="en-NZ"/>
        </w:rPr>
        <w:t>sing</w:t>
      </w:r>
      <w:r w:rsidR="00735458" w:rsidRPr="00735458">
        <w:rPr>
          <w:lang w:val="en-NZ"/>
        </w:rPr>
        <w:t xml:space="preserve"> the importance of learning, urg</w:t>
      </w:r>
      <w:r w:rsidR="00735458">
        <w:rPr>
          <w:lang w:val="en-NZ"/>
        </w:rPr>
        <w:t>ing</w:t>
      </w:r>
      <w:r w:rsidR="00735458" w:rsidRPr="00735458">
        <w:rPr>
          <w:lang w:val="en-NZ"/>
        </w:rPr>
        <w:t xml:space="preserve"> people to build new skills, and provides opportunities for them to develop their careers. Provides useful real-time coaching, development activities, and stretch assignments.</w:t>
      </w:r>
    </w:p>
    <w:p w14:paraId="36600542" w14:textId="0C9A3C25" w:rsidR="005E0364" w:rsidRPr="00641221" w:rsidRDefault="00B96719" w:rsidP="005E0364">
      <w:pPr>
        <w:pStyle w:val="ListParagraph"/>
        <w:numPr>
          <w:ilvl w:val="0"/>
          <w:numId w:val="25"/>
        </w:numPr>
        <w:spacing w:line="240" w:lineRule="auto"/>
        <w:ind w:left="714" w:hanging="357"/>
        <w:contextualSpacing w:val="0"/>
      </w:pPr>
      <w:bookmarkStart w:id="6" w:name="_Hlk213054300"/>
      <w:r w:rsidRPr="00B96719">
        <w:rPr>
          <w:b/>
          <w:bCs/>
          <w:lang w:val="en-NZ"/>
        </w:rPr>
        <w:t>Communicates Effectively</w:t>
      </w:r>
      <w:r w:rsidR="005E0364" w:rsidRPr="00DC0E93">
        <w:rPr>
          <w:b/>
          <w:bCs/>
          <w:lang w:val="en-NZ"/>
        </w:rPr>
        <w:t>:</w:t>
      </w:r>
      <w:r w:rsidR="005E0364">
        <w:rPr>
          <w:lang w:val="en-NZ"/>
        </w:rPr>
        <w:t xml:space="preserve"> </w:t>
      </w:r>
      <w:r w:rsidRPr="00B96719">
        <w:rPr>
          <w:lang w:val="en-NZ"/>
        </w:rPr>
        <w:t xml:space="preserve">Develops and delivers communications that convey a clear understanding of the unique needs of different audiences. </w:t>
      </w:r>
      <w:r>
        <w:rPr>
          <w:lang w:val="en-NZ"/>
        </w:rPr>
        <w:t>This includes</w:t>
      </w:r>
      <w:r w:rsidRPr="00B96719">
        <w:rPr>
          <w:lang w:val="en-NZ"/>
        </w:rPr>
        <w:t xml:space="preserve"> tailor</w:t>
      </w:r>
      <w:r>
        <w:rPr>
          <w:lang w:val="en-NZ"/>
        </w:rPr>
        <w:t>ing</w:t>
      </w:r>
      <w:r w:rsidRPr="00B96719">
        <w:rPr>
          <w:lang w:val="en-NZ"/>
        </w:rPr>
        <w:t xml:space="preserve"> communication content and style to the needs of others. Pays attention to others' input and perspectives, asks questions, and summarizes to confirm understanding.</w:t>
      </w:r>
    </w:p>
    <w:bookmarkEnd w:id="6"/>
    <w:p w14:paraId="3AB5948B" w14:textId="3C2ED410" w:rsidR="00901968" w:rsidRPr="00CB42D7" w:rsidRDefault="005A2C39" w:rsidP="005E0364">
      <w:pPr>
        <w:pStyle w:val="ListParagraph"/>
        <w:numPr>
          <w:ilvl w:val="0"/>
          <w:numId w:val="25"/>
        </w:numPr>
        <w:spacing w:line="240" w:lineRule="auto"/>
        <w:ind w:left="714" w:hanging="357"/>
        <w:contextualSpacing w:val="0"/>
      </w:pPr>
      <w:r w:rsidRPr="005A2C39">
        <w:rPr>
          <w:b/>
          <w:bCs/>
          <w:lang w:val="en-NZ"/>
        </w:rPr>
        <w:t>Ensures Accountability</w:t>
      </w:r>
      <w:r w:rsidR="005E0364" w:rsidRPr="0042595E">
        <w:rPr>
          <w:b/>
          <w:bCs/>
          <w:lang w:val="en-NZ"/>
        </w:rPr>
        <w:t>:</w:t>
      </w:r>
      <w:r w:rsidR="005E0364">
        <w:rPr>
          <w:lang w:val="en-NZ"/>
        </w:rPr>
        <w:t xml:space="preserve"> </w:t>
      </w:r>
      <w:r w:rsidRPr="005A2C39">
        <w:rPr>
          <w:lang w:val="en-NZ"/>
        </w:rPr>
        <w:t xml:space="preserve">Holds self and others accountable to meet commitments. </w:t>
      </w:r>
      <w:r>
        <w:rPr>
          <w:lang w:val="en-NZ"/>
        </w:rPr>
        <w:t>This includes</w:t>
      </w:r>
      <w:r w:rsidRPr="005A2C39">
        <w:rPr>
          <w:lang w:val="en-NZ"/>
        </w:rPr>
        <w:t xml:space="preserve"> measur</w:t>
      </w:r>
      <w:r>
        <w:rPr>
          <w:lang w:val="en-NZ"/>
        </w:rPr>
        <w:t>ing</w:t>
      </w:r>
      <w:r w:rsidRPr="005A2C39">
        <w:rPr>
          <w:lang w:val="en-NZ"/>
        </w:rPr>
        <w:t xml:space="preserve"> and track</w:t>
      </w:r>
      <w:r>
        <w:rPr>
          <w:lang w:val="en-NZ"/>
        </w:rPr>
        <w:t>ing</w:t>
      </w:r>
      <w:r w:rsidRPr="005A2C39">
        <w:rPr>
          <w:lang w:val="en-NZ"/>
        </w:rPr>
        <w:t xml:space="preserve"> team's and own performance, and helps the team learn from success, failure, and feedback. Adheres to, and enforces, goals, policies, and procedures.</w:t>
      </w:r>
    </w:p>
    <w:bookmarkEnd w:id="4"/>
    <w:p w14:paraId="42DE1EC4" w14:textId="77777777" w:rsidR="005C0C81" w:rsidRPr="00015D5E" w:rsidRDefault="005C0C81" w:rsidP="002A6600">
      <w:pPr>
        <w:pStyle w:val="Heading3"/>
      </w:pPr>
      <w:r w:rsidRPr="008C390A">
        <w:lastRenderedPageBreak/>
        <w:t>Delegations</w:t>
      </w:r>
      <w:r w:rsidRPr="00015D5E">
        <w:t xml:space="preserve"> </w:t>
      </w:r>
    </w:p>
    <w:p w14:paraId="5E4F3059" w14:textId="44A592AD" w:rsidR="005C0C81" w:rsidRPr="006A7D23" w:rsidRDefault="005C0C81" w:rsidP="00690E0F">
      <w:pPr>
        <w:pStyle w:val="Heading3"/>
        <w:numPr>
          <w:ilvl w:val="0"/>
          <w:numId w:val="32"/>
        </w:numPr>
        <w:rPr>
          <w:sz w:val="24"/>
          <w:szCs w:val="20"/>
        </w:rPr>
      </w:pPr>
      <w:r w:rsidRPr="006A7D23">
        <w:rPr>
          <w:rFonts w:asciiTheme="minorHAnsi" w:hAnsiTheme="minorHAnsi"/>
          <w:color w:val="000000" w:themeColor="text1"/>
          <w:sz w:val="22"/>
        </w:rPr>
        <w:t xml:space="preserve">Direct reports </w:t>
      </w:r>
      <w:r w:rsidR="006A7D23" w:rsidRPr="006A7D23">
        <w:rPr>
          <w:rFonts w:asciiTheme="minorHAnsi" w:hAnsiTheme="minorHAnsi"/>
          <w:color w:val="000000" w:themeColor="text1"/>
          <w:sz w:val="22"/>
        </w:rPr>
        <w:t>–</w:t>
      </w:r>
      <w:r w:rsidR="004B748A" w:rsidRPr="006A7D23">
        <w:rPr>
          <w:rFonts w:asciiTheme="minorHAnsi" w:hAnsiTheme="minorHAnsi"/>
          <w:color w:val="000000" w:themeColor="text1"/>
          <w:sz w:val="22"/>
        </w:rPr>
        <w:t xml:space="preserve"> </w:t>
      </w:r>
      <w:r w:rsidR="008C390A">
        <w:rPr>
          <w:rFonts w:asciiTheme="minorHAnsi" w:hAnsiTheme="minorHAnsi"/>
          <w:color w:val="000000" w:themeColor="text1"/>
          <w:sz w:val="22"/>
        </w:rPr>
        <w:t>Yes</w:t>
      </w:r>
    </w:p>
    <w:p w14:paraId="1EFEBCCC" w14:textId="136214EB" w:rsidR="00AA743C" w:rsidRPr="006A7D23" w:rsidRDefault="005C0C81" w:rsidP="00690E0F">
      <w:pPr>
        <w:pStyle w:val="Heading3"/>
        <w:numPr>
          <w:ilvl w:val="0"/>
          <w:numId w:val="32"/>
        </w:numPr>
        <w:rPr>
          <w:sz w:val="24"/>
          <w:szCs w:val="20"/>
        </w:rPr>
      </w:pPr>
      <w:r w:rsidRPr="006A7D23">
        <w:rPr>
          <w:rFonts w:asciiTheme="minorHAnsi" w:hAnsiTheme="minorHAnsi"/>
          <w:color w:val="000000" w:themeColor="text1"/>
          <w:sz w:val="22"/>
        </w:rPr>
        <w:t>Security clearance</w:t>
      </w:r>
      <w:r w:rsidR="00901968" w:rsidRPr="006A7D23">
        <w:rPr>
          <w:rFonts w:asciiTheme="minorHAnsi" w:hAnsiTheme="minorHAnsi"/>
          <w:color w:val="000000" w:themeColor="text1"/>
          <w:sz w:val="22"/>
        </w:rPr>
        <w:t xml:space="preserve"> - </w:t>
      </w:r>
      <w:r w:rsidR="006A7D23" w:rsidRPr="006A7D23">
        <w:rPr>
          <w:rFonts w:asciiTheme="minorHAnsi" w:hAnsiTheme="minorHAnsi"/>
          <w:color w:val="000000" w:themeColor="text1"/>
          <w:sz w:val="22"/>
        </w:rPr>
        <w:t>No</w:t>
      </w:r>
    </w:p>
    <w:p w14:paraId="2D9D9841" w14:textId="0398DDF5" w:rsidR="005C0C81" w:rsidRPr="006A7D23" w:rsidRDefault="005C0C81" w:rsidP="00690E0F">
      <w:pPr>
        <w:pStyle w:val="Heading3"/>
        <w:numPr>
          <w:ilvl w:val="0"/>
          <w:numId w:val="32"/>
        </w:numPr>
        <w:rPr>
          <w:sz w:val="24"/>
          <w:szCs w:val="20"/>
        </w:rPr>
      </w:pPr>
      <w:r w:rsidRPr="006A7D23">
        <w:rPr>
          <w:rFonts w:asciiTheme="minorHAnsi" w:hAnsiTheme="minorHAnsi"/>
          <w:color w:val="000000" w:themeColor="text1"/>
          <w:sz w:val="22"/>
        </w:rPr>
        <w:t>Children’s worker</w:t>
      </w:r>
      <w:r w:rsidR="00901968" w:rsidRPr="006A7D23">
        <w:rPr>
          <w:rFonts w:asciiTheme="minorHAnsi" w:hAnsiTheme="minorHAnsi"/>
          <w:color w:val="000000" w:themeColor="text1"/>
          <w:sz w:val="22"/>
        </w:rPr>
        <w:t xml:space="preserve"> - </w:t>
      </w:r>
      <w:r w:rsidR="006A7D23" w:rsidRPr="006A7D23">
        <w:rPr>
          <w:rFonts w:asciiTheme="minorHAnsi" w:hAnsiTheme="minorHAnsi"/>
          <w:color w:val="000000" w:themeColor="text1"/>
          <w:sz w:val="22"/>
        </w:rPr>
        <w:t>No</w:t>
      </w:r>
    </w:p>
    <w:p w14:paraId="11E6CDA8" w14:textId="350C1E15" w:rsidR="005C0C81" w:rsidRPr="006A7D23" w:rsidRDefault="005C0C81" w:rsidP="00690E0F">
      <w:pPr>
        <w:pStyle w:val="Heading3"/>
        <w:numPr>
          <w:ilvl w:val="0"/>
          <w:numId w:val="32"/>
        </w:numPr>
        <w:rPr>
          <w:sz w:val="24"/>
          <w:szCs w:val="20"/>
        </w:rPr>
      </w:pPr>
      <w:r w:rsidRPr="006A7D23">
        <w:rPr>
          <w:rFonts w:asciiTheme="minorHAnsi" w:hAnsiTheme="minorHAnsi"/>
          <w:color w:val="000000" w:themeColor="text1"/>
          <w:sz w:val="22"/>
        </w:rPr>
        <w:t>Travel</w:t>
      </w:r>
      <w:r w:rsidR="00901968" w:rsidRPr="006A7D23">
        <w:rPr>
          <w:rFonts w:asciiTheme="minorHAnsi" w:hAnsiTheme="minorHAnsi"/>
          <w:color w:val="000000" w:themeColor="text1"/>
          <w:sz w:val="22"/>
        </w:rPr>
        <w:t xml:space="preserve"> </w:t>
      </w:r>
      <w:r w:rsidR="006A7D23" w:rsidRPr="006A7D23">
        <w:rPr>
          <w:rFonts w:asciiTheme="minorHAnsi" w:hAnsiTheme="minorHAnsi"/>
          <w:color w:val="000000" w:themeColor="text1"/>
          <w:sz w:val="22"/>
        </w:rPr>
        <w:t>–</w:t>
      </w:r>
      <w:r w:rsidR="00901968" w:rsidRPr="006A7D23">
        <w:rPr>
          <w:rFonts w:asciiTheme="minorHAnsi" w:hAnsiTheme="minorHAnsi"/>
          <w:color w:val="000000" w:themeColor="text1"/>
          <w:sz w:val="22"/>
        </w:rPr>
        <w:t xml:space="preserve"> </w:t>
      </w:r>
      <w:r w:rsidR="006A7D23" w:rsidRPr="006A7D23">
        <w:rPr>
          <w:rFonts w:asciiTheme="minorHAnsi" w:hAnsiTheme="minorHAnsi"/>
          <w:color w:val="000000" w:themeColor="text1"/>
          <w:sz w:val="22"/>
        </w:rPr>
        <w:t>Ad hoc travel required</w:t>
      </w:r>
    </w:p>
    <w:p w14:paraId="7CE8B5F0" w14:textId="7638A8DB" w:rsidR="000911E3" w:rsidRPr="006A7D23" w:rsidRDefault="00141ACE" w:rsidP="00690E0F">
      <w:pPr>
        <w:pStyle w:val="Heading3"/>
        <w:numPr>
          <w:ilvl w:val="0"/>
          <w:numId w:val="32"/>
        </w:numPr>
        <w:rPr>
          <w:b w:val="0"/>
          <w:bCs w:val="0"/>
          <w:sz w:val="24"/>
          <w:szCs w:val="20"/>
        </w:rPr>
      </w:pPr>
      <w:r w:rsidRPr="006A7D23">
        <w:rPr>
          <w:rFonts w:asciiTheme="minorHAnsi" w:hAnsiTheme="minorHAnsi"/>
          <w:color w:val="000000" w:themeColor="text1"/>
          <w:sz w:val="22"/>
        </w:rPr>
        <w:t xml:space="preserve">HR </w:t>
      </w:r>
      <w:r w:rsidR="005C6B8C" w:rsidRPr="006A7D23">
        <w:rPr>
          <w:rFonts w:asciiTheme="minorHAnsi" w:hAnsiTheme="minorHAnsi"/>
          <w:color w:val="000000" w:themeColor="text1"/>
          <w:sz w:val="22"/>
        </w:rPr>
        <w:t xml:space="preserve">Delegation </w:t>
      </w:r>
      <w:r w:rsidR="006A7D23" w:rsidRPr="006A7D23">
        <w:rPr>
          <w:rFonts w:asciiTheme="minorHAnsi" w:hAnsiTheme="minorHAnsi"/>
          <w:color w:val="000000" w:themeColor="text1"/>
          <w:sz w:val="22"/>
        </w:rPr>
        <w:t>- Yes</w:t>
      </w:r>
    </w:p>
    <w:p w14:paraId="2778ADB8" w14:textId="057890B5" w:rsidR="005C6B8C" w:rsidRPr="006A7D23" w:rsidRDefault="005C6B8C" w:rsidP="00690E0F">
      <w:pPr>
        <w:pStyle w:val="Heading3"/>
        <w:numPr>
          <w:ilvl w:val="0"/>
          <w:numId w:val="32"/>
        </w:numPr>
        <w:rPr>
          <w:sz w:val="24"/>
          <w:szCs w:val="20"/>
        </w:rPr>
      </w:pPr>
      <w:r w:rsidRPr="006A7D23">
        <w:rPr>
          <w:rFonts w:asciiTheme="minorHAnsi" w:hAnsiTheme="minorHAnsi"/>
          <w:color w:val="000000" w:themeColor="text1"/>
          <w:sz w:val="22"/>
        </w:rPr>
        <w:t xml:space="preserve">Financial Delegation </w:t>
      </w:r>
      <w:r w:rsidR="006A7D23" w:rsidRPr="006A7D23">
        <w:rPr>
          <w:rFonts w:asciiTheme="minorHAnsi" w:hAnsiTheme="minorHAnsi"/>
          <w:color w:val="000000" w:themeColor="text1"/>
          <w:sz w:val="22"/>
        </w:rPr>
        <w:t>- Yes</w:t>
      </w:r>
    </w:p>
    <w:p w14:paraId="1F366400" w14:textId="7A2FD791" w:rsidR="005C0C81" w:rsidRPr="00A36957" w:rsidRDefault="005C0C81" w:rsidP="005C0C81">
      <w:pPr>
        <w:pStyle w:val="Heading2"/>
      </w:pPr>
      <w:r w:rsidRPr="3D34B620">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r w:rsidRPr="00336686">
        <w:rPr>
          <w:rStyle w:val="Strong"/>
        </w:rPr>
        <w:t xml:space="preserve">Ka </w:t>
      </w:r>
      <w:proofErr w:type="spellStart"/>
      <w:r w:rsidRPr="00336686">
        <w:rPr>
          <w:rStyle w:val="Strong"/>
        </w:rPr>
        <w:t>mahitahi</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o te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kia </w:t>
      </w:r>
      <w:proofErr w:type="spellStart"/>
      <w:r w:rsidRPr="00336686">
        <w:rPr>
          <w:rStyle w:val="Strong"/>
        </w:rPr>
        <w:t>hei</w:t>
      </w:r>
      <w:proofErr w:type="spellEnd"/>
      <w:r w:rsidRPr="00336686">
        <w:rPr>
          <w:rStyle w:val="Strong"/>
        </w:rPr>
        <w:t xml:space="preserve"> </w:t>
      </w:r>
      <w:proofErr w:type="spellStart"/>
      <w:r w:rsidRPr="00336686">
        <w:rPr>
          <w:rStyle w:val="Strong"/>
        </w:rPr>
        <w:t>painga</w:t>
      </w:r>
      <w:proofErr w:type="spellEnd"/>
      <w:r w:rsidRPr="00336686">
        <w:rPr>
          <w:rStyle w:val="Strong"/>
        </w:rPr>
        <w:t xml:space="preserve"> </w:t>
      </w:r>
      <w:proofErr w:type="spellStart"/>
      <w:r w:rsidRPr="00336686">
        <w:rPr>
          <w:rStyle w:val="Strong"/>
        </w:rPr>
        <w:t>mō</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tāngata o Aotearoa </w:t>
      </w:r>
      <w:proofErr w:type="spellStart"/>
      <w:r w:rsidRPr="00336686">
        <w:rPr>
          <w:rStyle w:val="Strong"/>
        </w:rPr>
        <w:t>i</w:t>
      </w:r>
      <w:proofErr w:type="spellEnd"/>
      <w:r w:rsidRPr="00336686">
        <w:rPr>
          <w:rStyle w:val="Strong"/>
        </w:rPr>
        <w:t xml:space="preserve"> </w:t>
      </w:r>
      <w:proofErr w:type="spellStart"/>
      <w:r w:rsidRPr="00336686">
        <w:rPr>
          <w:rStyle w:val="Strong"/>
        </w:rPr>
        <w:t>āianei</w:t>
      </w:r>
      <w:proofErr w:type="spellEnd"/>
      <w:r w:rsidRPr="00336686">
        <w:rPr>
          <w:rStyle w:val="Strong"/>
        </w:rPr>
        <w:t xml:space="preserve">, ā, </w:t>
      </w:r>
      <w:proofErr w:type="spellStart"/>
      <w:r w:rsidRPr="00336686">
        <w:rPr>
          <w:rStyle w:val="Strong"/>
        </w:rPr>
        <w:t>hei</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w:t>
      </w:r>
      <w:proofErr w:type="spellStart"/>
      <w:r w:rsidRPr="00336686">
        <w:rPr>
          <w:rStyle w:val="Strong"/>
        </w:rPr>
        <w:t>rā</w:t>
      </w:r>
      <w:proofErr w:type="spellEnd"/>
      <w:r w:rsidRPr="00336686">
        <w:rPr>
          <w:rStyle w:val="Strong"/>
        </w:rPr>
        <w:t xml:space="preserve"> ki </w:t>
      </w:r>
      <w:proofErr w:type="spellStart"/>
      <w:r w:rsidRPr="00336686">
        <w:rPr>
          <w:rStyle w:val="Strong"/>
        </w:rPr>
        <w:t>tua</w:t>
      </w:r>
      <w:proofErr w:type="spellEnd"/>
      <w:r w:rsidRPr="00336686">
        <w:rPr>
          <w:rStyle w:val="Strong"/>
        </w:rPr>
        <w:t xml:space="preserve"> </w:t>
      </w:r>
      <w:proofErr w:type="spellStart"/>
      <w:r w:rsidRPr="00336686">
        <w:rPr>
          <w:rStyle w:val="Strong"/>
        </w:rPr>
        <w:t>hoki</w:t>
      </w:r>
      <w:proofErr w:type="spellEnd"/>
      <w:r w:rsidRPr="00336686">
        <w:rPr>
          <w:rStyle w:val="Strong"/>
        </w:rPr>
        <w:t xml:space="preserve">. He </w:t>
      </w:r>
      <w:proofErr w:type="spellStart"/>
      <w:r w:rsidRPr="00336686">
        <w:rPr>
          <w:rStyle w:val="Strong"/>
        </w:rPr>
        <w:t>kawenga</w:t>
      </w:r>
      <w:proofErr w:type="spellEnd"/>
      <w:r w:rsidRPr="00336686">
        <w:rPr>
          <w:rStyle w:val="Strong"/>
        </w:rPr>
        <w:t xml:space="preserve"> </w:t>
      </w:r>
      <w:proofErr w:type="spellStart"/>
      <w:r w:rsidRPr="00336686">
        <w:rPr>
          <w:rStyle w:val="Strong"/>
        </w:rPr>
        <w:t>tino</w:t>
      </w:r>
      <w:proofErr w:type="spellEnd"/>
      <w:r w:rsidRPr="00336686">
        <w:rPr>
          <w:rStyle w:val="Strong"/>
        </w:rPr>
        <w:t xml:space="preserve"> </w:t>
      </w:r>
      <w:proofErr w:type="spellStart"/>
      <w:r w:rsidRPr="00336686">
        <w:rPr>
          <w:rStyle w:val="Strong"/>
        </w:rPr>
        <w:t>whaitake</w:t>
      </w:r>
      <w:proofErr w:type="spellEnd"/>
      <w:r w:rsidRPr="00336686">
        <w:rPr>
          <w:rStyle w:val="Strong"/>
        </w:rPr>
        <w:t xml:space="preserve"> </w:t>
      </w:r>
      <w:proofErr w:type="spellStart"/>
      <w:r w:rsidRPr="00336686">
        <w:rPr>
          <w:rStyle w:val="Strong"/>
        </w:rPr>
        <w:t>tā</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hei</w:t>
      </w:r>
      <w:proofErr w:type="spellEnd"/>
      <w:r w:rsidRPr="00336686">
        <w:rPr>
          <w:rStyle w:val="Strong"/>
        </w:rPr>
        <w:t xml:space="preserve"> </w:t>
      </w:r>
      <w:proofErr w:type="spellStart"/>
      <w:r w:rsidRPr="00336686">
        <w:rPr>
          <w:rStyle w:val="Strong"/>
        </w:rPr>
        <w:t>tautoko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te </w:t>
      </w:r>
      <w:proofErr w:type="spellStart"/>
      <w:r w:rsidRPr="00336686">
        <w:rPr>
          <w:rStyle w:val="Strong"/>
        </w:rPr>
        <w:t>Karauna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runga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āna</w:t>
      </w:r>
      <w:proofErr w:type="spellEnd"/>
      <w:r w:rsidRPr="00336686">
        <w:rPr>
          <w:rStyle w:val="Strong"/>
        </w:rPr>
        <w:t xml:space="preserve"> </w:t>
      </w:r>
      <w:proofErr w:type="spellStart"/>
      <w:r w:rsidRPr="00336686">
        <w:rPr>
          <w:rStyle w:val="Strong"/>
        </w:rPr>
        <w:t>hononga</w:t>
      </w:r>
      <w:proofErr w:type="spellEnd"/>
      <w:r w:rsidRPr="00336686">
        <w:rPr>
          <w:rStyle w:val="Strong"/>
        </w:rPr>
        <w:t xml:space="preserve"> ki a </w:t>
      </w:r>
      <w:proofErr w:type="spellStart"/>
      <w:r w:rsidRPr="00336686">
        <w:rPr>
          <w:rStyle w:val="Strong"/>
        </w:rPr>
        <w:t>ngāi</w:t>
      </w:r>
      <w:proofErr w:type="spellEnd"/>
      <w:r w:rsidRPr="00336686">
        <w:rPr>
          <w:rStyle w:val="Strong"/>
        </w:rPr>
        <w:t xml:space="preserve"> Māori </w:t>
      </w:r>
      <w:proofErr w:type="spellStart"/>
      <w:r w:rsidRPr="00336686">
        <w:rPr>
          <w:rStyle w:val="Strong"/>
        </w:rPr>
        <w:t>i</w:t>
      </w:r>
      <w:proofErr w:type="spellEnd"/>
      <w:r w:rsidRPr="00336686">
        <w:rPr>
          <w:rStyle w:val="Strong"/>
        </w:rPr>
        <w:t xml:space="preserve"> </w:t>
      </w:r>
      <w:proofErr w:type="spellStart"/>
      <w:r w:rsidRPr="00336686">
        <w:rPr>
          <w:rStyle w:val="Strong"/>
        </w:rPr>
        <w:t>raro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te </w:t>
      </w:r>
      <w:proofErr w:type="spellStart"/>
      <w:r w:rsidRPr="00336686">
        <w:rPr>
          <w:rStyle w:val="Strong"/>
        </w:rPr>
        <w:t>Tiriti</w:t>
      </w:r>
      <w:proofErr w:type="spellEnd"/>
      <w:r w:rsidRPr="00336686">
        <w:rPr>
          <w:rStyle w:val="Strong"/>
        </w:rPr>
        <w:t xml:space="preserve"> o Waitangi. Ka </w:t>
      </w:r>
      <w:proofErr w:type="spellStart"/>
      <w:r w:rsidRPr="00336686">
        <w:rPr>
          <w:rStyle w:val="Strong"/>
        </w:rPr>
        <w:t>tautoko</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te kāwanatanga </w:t>
      </w:r>
      <w:proofErr w:type="spellStart"/>
      <w:r w:rsidRPr="00336686">
        <w:rPr>
          <w:rStyle w:val="Strong"/>
        </w:rPr>
        <w:t>manapori</w:t>
      </w:r>
      <w:proofErr w:type="spellEnd"/>
      <w:r w:rsidRPr="00336686">
        <w:rPr>
          <w:rStyle w:val="Strong"/>
        </w:rPr>
        <w:t xml:space="preserve">. Ka </w:t>
      </w:r>
      <w:proofErr w:type="spellStart"/>
      <w:r w:rsidRPr="00336686">
        <w:rPr>
          <w:rStyle w:val="Strong"/>
        </w:rPr>
        <w:t>whakakotahingia</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e te wairua </w:t>
      </w:r>
      <w:proofErr w:type="spellStart"/>
      <w:r w:rsidRPr="00336686">
        <w:rPr>
          <w:rStyle w:val="Strong"/>
        </w:rPr>
        <w:t>whakarato</w:t>
      </w:r>
      <w:proofErr w:type="spellEnd"/>
      <w:r w:rsidRPr="00336686">
        <w:rPr>
          <w:rStyle w:val="Strong"/>
        </w:rPr>
        <w:t xml:space="preserve"> ki ō </w:t>
      </w:r>
      <w:proofErr w:type="spellStart"/>
      <w:r w:rsidRPr="00336686">
        <w:rPr>
          <w:rStyle w:val="Strong"/>
        </w:rPr>
        <w:t>mātou</w:t>
      </w:r>
      <w:proofErr w:type="spellEnd"/>
      <w:r w:rsidRPr="00336686">
        <w:rPr>
          <w:rStyle w:val="Strong"/>
        </w:rPr>
        <w:t xml:space="preserve"> </w:t>
      </w:r>
      <w:proofErr w:type="spellStart"/>
      <w:r w:rsidRPr="00336686">
        <w:rPr>
          <w:rStyle w:val="Strong"/>
        </w:rPr>
        <w:t>hapori</w:t>
      </w:r>
      <w:proofErr w:type="spellEnd"/>
      <w:r w:rsidRPr="00336686">
        <w:rPr>
          <w:rStyle w:val="Strong"/>
        </w:rPr>
        <w:t xml:space="preserve">, ā, e </w:t>
      </w:r>
      <w:proofErr w:type="spellStart"/>
      <w:r w:rsidRPr="00336686">
        <w:rPr>
          <w:rStyle w:val="Strong"/>
        </w:rPr>
        <w:t>arahina</w:t>
      </w:r>
      <w:proofErr w:type="spellEnd"/>
      <w:r w:rsidRPr="00336686">
        <w:rPr>
          <w:rStyle w:val="Strong"/>
        </w:rPr>
        <w:t xml:space="preserve"> ana </w:t>
      </w:r>
      <w:proofErr w:type="spellStart"/>
      <w:r w:rsidRPr="00336686">
        <w:rPr>
          <w:rStyle w:val="Strong"/>
        </w:rPr>
        <w:t>mātou</w:t>
      </w:r>
      <w:proofErr w:type="spellEnd"/>
      <w:r w:rsidRPr="00336686">
        <w:rPr>
          <w:rStyle w:val="Strong"/>
        </w:rPr>
        <w:t xml:space="preserve"> e </w:t>
      </w:r>
      <w:proofErr w:type="spellStart"/>
      <w:r w:rsidRPr="00336686">
        <w:rPr>
          <w:rStyle w:val="Strong"/>
        </w:rPr>
        <w:t>ngā</w:t>
      </w:r>
      <w:proofErr w:type="spellEnd"/>
      <w:r w:rsidRPr="00336686">
        <w:rPr>
          <w:rStyle w:val="Strong"/>
        </w:rPr>
        <w:t xml:space="preserve"> </w:t>
      </w:r>
      <w:proofErr w:type="spellStart"/>
      <w:r w:rsidRPr="00336686">
        <w:rPr>
          <w:rStyle w:val="Strong"/>
        </w:rPr>
        <w:t>mātāpono</w:t>
      </w:r>
      <w:proofErr w:type="spellEnd"/>
      <w:r>
        <w:rPr>
          <w:rStyle w:val="Strong"/>
        </w:rPr>
        <w:t xml:space="preserve"> </w:t>
      </w:r>
      <w:r w:rsidRPr="00336686">
        <w:rPr>
          <w:rStyle w:val="Strong"/>
        </w:rPr>
        <w:t xml:space="preserve">me </w:t>
      </w:r>
      <w:proofErr w:type="spellStart"/>
      <w:r w:rsidRPr="00336686">
        <w:rPr>
          <w:rStyle w:val="Strong"/>
        </w:rPr>
        <w:t>ngā</w:t>
      </w:r>
      <w:proofErr w:type="spellEnd"/>
      <w:r w:rsidRPr="00336686">
        <w:rPr>
          <w:rStyle w:val="Strong"/>
        </w:rPr>
        <w:t xml:space="preserve"> tikanga </w:t>
      </w:r>
      <w:proofErr w:type="spellStart"/>
      <w:r w:rsidRPr="00336686">
        <w:rPr>
          <w:rStyle w:val="Strong"/>
        </w:rPr>
        <w:t>matua</w:t>
      </w:r>
      <w:proofErr w:type="spellEnd"/>
      <w:r w:rsidRPr="00336686">
        <w:rPr>
          <w:rStyle w:val="Strong"/>
        </w:rPr>
        <w:t xml:space="preserve"> o te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roto </w:t>
      </w:r>
      <w:proofErr w:type="spellStart"/>
      <w:r w:rsidRPr="00336686">
        <w:rPr>
          <w:rStyle w:val="Strong"/>
        </w:rPr>
        <w:t>i</w:t>
      </w:r>
      <w:proofErr w:type="spellEnd"/>
      <w:r w:rsidRPr="00336686">
        <w:rPr>
          <w:rStyle w:val="Strong"/>
        </w:rPr>
        <w:t xml:space="preserve"> ā </w:t>
      </w:r>
      <w:proofErr w:type="spellStart"/>
      <w:r w:rsidRPr="00336686">
        <w:rPr>
          <w:rStyle w:val="Strong"/>
        </w:rPr>
        <w:t>mātou</w:t>
      </w:r>
      <w:proofErr w:type="spellEnd"/>
      <w:r w:rsidRPr="00336686">
        <w:rPr>
          <w:rStyle w:val="Strong"/>
        </w:rPr>
        <w:t xml:space="preserve"> mahi. </w:t>
      </w:r>
    </w:p>
    <w:sectPr w:rsidR="00CB3BB8" w:rsidSect="002A6600">
      <w:headerReference w:type="even" r:id="rId12"/>
      <w:headerReference w:type="default" r:id="rId13"/>
      <w:footerReference w:type="default" r:id="rId14"/>
      <w:headerReference w:type="first" r:id="rId15"/>
      <w:footerReference w:type="first" r:id="rId16"/>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BA027" w14:textId="77777777" w:rsidR="00AF1739" w:rsidRDefault="00AF1739" w:rsidP="00336686">
      <w:r>
        <w:separator/>
      </w:r>
    </w:p>
  </w:endnote>
  <w:endnote w:type="continuationSeparator" w:id="0">
    <w:p w14:paraId="128A4500" w14:textId="77777777" w:rsidR="00AF1739" w:rsidRDefault="00AF1739" w:rsidP="00336686">
      <w:r>
        <w:continuationSeparator/>
      </w:r>
    </w:p>
  </w:endnote>
  <w:endnote w:type="continuationNotice" w:id="1">
    <w:p w14:paraId="6F3F9475" w14:textId="77777777" w:rsidR="00AF1739" w:rsidRDefault="00AF1739"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63469" w14:textId="44EF8482" w:rsidR="5EC588B5" w:rsidRDefault="5EC588B5" w:rsidP="5EC588B5">
    <w:pPr>
      <w:pStyle w:val="Footer"/>
      <w:jc w:val="right"/>
    </w:pPr>
    <w:r>
      <w:fldChar w:fldCharType="begin"/>
    </w:r>
    <w:r>
      <w:instrText>PAGE</w:instrText>
    </w:r>
    <w:r>
      <w:fldChar w:fldCharType="separate"/>
    </w:r>
    <w:r w:rsidR="00D273D3">
      <w:rPr>
        <w:noProof/>
      </w:rPr>
      <w:t>2</w:t>
    </w:r>
    <w:r>
      <w:fldChar w:fldCharType="end"/>
    </w:r>
  </w:p>
  <w:p w14:paraId="44CBCC54" w14:textId="266EF9C6" w:rsidR="00C7317E" w:rsidRPr="008A00F5" w:rsidRDefault="008A00F5" w:rsidP="14E34E63">
    <w:pPr>
      <w:pStyle w:val="Footer"/>
      <w:spacing w:before="100" w:beforeAutospacing="1"/>
    </w:pPr>
    <w:r w:rsidRPr="008A00F5">
      <w:rPr>
        <w:noProof/>
        <w:sz w:val="20"/>
        <w:szCs w:val="20"/>
      </w:rPr>
      <w:drawing>
        <wp:anchor distT="0" distB="0" distL="114300" distR="114300" simplePos="0" relativeHeight="251658752"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5EC588B5" w:rsidRPr="5EC588B5">
      <w:rPr>
        <w:rFonts w:eastAsia="Verdana" w:cs="Verdana"/>
        <w:color w:val="000000" w:themeColor="text1"/>
        <w:sz w:val="20"/>
        <w:szCs w:val="20"/>
      </w:rPr>
      <w:t xml:space="preserve">Manager, Service Design – September 2026 </w:t>
    </w:r>
    <w:r w:rsidR="5EC588B5" w:rsidRPr="5EC588B5">
      <w:t xml:space="preserve"> </w:t>
    </w:r>
  </w:p>
  <w:p w14:paraId="32488283" w14:textId="0AEDD98B" w:rsidR="00C7317E" w:rsidRPr="008A00F5" w:rsidRDefault="00C7317E" w:rsidP="4628348A">
    <w:pPr>
      <w:pStyle w:val="Footer"/>
      <w:tabs>
        <w:tab w:val="clear" w:pos="4513"/>
        <w:tab w:val="clear" w:pos="9026"/>
        <w:tab w:val="left" w:pos="3927"/>
      </w:tabs>
      <w:spacing w:before="100" w:beforeAutospacing="1"/>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7728"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70997" w14:textId="77777777" w:rsidR="00AF1739" w:rsidRDefault="00AF1739" w:rsidP="00336686">
      <w:r>
        <w:separator/>
      </w:r>
    </w:p>
  </w:footnote>
  <w:footnote w:type="continuationSeparator" w:id="0">
    <w:p w14:paraId="1C3B5A80" w14:textId="77777777" w:rsidR="00AF1739" w:rsidRDefault="00AF1739" w:rsidP="00336686">
      <w:r>
        <w:continuationSeparator/>
      </w:r>
    </w:p>
  </w:footnote>
  <w:footnote w:type="continuationNotice" w:id="1">
    <w:p w14:paraId="55EA9074" w14:textId="77777777" w:rsidR="00AF1739" w:rsidRDefault="00AF1739"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5680"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F269072">
            <v:shapetype id="_x0000_t202" coordsize="21600,21600" o:spt="202" path="m,l,21600r21600,l21600,xe" w14:anchorId="424975AB">
              <v:stroke joinstyle="miter"/>
              <v:path gradientshapeok="t" o:connecttype="rect"/>
            </v:shapetype>
            <v:shape id="Text Box 2" style="position:absolute;margin-left:0;margin-top:0;width:34.95pt;height:34.95pt;z-index:251655680;visibility:visible;mso-wrap-style:none;mso-wrap-distance-left:0;mso-wrap-distance-top:0;mso-wrap-distance-right:0;mso-wrap-distance-bottom:0;mso-position-horizontal:center;mso-position-horizontal-relative:page;mso-position-vertical:top;mso-position-vertical-relative:page;v-text-anchor:top" alt="IN-CONFIDENC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v:textbox style="mso-fit-shape-to-text:t" inset="0,15pt,0,0">
                <w:txbxContent>
                  <w:p w:rsidRPr="00C53480" w:rsidR="00C53480" w:rsidP="00336686" w:rsidRDefault="00C53480" w14:paraId="0F7050F5" w14:textId="77777777">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C71B1F6" w14:paraId="534DE975" w14:textId="77777777" w:rsidTr="5C71B1F6">
      <w:trPr>
        <w:trHeight w:val="300"/>
      </w:trPr>
      <w:tc>
        <w:tcPr>
          <w:tcW w:w="3005" w:type="dxa"/>
        </w:tcPr>
        <w:p w14:paraId="25D30BE0" w14:textId="11460619" w:rsidR="5C71B1F6" w:rsidRDefault="5C71B1F6" w:rsidP="5C71B1F6">
          <w:pPr>
            <w:pStyle w:val="Header"/>
            <w:ind w:left="-115"/>
          </w:pPr>
        </w:p>
      </w:tc>
      <w:tc>
        <w:tcPr>
          <w:tcW w:w="3005" w:type="dxa"/>
        </w:tcPr>
        <w:p w14:paraId="0679D6A7" w14:textId="7F2B2F3E" w:rsidR="5C71B1F6" w:rsidRDefault="5C71B1F6" w:rsidP="5C71B1F6">
          <w:pPr>
            <w:pStyle w:val="Header"/>
            <w:jc w:val="center"/>
          </w:pPr>
        </w:p>
      </w:tc>
      <w:tc>
        <w:tcPr>
          <w:tcW w:w="3005" w:type="dxa"/>
        </w:tcPr>
        <w:p w14:paraId="0680B8E3" w14:textId="527C47B9" w:rsidR="5C71B1F6" w:rsidRDefault="5C71B1F6" w:rsidP="5C71B1F6">
          <w:pPr>
            <w:pStyle w:val="Header"/>
            <w:ind w:right="-115"/>
            <w:jc w:val="right"/>
          </w:pPr>
        </w:p>
      </w:tc>
    </w:tr>
  </w:tbl>
  <w:p w14:paraId="095745F8" w14:textId="58C0BAAA" w:rsidR="5C71B1F6" w:rsidRDefault="5C71B1F6" w:rsidP="5C71B1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62D75675" w:rsidR="00C53480" w:rsidRDefault="00336686" w:rsidP="00336686">
    <w:pPr>
      <w:pStyle w:val="Header"/>
    </w:pPr>
    <w:r>
      <w:rPr>
        <w:noProof/>
      </w:rPr>
      <w:drawing>
        <wp:anchor distT="0" distB="0" distL="114300" distR="114300" simplePos="0" relativeHeight="251656704" behindDoc="1" locked="0" layoutInCell="1" allowOverlap="1" wp14:anchorId="4AF78C75" wp14:editId="0CE9AD61">
          <wp:simplePos x="0" y="0"/>
          <wp:positionH relativeFrom="column">
            <wp:posOffset>-911225</wp:posOffset>
          </wp:positionH>
          <wp:positionV relativeFrom="paragraph">
            <wp:posOffset>-345440</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C19D6"/>
    <w:multiLevelType w:val="hybridMultilevel"/>
    <w:tmpl w:val="B7A8417C"/>
    <w:lvl w:ilvl="0" w:tplc="A4ACF6BA">
      <w:start w:val="1"/>
      <w:numFmt w:val="bullet"/>
      <w:lvlText w:val=""/>
      <w:lvlJc w:val="left"/>
      <w:pPr>
        <w:ind w:left="720" w:hanging="360"/>
      </w:pPr>
      <w:rPr>
        <w:rFonts w:ascii="Symbol" w:hAnsi="Symbol"/>
      </w:rPr>
    </w:lvl>
    <w:lvl w:ilvl="1" w:tplc="DF681DA2">
      <w:start w:val="1"/>
      <w:numFmt w:val="bullet"/>
      <w:lvlText w:val=""/>
      <w:lvlJc w:val="left"/>
      <w:pPr>
        <w:ind w:left="720" w:hanging="360"/>
      </w:pPr>
      <w:rPr>
        <w:rFonts w:ascii="Symbol" w:hAnsi="Symbol"/>
      </w:rPr>
    </w:lvl>
    <w:lvl w:ilvl="2" w:tplc="2BA83A4C">
      <w:start w:val="1"/>
      <w:numFmt w:val="bullet"/>
      <w:lvlText w:val=""/>
      <w:lvlJc w:val="left"/>
      <w:pPr>
        <w:ind w:left="720" w:hanging="360"/>
      </w:pPr>
      <w:rPr>
        <w:rFonts w:ascii="Symbol" w:hAnsi="Symbol"/>
      </w:rPr>
    </w:lvl>
    <w:lvl w:ilvl="3" w:tplc="077695D4">
      <w:start w:val="1"/>
      <w:numFmt w:val="bullet"/>
      <w:lvlText w:val=""/>
      <w:lvlJc w:val="left"/>
      <w:pPr>
        <w:ind w:left="720" w:hanging="360"/>
      </w:pPr>
      <w:rPr>
        <w:rFonts w:ascii="Symbol" w:hAnsi="Symbol"/>
      </w:rPr>
    </w:lvl>
    <w:lvl w:ilvl="4" w:tplc="62DCFF7E">
      <w:start w:val="1"/>
      <w:numFmt w:val="bullet"/>
      <w:lvlText w:val=""/>
      <w:lvlJc w:val="left"/>
      <w:pPr>
        <w:ind w:left="720" w:hanging="360"/>
      </w:pPr>
      <w:rPr>
        <w:rFonts w:ascii="Symbol" w:hAnsi="Symbol"/>
      </w:rPr>
    </w:lvl>
    <w:lvl w:ilvl="5" w:tplc="2C369FC0">
      <w:start w:val="1"/>
      <w:numFmt w:val="bullet"/>
      <w:lvlText w:val=""/>
      <w:lvlJc w:val="left"/>
      <w:pPr>
        <w:ind w:left="720" w:hanging="360"/>
      </w:pPr>
      <w:rPr>
        <w:rFonts w:ascii="Symbol" w:hAnsi="Symbol"/>
      </w:rPr>
    </w:lvl>
    <w:lvl w:ilvl="6" w:tplc="2B4EBFF2">
      <w:start w:val="1"/>
      <w:numFmt w:val="bullet"/>
      <w:lvlText w:val=""/>
      <w:lvlJc w:val="left"/>
      <w:pPr>
        <w:ind w:left="720" w:hanging="360"/>
      </w:pPr>
      <w:rPr>
        <w:rFonts w:ascii="Symbol" w:hAnsi="Symbol"/>
      </w:rPr>
    </w:lvl>
    <w:lvl w:ilvl="7" w:tplc="226AC4E6">
      <w:start w:val="1"/>
      <w:numFmt w:val="bullet"/>
      <w:lvlText w:val=""/>
      <w:lvlJc w:val="left"/>
      <w:pPr>
        <w:ind w:left="720" w:hanging="360"/>
      </w:pPr>
      <w:rPr>
        <w:rFonts w:ascii="Symbol" w:hAnsi="Symbol"/>
      </w:rPr>
    </w:lvl>
    <w:lvl w:ilvl="8" w:tplc="4AC6179C">
      <w:start w:val="1"/>
      <w:numFmt w:val="bullet"/>
      <w:lvlText w:val=""/>
      <w:lvlJc w:val="left"/>
      <w:pPr>
        <w:ind w:left="720" w:hanging="360"/>
      </w:pPr>
      <w:rPr>
        <w:rFonts w:ascii="Symbol" w:hAnsi="Symbol"/>
      </w:rPr>
    </w:lvl>
  </w:abstractNum>
  <w:abstractNum w:abstractNumId="3" w15:restartNumberingAfterBreak="0">
    <w:nsid w:val="08EA3330"/>
    <w:multiLevelType w:val="hybridMultilevel"/>
    <w:tmpl w:val="D6006EB6"/>
    <w:lvl w:ilvl="0" w:tplc="CF5698E4">
      <w:start w:val="1"/>
      <w:numFmt w:val="bullet"/>
      <w:lvlText w:val=""/>
      <w:lvlJc w:val="left"/>
      <w:pPr>
        <w:ind w:left="720" w:hanging="360"/>
      </w:pPr>
      <w:rPr>
        <w:rFonts w:ascii="Symbol" w:hAnsi="Symbol"/>
      </w:rPr>
    </w:lvl>
    <w:lvl w:ilvl="1" w:tplc="0C36B0CE">
      <w:start w:val="1"/>
      <w:numFmt w:val="bullet"/>
      <w:lvlText w:val=""/>
      <w:lvlJc w:val="left"/>
      <w:pPr>
        <w:ind w:left="720" w:hanging="360"/>
      </w:pPr>
      <w:rPr>
        <w:rFonts w:ascii="Symbol" w:hAnsi="Symbol"/>
      </w:rPr>
    </w:lvl>
    <w:lvl w:ilvl="2" w:tplc="5E6CEB00">
      <w:start w:val="1"/>
      <w:numFmt w:val="bullet"/>
      <w:lvlText w:val=""/>
      <w:lvlJc w:val="left"/>
      <w:pPr>
        <w:ind w:left="720" w:hanging="360"/>
      </w:pPr>
      <w:rPr>
        <w:rFonts w:ascii="Symbol" w:hAnsi="Symbol"/>
      </w:rPr>
    </w:lvl>
    <w:lvl w:ilvl="3" w:tplc="EE1EAB52">
      <w:start w:val="1"/>
      <w:numFmt w:val="bullet"/>
      <w:lvlText w:val=""/>
      <w:lvlJc w:val="left"/>
      <w:pPr>
        <w:ind w:left="720" w:hanging="360"/>
      </w:pPr>
      <w:rPr>
        <w:rFonts w:ascii="Symbol" w:hAnsi="Symbol"/>
      </w:rPr>
    </w:lvl>
    <w:lvl w:ilvl="4" w:tplc="D7569D76">
      <w:start w:val="1"/>
      <w:numFmt w:val="bullet"/>
      <w:lvlText w:val=""/>
      <w:lvlJc w:val="left"/>
      <w:pPr>
        <w:ind w:left="720" w:hanging="360"/>
      </w:pPr>
      <w:rPr>
        <w:rFonts w:ascii="Symbol" w:hAnsi="Symbol"/>
      </w:rPr>
    </w:lvl>
    <w:lvl w:ilvl="5" w:tplc="35788E8A">
      <w:start w:val="1"/>
      <w:numFmt w:val="bullet"/>
      <w:lvlText w:val=""/>
      <w:lvlJc w:val="left"/>
      <w:pPr>
        <w:ind w:left="720" w:hanging="360"/>
      </w:pPr>
      <w:rPr>
        <w:rFonts w:ascii="Symbol" w:hAnsi="Symbol"/>
      </w:rPr>
    </w:lvl>
    <w:lvl w:ilvl="6" w:tplc="D48C9588">
      <w:start w:val="1"/>
      <w:numFmt w:val="bullet"/>
      <w:lvlText w:val=""/>
      <w:lvlJc w:val="left"/>
      <w:pPr>
        <w:ind w:left="720" w:hanging="360"/>
      </w:pPr>
      <w:rPr>
        <w:rFonts w:ascii="Symbol" w:hAnsi="Symbol"/>
      </w:rPr>
    </w:lvl>
    <w:lvl w:ilvl="7" w:tplc="1362EC92">
      <w:start w:val="1"/>
      <w:numFmt w:val="bullet"/>
      <w:lvlText w:val=""/>
      <w:lvlJc w:val="left"/>
      <w:pPr>
        <w:ind w:left="720" w:hanging="360"/>
      </w:pPr>
      <w:rPr>
        <w:rFonts w:ascii="Symbol" w:hAnsi="Symbol"/>
      </w:rPr>
    </w:lvl>
    <w:lvl w:ilvl="8" w:tplc="28F0FFEA">
      <w:start w:val="1"/>
      <w:numFmt w:val="bullet"/>
      <w:lvlText w:val=""/>
      <w:lvlJc w:val="left"/>
      <w:pPr>
        <w:ind w:left="720" w:hanging="360"/>
      </w:pPr>
      <w:rPr>
        <w:rFonts w:ascii="Symbol" w:hAnsi="Symbol"/>
      </w:rPr>
    </w:lvl>
  </w:abstractNum>
  <w:abstractNum w:abstractNumId="4" w15:restartNumberingAfterBreak="0">
    <w:nsid w:val="118D00F0"/>
    <w:multiLevelType w:val="hybridMultilevel"/>
    <w:tmpl w:val="F3640996"/>
    <w:lvl w:ilvl="0" w:tplc="0726C1B6">
      <w:start w:val="1"/>
      <w:numFmt w:val="bullet"/>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6" w15:restartNumberingAfterBreak="0">
    <w:nsid w:val="1B5E1D51"/>
    <w:multiLevelType w:val="hybridMultilevel"/>
    <w:tmpl w:val="A1441446"/>
    <w:lvl w:ilvl="0" w:tplc="1754538A">
      <w:start w:val="1"/>
      <w:numFmt w:val="bullet"/>
      <w:lvlText w:val=""/>
      <w:lvlJc w:val="left"/>
      <w:pPr>
        <w:ind w:left="720" w:hanging="360"/>
      </w:pPr>
      <w:rPr>
        <w:rFonts w:ascii="Symbol" w:hAnsi="Symbol"/>
      </w:rPr>
    </w:lvl>
    <w:lvl w:ilvl="1" w:tplc="67349236">
      <w:start w:val="1"/>
      <w:numFmt w:val="bullet"/>
      <w:lvlText w:val=""/>
      <w:lvlJc w:val="left"/>
      <w:pPr>
        <w:ind w:left="720" w:hanging="360"/>
      </w:pPr>
      <w:rPr>
        <w:rFonts w:ascii="Symbol" w:hAnsi="Symbol"/>
      </w:rPr>
    </w:lvl>
    <w:lvl w:ilvl="2" w:tplc="C7CEE7E4">
      <w:start w:val="1"/>
      <w:numFmt w:val="bullet"/>
      <w:lvlText w:val=""/>
      <w:lvlJc w:val="left"/>
      <w:pPr>
        <w:ind w:left="720" w:hanging="360"/>
      </w:pPr>
      <w:rPr>
        <w:rFonts w:ascii="Symbol" w:hAnsi="Symbol"/>
      </w:rPr>
    </w:lvl>
    <w:lvl w:ilvl="3" w:tplc="C4BA9FF8">
      <w:start w:val="1"/>
      <w:numFmt w:val="bullet"/>
      <w:lvlText w:val=""/>
      <w:lvlJc w:val="left"/>
      <w:pPr>
        <w:ind w:left="720" w:hanging="360"/>
      </w:pPr>
      <w:rPr>
        <w:rFonts w:ascii="Symbol" w:hAnsi="Symbol"/>
      </w:rPr>
    </w:lvl>
    <w:lvl w:ilvl="4" w:tplc="6CA6A808">
      <w:start w:val="1"/>
      <w:numFmt w:val="bullet"/>
      <w:lvlText w:val=""/>
      <w:lvlJc w:val="left"/>
      <w:pPr>
        <w:ind w:left="720" w:hanging="360"/>
      </w:pPr>
      <w:rPr>
        <w:rFonts w:ascii="Symbol" w:hAnsi="Symbol"/>
      </w:rPr>
    </w:lvl>
    <w:lvl w:ilvl="5" w:tplc="BE0099DC">
      <w:start w:val="1"/>
      <w:numFmt w:val="bullet"/>
      <w:lvlText w:val=""/>
      <w:lvlJc w:val="left"/>
      <w:pPr>
        <w:ind w:left="720" w:hanging="360"/>
      </w:pPr>
      <w:rPr>
        <w:rFonts w:ascii="Symbol" w:hAnsi="Symbol"/>
      </w:rPr>
    </w:lvl>
    <w:lvl w:ilvl="6" w:tplc="F8521DB0">
      <w:start w:val="1"/>
      <w:numFmt w:val="bullet"/>
      <w:lvlText w:val=""/>
      <w:lvlJc w:val="left"/>
      <w:pPr>
        <w:ind w:left="720" w:hanging="360"/>
      </w:pPr>
      <w:rPr>
        <w:rFonts w:ascii="Symbol" w:hAnsi="Symbol"/>
      </w:rPr>
    </w:lvl>
    <w:lvl w:ilvl="7" w:tplc="44783C06">
      <w:start w:val="1"/>
      <w:numFmt w:val="bullet"/>
      <w:lvlText w:val=""/>
      <w:lvlJc w:val="left"/>
      <w:pPr>
        <w:ind w:left="720" w:hanging="360"/>
      </w:pPr>
      <w:rPr>
        <w:rFonts w:ascii="Symbol" w:hAnsi="Symbol"/>
      </w:rPr>
    </w:lvl>
    <w:lvl w:ilvl="8" w:tplc="1C3CB20C">
      <w:start w:val="1"/>
      <w:numFmt w:val="bullet"/>
      <w:lvlText w:val=""/>
      <w:lvlJc w:val="left"/>
      <w:pPr>
        <w:ind w:left="720" w:hanging="360"/>
      </w:pPr>
      <w:rPr>
        <w:rFonts w:ascii="Symbol" w:hAnsi="Symbol"/>
      </w:rPr>
    </w:lvl>
  </w:abstractNum>
  <w:abstractNum w:abstractNumId="7" w15:restartNumberingAfterBreak="0">
    <w:nsid w:val="1E0B3ED5"/>
    <w:multiLevelType w:val="hybridMultilevel"/>
    <w:tmpl w:val="74EE44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EE3299B"/>
    <w:multiLevelType w:val="hybridMultilevel"/>
    <w:tmpl w:val="77845D18"/>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2FDC4C57"/>
    <w:multiLevelType w:val="hybridMultilevel"/>
    <w:tmpl w:val="BA641908"/>
    <w:lvl w:ilvl="0" w:tplc="B4B28662">
      <w:start w:val="1"/>
      <w:numFmt w:val="bullet"/>
      <w:lvlText w:val=""/>
      <w:lvlJc w:val="left"/>
      <w:pPr>
        <w:ind w:left="720" w:hanging="360"/>
      </w:pPr>
      <w:rPr>
        <w:rFonts w:ascii="Symbol" w:hAnsi="Symbol"/>
      </w:rPr>
    </w:lvl>
    <w:lvl w:ilvl="1" w:tplc="E748345A">
      <w:start w:val="1"/>
      <w:numFmt w:val="bullet"/>
      <w:lvlText w:val=""/>
      <w:lvlJc w:val="left"/>
      <w:pPr>
        <w:ind w:left="720" w:hanging="360"/>
      </w:pPr>
      <w:rPr>
        <w:rFonts w:ascii="Symbol" w:hAnsi="Symbol"/>
      </w:rPr>
    </w:lvl>
    <w:lvl w:ilvl="2" w:tplc="DB805F6A">
      <w:start w:val="1"/>
      <w:numFmt w:val="bullet"/>
      <w:lvlText w:val=""/>
      <w:lvlJc w:val="left"/>
      <w:pPr>
        <w:ind w:left="720" w:hanging="360"/>
      </w:pPr>
      <w:rPr>
        <w:rFonts w:ascii="Symbol" w:hAnsi="Symbol"/>
      </w:rPr>
    </w:lvl>
    <w:lvl w:ilvl="3" w:tplc="EAFC45D2">
      <w:start w:val="1"/>
      <w:numFmt w:val="bullet"/>
      <w:lvlText w:val=""/>
      <w:lvlJc w:val="left"/>
      <w:pPr>
        <w:ind w:left="720" w:hanging="360"/>
      </w:pPr>
      <w:rPr>
        <w:rFonts w:ascii="Symbol" w:hAnsi="Symbol"/>
      </w:rPr>
    </w:lvl>
    <w:lvl w:ilvl="4" w:tplc="FF340050">
      <w:start w:val="1"/>
      <w:numFmt w:val="bullet"/>
      <w:lvlText w:val=""/>
      <w:lvlJc w:val="left"/>
      <w:pPr>
        <w:ind w:left="720" w:hanging="360"/>
      </w:pPr>
      <w:rPr>
        <w:rFonts w:ascii="Symbol" w:hAnsi="Symbol"/>
      </w:rPr>
    </w:lvl>
    <w:lvl w:ilvl="5" w:tplc="3B5212D0">
      <w:start w:val="1"/>
      <w:numFmt w:val="bullet"/>
      <w:lvlText w:val=""/>
      <w:lvlJc w:val="left"/>
      <w:pPr>
        <w:ind w:left="720" w:hanging="360"/>
      </w:pPr>
      <w:rPr>
        <w:rFonts w:ascii="Symbol" w:hAnsi="Symbol"/>
      </w:rPr>
    </w:lvl>
    <w:lvl w:ilvl="6" w:tplc="2E12D252">
      <w:start w:val="1"/>
      <w:numFmt w:val="bullet"/>
      <w:lvlText w:val=""/>
      <w:lvlJc w:val="left"/>
      <w:pPr>
        <w:ind w:left="720" w:hanging="360"/>
      </w:pPr>
      <w:rPr>
        <w:rFonts w:ascii="Symbol" w:hAnsi="Symbol"/>
      </w:rPr>
    </w:lvl>
    <w:lvl w:ilvl="7" w:tplc="29061F1A">
      <w:start w:val="1"/>
      <w:numFmt w:val="bullet"/>
      <w:lvlText w:val=""/>
      <w:lvlJc w:val="left"/>
      <w:pPr>
        <w:ind w:left="720" w:hanging="360"/>
      </w:pPr>
      <w:rPr>
        <w:rFonts w:ascii="Symbol" w:hAnsi="Symbol"/>
      </w:rPr>
    </w:lvl>
    <w:lvl w:ilvl="8" w:tplc="AB08CC86">
      <w:start w:val="1"/>
      <w:numFmt w:val="bullet"/>
      <w:lvlText w:val=""/>
      <w:lvlJc w:val="left"/>
      <w:pPr>
        <w:ind w:left="720" w:hanging="360"/>
      </w:pPr>
      <w:rPr>
        <w:rFonts w:ascii="Symbol" w:hAnsi="Symbol"/>
      </w:rPr>
    </w:lvl>
  </w:abstractNum>
  <w:abstractNum w:abstractNumId="11" w15:restartNumberingAfterBreak="0">
    <w:nsid w:val="2FEE6DD1"/>
    <w:multiLevelType w:val="hybridMultilevel"/>
    <w:tmpl w:val="857EA644"/>
    <w:lvl w:ilvl="0" w:tplc="0538B2FE">
      <w:start w:val="1"/>
      <w:numFmt w:val="bullet"/>
      <w:lvlText w:val=""/>
      <w:lvlJc w:val="left"/>
      <w:pPr>
        <w:ind w:left="720" w:hanging="360"/>
      </w:pPr>
      <w:rPr>
        <w:rFonts w:ascii="Symbol" w:hAnsi="Symbol"/>
      </w:rPr>
    </w:lvl>
    <w:lvl w:ilvl="1" w:tplc="39E8FF70">
      <w:start w:val="1"/>
      <w:numFmt w:val="bullet"/>
      <w:lvlText w:val=""/>
      <w:lvlJc w:val="left"/>
      <w:pPr>
        <w:ind w:left="720" w:hanging="360"/>
      </w:pPr>
      <w:rPr>
        <w:rFonts w:ascii="Symbol" w:hAnsi="Symbol"/>
      </w:rPr>
    </w:lvl>
    <w:lvl w:ilvl="2" w:tplc="FE86FA76">
      <w:start w:val="1"/>
      <w:numFmt w:val="bullet"/>
      <w:lvlText w:val=""/>
      <w:lvlJc w:val="left"/>
      <w:pPr>
        <w:ind w:left="720" w:hanging="360"/>
      </w:pPr>
      <w:rPr>
        <w:rFonts w:ascii="Symbol" w:hAnsi="Symbol"/>
      </w:rPr>
    </w:lvl>
    <w:lvl w:ilvl="3" w:tplc="4A5E5546">
      <w:start w:val="1"/>
      <w:numFmt w:val="bullet"/>
      <w:lvlText w:val=""/>
      <w:lvlJc w:val="left"/>
      <w:pPr>
        <w:ind w:left="720" w:hanging="360"/>
      </w:pPr>
      <w:rPr>
        <w:rFonts w:ascii="Symbol" w:hAnsi="Symbol"/>
      </w:rPr>
    </w:lvl>
    <w:lvl w:ilvl="4" w:tplc="C4FC74B4">
      <w:start w:val="1"/>
      <w:numFmt w:val="bullet"/>
      <w:lvlText w:val=""/>
      <w:lvlJc w:val="left"/>
      <w:pPr>
        <w:ind w:left="720" w:hanging="360"/>
      </w:pPr>
      <w:rPr>
        <w:rFonts w:ascii="Symbol" w:hAnsi="Symbol"/>
      </w:rPr>
    </w:lvl>
    <w:lvl w:ilvl="5" w:tplc="8E4A252C">
      <w:start w:val="1"/>
      <w:numFmt w:val="bullet"/>
      <w:lvlText w:val=""/>
      <w:lvlJc w:val="left"/>
      <w:pPr>
        <w:ind w:left="720" w:hanging="360"/>
      </w:pPr>
      <w:rPr>
        <w:rFonts w:ascii="Symbol" w:hAnsi="Symbol"/>
      </w:rPr>
    </w:lvl>
    <w:lvl w:ilvl="6" w:tplc="5E66CD82">
      <w:start w:val="1"/>
      <w:numFmt w:val="bullet"/>
      <w:lvlText w:val=""/>
      <w:lvlJc w:val="left"/>
      <w:pPr>
        <w:ind w:left="720" w:hanging="360"/>
      </w:pPr>
      <w:rPr>
        <w:rFonts w:ascii="Symbol" w:hAnsi="Symbol"/>
      </w:rPr>
    </w:lvl>
    <w:lvl w:ilvl="7" w:tplc="B3B6BD40">
      <w:start w:val="1"/>
      <w:numFmt w:val="bullet"/>
      <w:lvlText w:val=""/>
      <w:lvlJc w:val="left"/>
      <w:pPr>
        <w:ind w:left="720" w:hanging="360"/>
      </w:pPr>
      <w:rPr>
        <w:rFonts w:ascii="Symbol" w:hAnsi="Symbol"/>
      </w:rPr>
    </w:lvl>
    <w:lvl w:ilvl="8" w:tplc="DA709D94">
      <w:start w:val="1"/>
      <w:numFmt w:val="bullet"/>
      <w:lvlText w:val=""/>
      <w:lvlJc w:val="left"/>
      <w:pPr>
        <w:ind w:left="720" w:hanging="360"/>
      </w:pPr>
      <w:rPr>
        <w:rFonts w:ascii="Symbol" w:hAnsi="Symbol"/>
      </w:rPr>
    </w:lvl>
  </w:abstractNum>
  <w:abstractNum w:abstractNumId="12" w15:restartNumberingAfterBreak="0">
    <w:nsid w:val="30C52FB0"/>
    <w:multiLevelType w:val="hybridMultilevel"/>
    <w:tmpl w:val="C6240E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ABD1A55"/>
    <w:multiLevelType w:val="hybridMultilevel"/>
    <w:tmpl w:val="BA98F59A"/>
    <w:lvl w:ilvl="0" w:tplc="CDA0F1B2">
      <w:start w:val="1"/>
      <w:numFmt w:val="bullet"/>
      <w:lvlText w:val=""/>
      <w:lvlJc w:val="left"/>
      <w:pPr>
        <w:ind w:left="720" w:hanging="360"/>
      </w:pPr>
      <w:rPr>
        <w:rFonts w:ascii="Symbol" w:hAnsi="Symbol"/>
      </w:rPr>
    </w:lvl>
    <w:lvl w:ilvl="1" w:tplc="D53621A6">
      <w:start w:val="1"/>
      <w:numFmt w:val="bullet"/>
      <w:lvlText w:val=""/>
      <w:lvlJc w:val="left"/>
      <w:pPr>
        <w:ind w:left="720" w:hanging="360"/>
      </w:pPr>
      <w:rPr>
        <w:rFonts w:ascii="Symbol" w:hAnsi="Symbol"/>
      </w:rPr>
    </w:lvl>
    <w:lvl w:ilvl="2" w:tplc="6816776A">
      <w:start w:val="1"/>
      <w:numFmt w:val="bullet"/>
      <w:lvlText w:val=""/>
      <w:lvlJc w:val="left"/>
      <w:pPr>
        <w:ind w:left="720" w:hanging="360"/>
      </w:pPr>
      <w:rPr>
        <w:rFonts w:ascii="Symbol" w:hAnsi="Symbol"/>
      </w:rPr>
    </w:lvl>
    <w:lvl w:ilvl="3" w:tplc="AC38593C">
      <w:start w:val="1"/>
      <w:numFmt w:val="bullet"/>
      <w:lvlText w:val=""/>
      <w:lvlJc w:val="left"/>
      <w:pPr>
        <w:ind w:left="720" w:hanging="360"/>
      </w:pPr>
      <w:rPr>
        <w:rFonts w:ascii="Symbol" w:hAnsi="Symbol"/>
      </w:rPr>
    </w:lvl>
    <w:lvl w:ilvl="4" w:tplc="E884B398">
      <w:start w:val="1"/>
      <w:numFmt w:val="bullet"/>
      <w:lvlText w:val=""/>
      <w:lvlJc w:val="left"/>
      <w:pPr>
        <w:ind w:left="720" w:hanging="360"/>
      </w:pPr>
      <w:rPr>
        <w:rFonts w:ascii="Symbol" w:hAnsi="Symbol"/>
      </w:rPr>
    </w:lvl>
    <w:lvl w:ilvl="5" w:tplc="4300A206">
      <w:start w:val="1"/>
      <w:numFmt w:val="bullet"/>
      <w:lvlText w:val=""/>
      <w:lvlJc w:val="left"/>
      <w:pPr>
        <w:ind w:left="720" w:hanging="360"/>
      </w:pPr>
      <w:rPr>
        <w:rFonts w:ascii="Symbol" w:hAnsi="Symbol"/>
      </w:rPr>
    </w:lvl>
    <w:lvl w:ilvl="6" w:tplc="54C697A4">
      <w:start w:val="1"/>
      <w:numFmt w:val="bullet"/>
      <w:lvlText w:val=""/>
      <w:lvlJc w:val="left"/>
      <w:pPr>
        <w:ind w:left="720" w:hanging="360"/>
      </w:pPr>
      <w:rPr>
        <w:rFonts w:ascii="Symbol" w:hAnsi="Symbol"/>
      </w:rPr>
    </w:lvl>
    <w:lvl w:ilvl="7" w:tplc="F7CAC068">
      <w:start w:val="1"/>
      <w:numFmt w:val="bullet"/>
      <w:lvlText w:val=""/>
      <w:lvlJc w:val="left"/>
      <w:pPr>
        <w:ind w:left="720" w:hanging="360"/>
      </w:pPr>
      <w:rPr>
        <w:rFonts w:ascii="Symbol" w:hAnsi="Symbol"/>
      </w:rPr>
    </w:lvl>
    <w:lvl w:ilvl="8" w:tplc="08506560">
      <w:start w:val="1"/>
      <w:numFmt w:val="bullet"/>
      <w:lvlText w:val=""/>
      <w:lvlJc w:val="left"/>
      <w:pPr>
        <w:ind w:left="720" w:hanging="360"/>
      </w:pPr>
      <w:rPr>
        <w:rFonts w:ascii="Symbol" w:hAnsi="Symbol"/>
      </w:rPr>
    </w:lvl>
  </w:abstractNum>
  <w:abstractNum w:abstractNumId="14" w15:restartNumberingAfterBreak="0">
    <w:nsid w:val="4FD9055C"/>
    <w:multiLevelType w:val="hybridMultilevel"/>
    <w:tmpl w:val="B1CA11F4"/>
    <w:lvl w:ilvl="0" w:tplc="1AD6DE28">
      <w:start w:val="1"/>
      <w:numFmt w:val="bullet"/>
      <w:lvlText w:val=""/>
      <w:lvlJc w:val="left"/>
      <w:pPr>
        <w:ind w:left="720" w:hanging="360"/>
      </w:pPr>
      <w:rPr>
        <w:rFonts w:ascii="Symbol" w:hAnsi="Symbol"/>
      </w:rPr>
    </w:lvl>
    <w:lvl w:ilvl="1" w:tplc="50CC3A48">
      <w:start w:val="1"/>
      <w:numFmt w:val="bullet"/>
      <w:lvlText w:val=""/>
      <w:lvlJc w:val="left"/>
      <w:pPr>
        <w:ind w:left="720" w:hanging="360"/>
      </w:pPr>
      <w:rPr>
        <w:rFonts w:ascii="Symbol" w:hAnsi="Symbol"/>
      </w:rPr>
    </w:lvl>
    <w:lvl w:ilvl="2" w:tplc="66D69286">
      <w:start w:val="1"/>
      <w:numFmt w:val="bullet"/>
      <w:lvlText w:val=""/>
      <w:lvlJc w:val="left"/>
      <w:pPr>
        <w:ind w:left="720" w:hanging="360"/>
      </w:pPr>
      <w:rPr>
        <w:rFonts w:ascii="Symbol" w:hAnsi="Symbol"/>
      </w:rPr>
    </w:lvl>
    <w:lvl w:ilvl="3" w:tplc="8E20D294">
      <w:start w:val="1"/>
      <w:numFmt w:val="bullet"/>
      <w:lvlText w:val=""/>
      <w:lvlJc w:val="left"/>
      <w:pPr>
        <w:ind w:left="720" w:hanging="360"/>
      </w:pPr>
      <w:rPr>
        <w:rFonts w:ascii="Symbol" w:hAnsi="Symbol"/>
      </w:rPr>
    </w:lvl>
    <w:lvl w:ilvl="4" w:tplc="16120130">
      <w:start w:val="1"/>
      <w:numFmt w:val="bullet"/>
      <w:lvlText w:val=""/>
      <w:lvlJc w:val="left"/>
      <w:pPr>
        <w:ind w:left="720" w:hanging="360"/>
      </w:pPr>
      <w:rPr>
        <w:rFonts w:ascii="Symbol" w:hAnsi="Symbol"/>
      </w:rPr>
    </w:lvl>
    <w:lvl w:ilvl="5" w:tplc="DCB6AC42">
      <w:start w:val="1"/>
      <w:numFmt w:val="bullet"/>
      <w:lvlText w:val=""/>
      <w:lvlJc w:val="left"/>
      <w:pPr>
        <w:ind w:left="720" w:hanging="360"/>
      </w:pPr>
      <w:rPr>
        <w:rFonts w:ascii="Symbol" w:hAnsi="Symbol"/>
      </w:rPr>
    </w:lvl>
    <w:lvl w:ilvl="6" w:tplc="F442255E">
      <w:start w:val="1"/>
      <w:numFmt w:val="bullet"/>
      <w:lvlText w:val=""/>
      <w:lvlJc w:val="left"/>
      <w:pPr>
        <w:ind w:left="720" w:hanging="360"/>
      </w:pPr>
      <w:rPr>
        <w:rFonts w:ascii="Symbol" w:hAnsi="Symbol"/>
      </w:rPr>
    </w:lvl>
    <w:lvl w:ilvl="7" w:tplc="C9F67D90">
      <w:start w:val="1"/>
      <w:numFmt w:val="bullet"/>
      <w:lvlText w:val=""/>
      <w:lvlJc w:val="left"/>
      <w:pPr>
        <w:ind w:left="720" w:hanging="360"/>
      </w:pPr>
      <w:rPr>
        <w:rFonts w:ascii="Symbol" w:hAnsi="Symbol"/>
      </w:rPr>
    </w:lvl>
    <w:lvl w:ilvl="8" w:tplc="64D6FB7A">
      <w:start w:val="1"/>
      <w:numFmt w:val="bullet"/>
      <w:lvlText w:val=""/>
      <w:lvlJc w:val="left"/>
      <w:pPr>
        <w:ind w:left="720" w:hanging="360"/>
      </w:pPr>
      <w:rPr>
        <w:rFonts w:ascii="Symbol" w:hAnsi="Symbol"/>
      </w:rPr>
    </w:lvl>
  </w:abstractNum>
  <w:abstractNum w:abstractNumId="15" w15:restartNumberingAfterBreak="0">
    <w:nsid w:val="50650345"/>
    <w:multiLevelType w:val="hybridMultilevel"/>
    <w:tmpl w:val="3A148814"/>
    <w:lvl w:ilvl="0" w:tplc="C75A5DA0">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26F2FEA"/>
    <w:multiLevelType w:val="hybridMultilevel"/>
    <w:tmpl w:val="A54E0CDE"/>
    <w:lvl w:ilvl="0" w:tplc="06A0644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90844F0"/>
    <w:multiLevelType w:val="hybridMultilevel"/>
    <w:tmpl w:val="ED0A1F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D8F10C0"/>
    <w:multiLevelType w:val="hybridMultilevel"/>
    <w:tmpl w:val="7188F080"/>
    <w:lvl w:ilvl="0" w:tplc="22708244">
      <w:start w:val="1"/>
      <w:numFmt w:val="bullet"/>
      <w:lvlText w:val=""/>
      <w:lvlJc w:val="left"/>
      <w:pPr>
        <w:ind w:left="720" w:hanging="360"/>
      </w:pPr>
      <w:rPr>
        <w:rFonts w:ascii="Symbol" w:hAnsi="Symbol"/>
      </w:rPr>
    </w:lvl>
    <w:lvl w:ilvl="1" w:tplc="FF8C5442">
      <w:start w:val="1"/>
      <w:numFmt w:val="bullet"/>
      <w:lvlText w:val=""/>
      <w:lvlJc w:val="left"/>
      <w:pPr>
        <w:ind w:left="720" w:hanging="360"/>
      </w:pPr>
      <w:rPr>
        <w:rFonts w:ascii="Symbol" w:hAnsi="Symbol"/>
      </w:rPr>
    </w:lvl>
    <w:lvl w:ilvl="2" w:tplc="D4461F02">
      <w:start w:val="1"/>
      <w:numFmt w:val="bullet"/>
      <w:lvlText w:val=""/>
      <w:lvlJc w:val="left"/>
      <w:pPr>
        <w:ind w:left="720" w:hanging="360"/>
      </w:pPr>
      <w:rPr>
        <w:rFonts w:ascii="Symbol" w:hAnsi="Symbol"/>
      </w:rPr>
    </w:lvl>
    <w:lvl w:ilvl="3" w:tplc="03A083CE">
      <w:start w:val="1"/>
      <w:numFmt w:val="bullet"/>
      <w:lvlText w:val=""/>
      <w:lvlJc w:val="left"/>
      <w:pPr>
        <w:ind w:left="720" w:hanging="360"/>
      </w:pPr>
      <w:rPr>
        <w:rFonts w:ascii="Symbol" w:hAnsi="Symbol"/>
      </w:rPr>
    </w:lvl>
    <w:lvl w:ilvl="4" w:tplc="0268A67C">
      <w:start w:val="1"/>
      <w:numFmt w:val="bullet"/>
      <w:lvlText w:val=""/>
      <w:lvlJc w:val="left"/>
      <w:pPr>
        <w:ind w:left="720" w:hanging="360"/>
      </w:pPr>
      <w:rPr>
        <w:rFonts w:ascii="Symbol" w:hAnsi="Symbol"/>
      </w:rPr>
    </w:lvl>
    <w:lvl w:ilvl="5" w:tplc="5E6E22EC">
      <w:start w:val="1"/>
      <w:numFmt w:val="bullet"/>
      <w:lvlText w:val=""/>
      <w:lvlJc w:val="left"/>
      <w:pPr>
        <w:ind w:left="720" w:hanging="360"/>
      </w:pPr>
      <w:rPr>
        <w:rFonts w:ascii="Symbol" w:hAnsi="Symbol"/>
      </w:rPr>
    </w:lvl>
    <w:lvl w:ilvl="6" w:tplc="386A9C90">
      <w:start w:val="1"/>
      <w:numFmt w:val="bullet"/>
      <w:lvlText w:val=""/>
      <w:lvlJc w:val="left"/>
      <w:pPr>
        <w:ind w:left="720" w:hanging="360"/>
      </w:pPr>
      <w:rPr>
        <w:rFonts w:ascii="Symbol" w:hAnsi="Symbol"/>
      </w:rPr>
    </w:lvl>
    <w:lvl w:ilvl="7" w:tplc="EB3AB25E">
      <w:start w:val="1"/>
      <w:numFmt w:val="bullet"/>
      <w:lvlText w:val=""/>
      <w:lvlJc w:val="left"/>
      <w:pPr>
        <w:ind w:left="720" w:hanging="360"/>
      </w:pPr>
      <w:rPr>
        <w:rFonts w:ascii="Symbol" w:hAnsi="Symbol"/>
      </w:rPr>
    </w:lvl>
    <w:lvl w:ilvl="8" w:tplc="4A66B0A6">
      <w:start w:val="1"/>
      <w:numFmt w:val="bullet"/>
      <w:lvlText w:val=""/>
      <w:lvlJc w:val="left"/>
      <w:pPr>
        <w:ind w:left="720" w:hanging="360"/>
      </w:pPr>
      <w:rPr>
        <w:rFonts w:ascii="Symbol" w:hAnsi="Symbol"/>
      </w:rPr>
    </w:lvl>
  </w:abstractNum>
  <w:abstractNum w:abstractNumId="19" w15:restartNumberingAfterBreak="0">
    <w:nsid w:val="65960215"/>
    <w:multiLevelType w:val="hybridMultilevel"/>
    <w:tmpl w:val="3EA829D4"/>
    <w:lvl w:ilvl="0" w:tplc="2C68DC8A">
      <w:start w:val="1"/>
      <w:numFmt w:val="bullet"/>
      <w:lvlText w:val=""/>
      <w:lvlJc w:val="left"/>
      <w:pPr>
        <w:ind w:left="720" w:hanging="360"/>
      </w:pPr>
      <w:rPr>
        <w:rFonts w:ascii="Symbol" w:hAnsi="Symbol"/>
      </w:rPr>
    </w:lvl>
    <w:lvl w:ilvl="1" w:tplc="3442476E">
      <w:start w:val="1"/>
      <w:numFmt w:val="bullet"/>
      <w:lvlText w:val=""/>
      <w:lvlJc w:val="left"/>
      <w:pPr>
        <w:ind w:left="720" w:hanging="360"/>
      </w:pPr>
      <w:rPr>
        <w:rFonts w:ascii="Symbol" w:hAnsi="Symbol"/>
      </w:rPr>
    </w:lvl>
    <w:lvl w:ilvl="2" w:tplc="93B06EDE">
      <w:start w:val="1"/>
      <w:numFmt w:val="bullet"/>
      <w:lvlText w:val=""/>
      <w:lvlJc w:val="left"/>
      <w:pPr>
        <w:ind w:left="720" w:hanging="360"/>
      </w:pPr>
      <w:rPr>
        <w:rFonts w:ascii="Symbol" w:hAnsi="Symbol"/>
      </w:rPr>
    </w:lvl>
    <w:lvl w:ilvl="3" w:tplc="B93A543A">
      <w:start w:val="1"/>
      <w:numFmt w:val="bullet"/>
      <w:lvlText w:val=""/>
      <w:lvlJc w:val="left"/>
      <w:pPr>
        <w:ind w:left="720" w:hanging="360"/>
      </w:pPr>
      <w:rPr>
        <w:rFonts w:ascii="Symbol" w:hAnsi="Symbol"/>
      </w:rPr>
    </w:lvl>
    <w:lvl w:ilvl="4" w:tplc="8B42EF58">
      <w:start w:val="1"/>
      <w:numFmt w:val="bullet"/>
      <w:lvlText w:val=""/>
      <w:lvlJc w:val="left"/>
      <w:pPr>
        <w:ind w:left="720" w:hanging="360"/>
      </w:pPr>
      <w:rPr>
        <w:rFonts w:ascii="Symbol" w:hAnsi="Symbol"/>
      </w:rPr>
    </w:lvl>
    <w:lvl w:ilvl="5" w:tplc="C9A2C892">
      <w:start w:val="1"/>
      <w:numFmt w:val="bullet"/>
      <w:lvlText w:val=""/>
      <w:lvlJc w:val="left"/>
      <w:pPr>
        <w:ind w:left="720" w:hanging="360"/>
      </w:pPr>
      <w:rPr>
        <w:rFonts w:ascii="Symbol" w:hAnsi="Symbol"/>
      </w:rPr>
    </w:lvl>
    <w:lvl w:ilvl="6" w:tplc="FF0044DA">
      <w:start w:val="1"/>
      <w:numFmt w:val="bullet"/>
      <w:lvlText w:val=""/>
      <w:lvlJc w:val="left"/>
      <w:pPr>
        <w:ind w:left="720" w:hanging="360"/>
      </w:pPr>
      <w:rPr>
        <w:rFonts w:ascii="Symbol" w:hAnsi="Symbol"/>
      </w:rPr>
    </w:lvl>
    <w:lvl w:ilvl="7" w:tplc="E42CFB2C">
      <w:start w:val="1"/>
      <w:numFmt w:val="bullet"/>
      <w:lvlText w:val=""/>
      <w:lvlJc w:val="left"/>
      <w:pPr>
        <w:ind w:left="720" w:hanging="360"/>
      </w:pPr>
      <w:rPr>
        <w:rFonts w:ascii="Symbol" w:hAnsi="Symbol"/>
      </w:rPr>
    </w:lvl>
    <w:lvl w:ilvl="8" w:tplc="80465AD0">
      <w:start w:val="1"/>
      <w:numFmt w:val="bullet"/>
      <w:lvlText w:val=""/>
      <w:lvlJc w:val="left"/>
      <w:pPr>
        <w:ind w:left="720" w:hanging="360"/>
      </w:pPr>
      <w:rPr>
        <w:rFonts w:ascii="Symbol" w:hAnsi="Symbol"/>
      </w:rPr>
    </w:lvl>
  </w:abstractNum>
  <w:abstractNum w:abstractNumId="20" w15:restartNumberingAfterBreak="0">
    <w:nsid w:val="68637661"/>
    <w:multiLevelType w:val="hybridMultilevel"/>
    <w:tmpl w:val="98160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710F141F"/>
    <w:multiLevelType w:val="hybridMultilevel"/>
    <w:tmpl w:val="5D20EAC4"/>
    <w:lvl w:ilvl="0" w:tplc="1F9AE294">
      <w:start w:val="1"/>
      <w:numFmt w:val="bullet"/>
      <w:lvlText w:val=""/>
      <w:lvlJc w:val="left"/>
      <w:pPr>
        <w:ind w:left="720" w:hanging="360"/>
      </w:pPr>
      <w:rPr>
        <w:rFonts w:ascii="Symbol" w:hAnsi="Symbol"/>
      </w:rPr>
    </w:lvl>
    <w:lvl w:ilvl="1" w:tplc="C8A4D058">
      <w:start w:val="1"/>
      <w:numFmt w:val="bullet"/>
      <w:lvlText w:val=""/>
      <w:lvlJc w:val="left"/>
      <w:pPr>
        <w:ind w:left="720" w:hanging="360"/>
      </w:pPr>
      <w:rPr>
        <w:rFonts w:ascii="Symbol" w:hAnsi="Symbol"/>
      </w:rPr>
    </w:lvl>
    <w:lvl w:ilvl="2" w:tplc="4B0C800E">
      <w:start w:val="1"/>
      <w:numFmt w:val="bullet"/>
      <w:lvlText w:val=""/>
      <w:lvlJc w:val="left"/>
      <w:pPr>
        <w:ind w:left="720" w:hanging="360"/>
      </w:pPr>
      <w:rPr>
        <w:rFonts w:ascii="Symbol" w:hAnsi="Symbol"/>
      </w:rPr>
    </w:lvl>
    <w:lvl w:ilvl="3" w:tplc="299CADF6">
      <w:start w:val="1"/>
      <w:numFmt w:val="bullet"/>
      <w:lvlText w:val=""/>
      <w:lvlJc w:val="left"/>
      <w:pPr>
        <w:ind w:left="720" w:hanging="360"/>
      </w:pPr>
      <w:rPr>
        <w:rFonts w:ascii="Symbol" w:hAnsi="Symbol"/>
      </w:rPr>
    </w:lvl>
    <w:lvl w:ilvl="4" w:tplc="47AE7584">
      <w:start w:val="1"/>
      <w:numFmt w:val="bullet"/>
      <w:lvlText w:val=""/>
      <w:lvlJc w:val="left"/>
      <w:pPr>
        <w:ind w:left="720" w:hanging="360"/>
      </w:pPr>
      <w:rPr>
        <w:rFonts w:ascii="Symbol" w:hAnsi="Symbol"/>
      </w:rPr>
    </w:lvl>
    <w:lvl w:ilvl="5" w:tplc="A9B299D6">
      <w:start w:val="1"/>
      <w:numFmt w:val="bullet"/>
      <w:lvlText w:val=""/>
      <w:lvlJc w:val="left"/>
      <w:pPr>
        <w:ind w:left="720" w:hanging="360"/>
      </w:pPr>
      <w:rPr>
        <w:rFonts w:ascii="Symbol" w:hAnsi="Symbol"/>
      </w:rPr>
    </w:lvl>
    <w:lvl w:ilvl="6" w:tplc="35C42574">
      <w:start w:val="1"/>
      <w:numFmt w:val="bullet"/>
      <w:lvlText w:val=""/>
      <w:lvlJc w:val="left"/>
      <w:pPr>
        <w:ind w:left="720" w:hanging="360"/>
      </w:pPr>
      <w:rPr>
        <w:rFonts w:ascii="Symbol" w:hAnsi="Symbol"/>
      </w:rPr>
    </w:lvl>
    <w:lvl w:ilvl="7" w:tplc="16F2C46C">
      <w:start w:val="1"/>
      <w:numFmt w:val="bullet"/>
      <w:lvlText w:val=""/>
      <w:lvlJc w:val="left"/>
      <w:pPr>
        <w:ind w:left="720" w:hanging="360"/>
      </w:pPr>
      <w:rPr>
        <w:rFonts w:ascii="Symbol" w:hAnsi="Symbol"/>
      </w:rPr>
    </w:lvl>
    <w:lvl w:ilvl="8" w:tplc="DC52D51E">
      <w:start w:val="1"/>
      <w:numFmt w:val="bullet"/>
      <w:lvlText w:val=""/>
      <w:lvlJc w:val="left"/>
      <w:pPr>
        <w:ind w:left="720" w:hanging="360"/>
      </w:pPr>
      <w:rPr>
        <w:rFonts w:ascii="Symbol" w:hAnsi="Symbol"/>
      </w:rPr>
    </w:lvl>
  </w:abstractNum>
  <w:abstractNum w:abstractNumId="22" w15:restartNumberingAfterBreak="0">
    <w:nsid w:val="734D2D0B"/>
    <w:multiLevelType w:val="hybridMultilevel"/>
    <w:tmpl w:val="92ECD0AA"/>
    <w:lvl w:ilvl="0" w:tplc="802A4B72">
      <w:start w:val="1"/>
      <w:numFmt w:val="bullet"/>
      <w:lvlText w:val=""/>
      <w:lvlJc w:val="left"/>
      <w:pPr>
        <w:ind w:left="720" w:hanging="360"/>
      </w:pPr>
      <w:rPr>
        <w:rFonts w:ascii="Symbol" w:hAnsi="Symbol"/>
      </w:rPr>
    </w:lvl>
    <w:lvl w:ilvl="1" w:tplc="B3148626">
      <w:start w:val="1"/>
      <w:numFmt w:val="bullet"/>
      <w:lvlText w:val=""/>
      <w:lvlJc w:val="left"/>
      <w:pPr>
        <w:ind w:left="720" w:hanging="360"/>
      </w:pPr>
      <w:rPr>
        <w:rFonts w:ascii="Symbol" w:hAnsi="Symbol"/>
      </w:rPr>
    </w:lvl>
    <w:lvl w:ilvl="2" w:tplc="C2D022D8">
      <w:start w:val="1"/>
      <w:numFmt w:val="bullet"/>
      <w:lvlText w:val=""/>
      <w:lvlJc w:val="left"/>
      <w:pPr>
        <w:ind w:left="720" w:hanging="360"/>
      </w:pPr>
      <w:rPr>
        <w:rFonts w:ascii="Symbol" w:hAnsi="Symbol"/>
      </w:rPr>
    </w:lvl>
    <w:lvl w:ilvl="3" w:tplc="27621D7A">
      <w:start w:val="1"/>
      <w:numFmt w:val="bullet"/>
      <w:lvlText w:val=""/>
      <w:lvlJc w:val="left"/>
      <w:pPr>
        <w:ind w:left="720" w:hanging="360"/>
      </w:pPr>
      <w:rPr>
        <w:rFonts w:ascii="Symbol" w:hAnsi="Symbol"/>
      </w:rPr>
    </w:lvl>
    <w:lvl w:ilvl="4" w:tplc="2526AABC">
      <w:start w:val="1"/>
      <w:numFmt w:val="bullet"/>
      <w:lvlText w:val=""/>
      <w:lvlJc w:val="left"/>
      <w:pPr>
        <w:ind w:left="720" w:hanging="360"/>
      </w:pPr>
      <w:rPr>
        <w:rFonts w:ascii="Symbol" w:hAnsi="Symbol"/>
      </w:rPr>
    </w:lvl>
    <w:lvl w:ilvl="5" w:tplc="9FE6A158">
      <w:start w:val="1"/>
      <w:numFmt w:val="bullet"/>
      <w:lvlText w:val=""/>
      <w:lvlJc w:val="left"/>
      <w:pPr>
        <w:ind w:left="720" w:hanging="360"/>
      </w:pPr>
      <w:rPr>
        <w:rFonts w:ascii="Symbol" w:hAnsi="Symbol"/>
      </w:rPr>
    </w:lvl>
    <w:lvl w:ilvl="6" w:tplc="2E86580E">
      <w:start w:val="1"/>
      <w:numFmt w:val="bullet"/>
      <w:lvlText w:val=""/>
      <w:lvlJc w:val="left"/>
      <w:pPr>
        <w:ind w:left="720" w:hanging="360"/>
      </w:pPr>
      <w:rPr>
        <w:rFonts w:ascii="Symbol" w:hAnsi="Symbol"/>
      </w:rPr>
    </w:lvl>
    <w:lvl w:ilvl="7" w:tplc="7FB6CEFA">
      <w:start w:val="1"/>
      <w:numFmt w:val="bullet"/>
      <w:lvlText w:val=""/>
      <w:lvlJc w:val="left"/>
      <w:pPr>
        <w:ind w:left="720" w:hanging="360"/>
      </w:pPr>
      <w:rPr>
        <w:rFonts w:ascii="Symbol" w:hAnsi="Symbol"/>
      </w:rPr>
    </w:lvl>
    <w:lvl w:ilvl="8" w:tplc="F31ABEFA">
      <w:start w:val="1"/>
      <w:numFmt w:val="bullet"/>
      <w:lvlText w:val=""/>
      <w:lvlJc w:val="left"/>
      <w:pPr>
        <w:ind w:left="720" w:hanging="360"/>
      </w:pPr>
      <w:rPr>
        <w:rFonts w:ascii="Symbol" w:hAnsi="Symbol"/>
      </w:rPr>
    </w:lvl>
  </w:abstractNum>
  <w:abstractNum w:abstractNumId="23" w15:restartNumberingAfterBreak="0">
    <w:nsid w:val="73DD43B9"/>
    <w:multiLevelType w:val="hybridMultilevel"/>
    <w:tmpl w:val="A072D8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77E79BC"/>
    <w:multiLevelType w:val="hybridMultilevel"/>
    <w:tmpl w:val="F36AB69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7CD14151"/>
    <w:multiLevelType w:val="hybridMultilevel"/>
    <w:tmpl w:val="00480F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7E1D6529"/>
    <w:multiLevelType w:val="hybridMultilevel"/>
    <w:tmpl w:val="211EFBE0"/>
    <w:lvl w:ilvl="0" w:tplc="54221524">
      <w:start w:val="1"/>
      <w:numFmt w:val="bullet"/>
      <w:lvlText w:val=""/>
      <w:lvlJc w:val="left"/>
      <w:pPr>
        <w:ind w:left="720" w:hanging="360"/>
      </w:pPr>
      <w:rPr>
        <w:rFonts w:ascii="Symbol" w:hAnsi="Symbol"/>
      </w:rPr>
    </w:lvl>
    <w:lvl w:ilvl="1" w:tplc="596AAF84">
      <w:start w:val="1"/>
      <w:numFmt w:val="bullet"/>
      <w:lvlText w:val=""/>
      <w:lvlJc w:val="left"/>
      <w:pPr>
        <w:ind w:left="720" w:hanging="360"/>
      </w:pPr>
      <w:rPr>
        <w:rFonts w:ascii="Symbol" w:hAnsi="Symbol"/>
      </w:rPr>
    </w:lvl>
    <w:lvl w:ilvl="2" w:tplc="E3F6D748">
      <w:start w:val="1"/>
      <w:numFmt w:val="bullet"/>
      <w:lvlText w:val=""/>
      <w:lvlJc w:val="left"/>
      <w:pPr>
        <w:ind w:left="720" w:hanging="360"/>
      </w:pPr>
      <w:rPr>
        <w:rFonts w:ascii="Symbol" w:hAnsi="Symbol"/>
      </w:rPr>
    </w:lvl>
    <w:lvl w:ilvl="3" w:tplc="67CA059A">
      <w:start w:val="1"/>
      <w:numFmt w:val="bullet"/>
      <w:lvlText w:val=""/>
      <w:lvlJc w:val="left"/>
      <w:pPr>
        <w:ind w:left="720" w:hanging="360"/>
      </w:pPr>
      <w:rPr>
        <w:rFonts w:ascii="Symbol" w:hAnsi="Symbol"/>
      </w:rPr>
    </w:lvl>
    <w:lvl w:ilvl="4" w:tplc="1FE2732E">
      <w:start w:val="1"/>
      <w:numFmt w:val="bullet"/>
      <w:lvlText w:val=""/>
      <w:lvlJc w:val="left"/>
      <w:pPr>
        <w:ind w:left="720" w:hanging="360"/>
      </w:pPr>
      <w:rPr>
        <w:rFonts w:ascii="Symbol" w:hAnsi="Symbol"/>
      </w:rPr>
    </w:lvl>
    <w:lvl w:ilvl="5" w:tplc="18D89392">
      <w:start w:val="1"/>
      <w:numFmt w:val="bullet"/>
      <w:lvlText w:val=""/>
      <w:lvlJc w:val="left"/>
      <w:pPr>
        <w:ind w:left="720" w:hanging="360"/>
      </w:pPr>
      <w:rPr>
        <w:rFonts w:ascii="Symbol" w:hAnsi="Symbol"/>
      </w:rPr>
    </w:lvl>
    <w:lvl w:ilvl="6" w:tplc="AC8607EA">
      <w:start w:val="1"/>
      <w:numFmt w:val="bullet"/>
      <w:lvlText w:val=""/>
      <w:lvlJc w:val="left"/>
      <w:pPr>
        <w:ind w:left="720" w:hanging="360"/>
      </w:pPr>
      <w:rPr>
        <w:rFonts w:ascii="Symbol" w:hAnsi="Symbol"/>
      </w:rPr>
    </w:lvl>
    <w:lvl w:ilvl="7" w:tplc="DEA4E91C">
      <w:start w:val="1"/>
      <w:numFmt w:val="bullet"/>
      <w:lvlText w:val=""/>
      <w:lvlJc w:val="left"/>
      <w:pPr>
        <w:ind w:left="720" w:hanging="360"/>
      </w:pPr>
      <w:rPr>
        <w:rFonts w:ascii="Symbol" w:hAnsi="Symbol"/>
      </w:rPr>
    </w:lvl>
    <w:lvl w:ilvl="8" w:tplc="7780D592">
      <w:start w:val="1"/>
      <w:numFmt w:val="bullet"/>
      <w:lvlText w:val=""/>
      <w:lvlJc w:val="left"/>
      <w:pPr>
        <w:ind w:left="720" w:hanging="360"/>
      </w:pPr>
      <w:rPr>
        <w:rFonts w:ascii="Symbol" w:hAnsi="Symbol"/>
      </w:rPr>
    </w:lvl>
  </w:abstractNum>
  <w:num w:numId="1" w16cid:durableId="1459833965">
    <w:abstractNumId w:val="5"/>
  </w:num>
  <w:num w:numId="2" w16cid:durableId="460002760">
    <w:abstractNumId w:val="1"/>
  </w:num>
  <w:num w:numId="3" w16cid:durableId="1067068734">
    <w:abstractNumId w:val="0"/>
  </w:num>
  <w:num w:numId="4" w16cid:durableId="808520144">
    <w:abstractNumId w:val="4"/>
  </w:num>
  <w:num w:numId="5" w16cid:durableId="1341010801">
    <w:abstractNumId w:val="15"/>
  </w:num>
  <w:num w:numId="6" w16cid:durableId="1864854123">
    <w:abstractNumId w:val="16"/>
  </w:num>
  <w:num w:numId="7" w16cid:durableId="1146584851">
    <w:abstractNumId w:val="26"/>
  </w:num>
  <w:num w:numId="8" w16cid:durableId="1671786130">
    <w:abstractNumId w:val="9"/>
  </w:num>
  <w:num w:numId="9" w16cid:durableId="2140149030">
    <w:abstractNumId w:val="14"/>
  </w:num>
  <w:num w:numId="10" w16cid:durableId="136529671">
    <w:abstractNumId w:val="22"/>
  </w:num>
  <w:num w:numId="11" w16cid:durableId="1102068592">
    <w:abstractNumId w:val="18"/>
  </w:num>
  <w:num w:numId="12" w16cid:durableId="1011878886">
    <w:abstractNumId w:val="19"/>
  </w:num>
  <w:num w:numId="13" w16cid:durableId="1999267206">
    <w:abstractNumId w:val="28"/>
  </w:num>
  <w:num w:numId="14" w16cid:durableId="1394620197">
    <w:abstractNumId w:val="10"/>
  </w:num>
  <w:num w:numId="15" w16cid:durableId="2023244101">
    <w:abstractNumId w:val="6"/>
  </w:num>
  <w:num w:numId="16" w16cid:durableId="421686626">
    <w:abstractNumId w:val="2"/>
  </w:num>
  <w:num w:numId="17" w16cid:durableId="1274364210">
    <w:abstractNumId w:val="13"/>
  </w:num>
  <w:num w:numId="18" w16cid:durableId="977149842">
    <w:abstractNumId w:val="3"/>
  </w:num>
  <w:num w:numId="19" w16cid:durableId="1270048622">
    <w:abstractNumId w:val="21"/>
  </w:num>
  <w:num w:numId="20" w16cid:durableId="1437407180">
    <w:abstractNumId w:val="11"/>
  </w:num>
  <w:num w:numId="21" w16cid:durableId="56637716">
    <w:abstractNumId w:val="23"/>
  </w:num>
  <w:num w:numId="22" w16cid:durableId="1259213211">
    <w:abstractNumId w:val="8"/>
  </w:num>
  <w:num w:numId="23" w16cid:durableId="368457051">
    <w:abstractNumId w:val="12"/>
  </w:num>
  <w:num w:numId="24" w16cid:durableId="1076123646">
    <w:abstractNumId w:val="20"/>
  </w:num>
  <w:num w:numId="25" w16cid:durableId="651564553">
    <w:abstractNumId w:val="25"/>
  </w:num>
  <w:num w:numId="26" w16cid:durableId="542837050">
    <w:abstractNumId w:val="7"/>
  </w:num>
  <w:num w:numId="27" w16cid:durableId="22485476">
    <w:abstractNumId w:val="27"/>
  </w:num>
  <w:num w:numId="28" w16cid:durableId="363135237">
    <w:abstractNumId w:val="17"/>
  </w:num>
  <w:num w:numId="29" w16cid:durableId="844589234">
    <w:abstractNumId w:val="8"/>
  </w:num>
  <w:num w:numId="30" w16cid:durableId="1693647756">
    <w:abstractNumId w:val="8"/>
  </w:num>
  <w:num w:numId="31" w16cid:durableId="957174963">
    <w:abstractNumId w:val="8"/>
  </w:num>
  <w:num w:numId="32" w16cid:durableId="1234896285">
    <w:abstractNumId w:val="24"/>
  </w:num>
  <w:num w:numId="33" w16cid:durableId="270556015">
    <w:abstractNumId w:val="8"/>
  </w:num>
  <w:num w:numId="34" w16cid:durableId="1752385228">
    <w:abstractNumId w:val="8"/>
  </w:num>
  <w:num w:numId="35" w16cid:durableId="540440270">
    <w:abstractNumId w:val="8"/>
  </w:num>
  <w:num w:numId="36" w16cid:durableId="1083599826">
    <w:abstractNumId w:val="8"/>
  </w:num>
  <w:num w:numId="37" w16cid:durableId="1672679878">
    <w:abstractNumId w:val="8"/>
  </w:num>
  <w:num w:numId="38" w16cid:durableId="1252350028">
    <w:abstractNumId w:val="8"/>
  </w:num>
  <w:num w:numId="39" w16cid:durableId="1692301242">
    <w:abstractNumId w:val="8"/>
  </w:num>
  <w:num w:numId="40" w16cid:durableId="109057768">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209D"/>
    <w:rsid w:val="00003334"/>
    <w:rsid w:val="000045BD"/>
    <w:rsid w:val="00005BBE"/>
    <w:rsid w:val="00006FDF"/>
    <w:rsid w:val="000106D0"/>
    <w:rsid w:val="00015791"/>
    <w:rsid w:val="00021027"/>
    <w:rsid w:val="00030303"/>
    <w:rsid w:val="00030E00"/>
    <w:rsid w:val="000335D1"/>
    <w:rsid w:val="00034336"/>
    <w:rsid w:val="00037CB0"/>
    <w:rsid w:val="000400CC"/>
    <w:rsid w:val="00042A74"/>
    <w:rsid w:val="00045765"/>
    <w:rsid w:val="00045A31"/>
    <w:rsid w:val="00052E02"/>
    <w:rsid w:val="00055B71"/>
    <w:rsid w:val="00060464"/>
    <w:rsid w:val="00061788"/>
    <w:rsid w:val="00061B68"/>
    <w:rsid w:val="000664C2"/>
    <w:rsid w:val="00067902"/>
    <w:rsid w:val="00072923"/>
    <w:rsid w:val="000758A7"/>
    <w:rsid w:val="000765A6"/>
    <w:rsid w:val="0008188B"/>
    <w:rsid w:val="0008363E"/>
    <w:rsid w:val="000862FF"/>
    <w:rsid w:val="000911E3"/>
    <w:rsid w:val="00096900"/>
    <w:rsid w:val="000A11FC"/>
    <w:rsid w:val="000A43F3"/>
    <w:rsid w:val="000A4533"/>
    <w:rsid w:val="000A4E61"/>
    <w:rsid w:val="000A576B"/>
    <w:rsid w:val="000A6009"/>
    <w:rsid w:val="000B284D"/>
    <w:rsid w:val="000B4B5D"/>
    <w:rsid w:val="000B6D09"/>
    <w:rsid w:val="000B73DA"/>
    <w:rsid w:val="000C72D8"/>
    <w:rsid w:val="000D20A0"/>
    <w:rsid w:val="000D28A7"/>
    <w:rsid w:val="000E3BB9"/>
    <w:rsid w:val="000F068A"/>
    <w:rsid w:val="001027B0"/>
    <w:rsid w:val="00106AED"/>
    <w:rsid w:val="001173C6"/>
    <w:rsid w:val="00124FCB"/>
    <w:rsid w:val="00130581"/>
    <w:rsid w:val="001309E2"/>
    <w:rsid w:val="0013109B"/>
    <w:rsid w:val="00136C27"/>
    <w:rsid w:val="00141ACE"/>
    <w:rsid w:val="00141BC1"/>
    <w:rsid w:val="00163CD1"/>
    <w:rsid w:val="00165913"/>
    <w:rsid w:val="001665FF"/>
    <w:rsid w:val="0017234A"/>
    <w:rsid w:val="0018334B"/>
    <w:rsid w:val="001B3D51"/>
    <w:rsid w:val="001B4087"/>
    <w:rsid w:val="001C6113"/>
    <w:rsid w:val="001C711B"/>
    <w:rsid w:val="001D1546"/>
    <w:rsid w:val="001D3744"/>
    <w:rsid w:val="001D45B8"/>
    <w:rsid w:val="001D6C33"/>
    <w:rsid w:val="001D6DA4"/>
    <w:rsid w:val="001E1E62"/>
    <w:rsid w:val="001E2B3C"/>
    <w:rsid w:val="001E556E"/>
    <w:rsid w:val="001E6801"/>
    <w:rsid w:val="001E6B51"/>
    <w:rsid w:val="00205C41"/>
    <w:rsid w:val="00213AFF"/>
    <w:rsid w:val="00213DA6"/>
    <w:rsid w:val="00216302"/>
    <w:rsid w:val="00223EB6"/>
    <w:rsid w:val="00225FB4"/>
    <w:rsid w:val="00226CC5"/>
    <w:rsid w:val="00227C4F"/>
    <w:rsid w:val="00235BC4"/>
    <w:rsid w:val="00236D2D"/>
    <w:rsid w:val="00240D7E"/>
    <w:rsid w:val="00241016"/>
    <w:rsid w:val="00242051"/>
    <w:rsid w:val="00242200"/>
    <w:rsid w:val="00245A2B"/>
    <w:rsid w:val="00254061"/>
    <w:rsid w:val="002658C8"/>
    <w:rsid w:val="0027186A"/>
    <w:rsid w:val="00274895"/>
    <w:rsid w:val="002859FB"/>
    <w:rsid w:val="0029741C"/>
    <w:rsid w:val="002A07F6"/>
    <w:rsid w:val="002A539F"/>
    <w:rsid w:val="002A6600"/>
    <w:rsid w:val="002A673A"/>
    <w:rsid w:val="002B4672"/>
    <w:rsid w:val="002B7A33"/>
    <w:rsid w:val="002C049D"/>
    <w:rsid w:val="002D05AA"/>
    <w:rsid w:val="002D14AF"/>
    <w:rsid w:val="002D1C62"/>
    <w:rsid w:val="002D367B"/>
    <w:rsid w:val="002D3998"/>
    <w:rsid w:val="002D6645"/>
    <w:rsid w:val="002F7641"/>
    <w:rsid w:val="00310872"/>
    <w:rsid w:val="003128E5"/>
    <w:rsid w:val="00313A09"/>
    <w:rsid w:val="003206C4"/>
    <w:rsid w:val="00331B43"/>
    <w:rsid w:val="003336D0"/>
    <w:rsid w:val="003360AD"/>
    <w:rsid w:val="00336686"/>
    <w:rsid w:val="00337B98"/>
    <w:rsid w:val="00353CA5"/>
    <w:rsid w:val="0035485D"/>
    <w:rsid w:val="00354EC2"/>
    <w:rsid w:val="00361559"/>
    <w:rsid w:val="0036622A"/>
    <w:rsid w:val="003833A6"/>
    <w:rsid w:val="003849B9"/>
    <w:rsid w:val="00386666"/>
    <w:rsid w:val="00387E0C"/>
    <w:rsid w:val="0039174E"/>
    <w:rsid w:val="00397220"/>
    <w:rsid w:val="00397DBD"/>
    <w:rsid w:val="003A18EC"/>
    <w:rsid w:val="003A6234"/>
    <w:rsid w:val="003A65DF"/>
    <w:rsid w:val="003B0A38"/>
    <w:rsid w:val="003B2B69"/>
    <w:rsid w:val="003B6C49"/>
    <w:rsid w:val="003C24AD"/>
    <w:rsid w:val="003C40D2"/>
    <w:rsid w:val="003C4607"/>
    <w:rsid w:val="003D0EC1"/>
    <w:rsid w:val="003E2869"/>
    <w:rsid w:val="003E3722"/>
    <w:rsid w:val="003E655B"/>
    <w:rsid w:val="003F1059"/>
    <w:rsid w:val="003F551B"/>
    <w:rsid w:val="00404284"/>
    <w:rsid w:val="0040460E"/>
    <w:rsid w:val="0040673E"/>
    <w:rsid w:val="0041226B"/>
    <w:rsid w:val="00421BDD"/>
    <w:rsid w:val="00421CE6"/>
    <w:rsid w:val="004227ED"/>
    <w:rsid w:val="0042772B"/>
    <w:rsid w:val="00430C0F"/>
    <w:rsid w:val="00432A31"/>
    <w:rsid w:val="0043366F"/>
    <w:rsid w:val="00436532"/>
    <w:rsid w:val="004441E8"/>
    <w:rsid w:val="00445BCE"/>
    <w:rsid w:val="004474A6"/>
    <w:rsid w:val="004536F0"/>
    <w:rsid w:val="00454F25"/>
    <w:rsid w:val="00465072"/>
    <w:rsid w:val="0047088C"/>
    <w:rsid w:val="004710B8"/>
    <w:rsid w:val="00477C24"/>
    <w:rsid w:val="004800AC"/>
    <w:rsid w:val="00481590"/>
    <w:rsid w:val="00484950"/>
    <w:rsid w:val="00490CE6"/>
    <w:rsid w:val="0049248B"/>
    <w:rsid w:val="004A1D9C"/>
    <w:rsid w:val="004B09FD"/>
    <w:rsid w:val="004B0A86"/>
    <w:rsid w:val="004B14F7"/>
    <w:rsid w:val="004B4185"/>
    <w:rsid w:val="004B6F86"/>
    <w:rsid w:val="004B748A"/>
    <w:rsid w:val="004C3DC4"/>
    <w:rsid w:val="004C64F6"/>
    <w:rsid w:val="004D42F7"/>
    <w:rsid w:val="004F2EE1"/>
    <w:rsid w:val="004F51B8"/>
    <w:rsid w:val="004F58F2"/>
    <w:rsid w:val="005007B5"/>
    <w:rsid w:val="0050620D"/>
    <w:rsid w:val="0051374F"/>
    <w:rsid w:val="00515156"/>
    <w:rsid w:val="00526459"/>
    <w:rsid w:val="0053221B"/>
    <w:rsid w:val="00533E65"/>
    <w:rsid w:val="00536498"/>
    <w:rsid w:val="00540FD1"/>
    <w:rsid w:val="00541DC9"/>
    <w:rsid w:val="005445C5"/>
    <w:rsid w:val="0054974D"/>
    <w:rsid w:val="00560C59"/>
    <w:rsid w:val="0056681E"/>
    <w:rsid w:val="005671A5"/>
    <w:rsid w:val="00572AA9"/>
    <w:rsid w:val="00572ACC"/>
    <w:rsid w:val="0058020B"/>
    <w:rsid w:val="00585984"/>
    <w:rsid w:val="00587A7E"/>
    <w:rsid w:val="00595906"/>
    <w:rsid w:val="00596B81"/>
    <w:rsid w:val="005A28E3"/>
    <w:rsid w:val="005A2C39"/>
    <w:rsid w:val="005A37D0"/>
    <w:rsid w:val="005B11F9"/>
    <w:rsid w:val="005B19F8"/>
    <w:rsid w:val="005B33CD"/>
    <w:rsid w:val="005C0C81"/>
    <w:rsid w:val="005C6B8C"/>
    <w:rsid w:val="005C71FA"/>
    <w:rsid w:val="005D148E"/>
    <w:rsid w:val="005D56AA"/>
    <w:rsid w:val="005E0364"/>
    <w:rsid w:val="005E0875"/>
    <w:rsid w:val="005E407F"/>
    <w:rsid w:val="005F09BC"/>
    <w:rsid w:val="005F60E6"/>
    <w:rsid w:val="005F7C8D"/>
    <w:rsid w:val="0060003B"/>
    <w:rsid w:val="0060148C"/>
    <w:rsid w:val="0061614E"/>
    <w:rsid w:val="00631D73"/>
    <w:rsid w:val="006330F9"/>
    <w:rsid w:val="00633B0A"/>
    <w:rsid w:val="00634AE8"/>
    <w:rsid w:val="00636040"/>
    <w:rsid w:val="00640CA3"/>
    <w:rsid w:val="0064787B"/>
    <w:rsid w:val="006514D5"/>
    <w:rsid w:val="00665266"/>
    <w:rsid w:val="0067336C"/>
    <w:rsid w:val="00675AC6"/>
    <w:rsid w:val="006808C0"/>
    <w:rsid w:val="006813BA"/>
    <w:rsid w:val="00690E0F"/>
    <w:rsid w:val="006930FB"/>
    <w:rsid w:val="006A5C63"/>
    <w:rsid w:val="006A7D23"/>
    <w:rsid w:val="006B19BD"/>
    <w:rsid w:val="006C7447"/>
    <w:rsid w:val="006C76DB"/>
    <w:rsid w:val="006D6117"/>
    <w:rsid w:val="006D6351"/>
    <w:rsid w:val="006D6A2B"/>
    <w:rsid w:val="006E49D3"/>
    <w:rsid w:val="006F3E61"/>
    <w:rsid w:val="006F3FBA"/>
    <w:rsid w:val="006F5503"/>
    <w:rsid w:val="006F7F0C"/>
    <w:rsid w:val="00700635"/>
    <w:rsid w:val="0070122E"/>
    <w:rsid w:val="00703C8D"/>
    <w:rsid w:val="00707B47"/>
    <w:rsid w:val="00712E73"/>
    <w:rsid w:val="00714E12"/>
    <w:rsid w:val="00716056"/>
    <w:rsid w:val="00722C6E"/>
    <w:rsid w:val="00731972"/>
    <w:rsid w:val="00735458"/>
    <w:rsid w:val="00736553"/>
    <w:rsid w:val="0075118C"/>
    <w:rsid w:val="0075278B"/>
    <w:rsid w:val="0075331E"/>
    <w:rsid w:val="00762C88"/>
    <w:rsid w:val="007631D9"/>
    <w:rsid w:val="00766795"/>
    <w:rsid w:val="00766FB5"/>
    <w:rsid w:val="0077001B"/>
    <w:rsid w:val="007721C0"/>
    <w:rsid w:val="00774817"/>
    <w:rsid w:val="00796649"/>
    <w:rsid w:val="007B201A"/>
    <w:rsid w:val="007B2A1A"/>
    <w:rsid w:val="007C2143"/>
    <w:rsid w:val="007D5256"/>
    <w:rsid w:val="007D6B4C"/>
    <w:rsid w:val="007D7E69"/>
    <w:rsid w:val="007E51D5"/>
    <w:rsid w:val="007E70D8"/>
    <w:rsid w:val="007F172C"/>
    <w:rsid w:val="007F3ACD"/>
    <w:rsid w:val="007F4970"/>
    <w:rsid w:val="007F4ACF"/>
    <w:rsid w:val="0080133F"/>
    <w:rsid w:val="00802A08"/>
    <w:rsid w:val="0080498F"/>
    <w:rsid w:val="008103DF"/>
    <w:rsid w:val="0081624E"/>
    <w:rsid w:val="00820255"/>
    <w:rsid w:val="00823748"/>
    <w:rsid w:val="00831C28"/>
    <w:rsid w:val="008339D0"/>
    <w:rsid w:val="00835F69"/>
    <w:rsid w:val="008414B1"/>
    <w:rsid w:val="0084798C"/>
    <w:rsid w:val="00860654"/>
    <w:rsid w:val="0087517C"/>
    <w:rsid w:val="008751FF"/>
    <w:rsid w:val="00881739"/>
    <w:rsid w:val="00882170"/>
    <w:rsid w:val="008879FF"/>
    <w:rsid w:val="00892856"/>
    <w:rsid w:val="008951EE"/>
    <w:rsid w:val="008A00F5"/>
    <w:rsid w:val="008B2E4F"/>
    <w:rsid w:val="008B41B5"/>
    <w:rsid w:val="008B622E"/>
    <w:rsid w:val="008C11FD"/>
    <w:rsid w:val="008C390A"/>
    <w:rsid w:val="008D60E2"/>
    <w:rsid w:val="008E3B02"/>
    <w:rsid w:val="008E4BE7"/>
    <w:rsid w:val="008F4188"/>
    <w:rsid w:val="008F7774"/>
    <w:rsid w:val="00901968"/>
    <w:rsid w:val="009021C1"/>
    <w:rsid w:val="00902888"/>
    <w:rsid w:val="00903467"/>
    <w:rsid w:val="00905B53"/>
    <w:rsid w:val="00906EAA"/>
    <w:rsid w:val="00907B73"/>
    <w:rsid w:val="00924ED5"/>
    <w:rsid w:val="00925E20"/>
    <w:rsid w:val="009303C2"/>
    <w:rsid w:val="009308EC"/>
    <w:rsid w:val="009349DB"/>
    <w:rsid w:val="009357ED"/>
    <w:rsid w:val="00937AFD"/>
    <w:rsid w:val="0094214B"/>
    <w:rsid w:val="0094396A"/>
    <w:rsid w:val="009604E6"/>
    <w:rsid w:val="00964A56"/>
    <w:rsid w:val="00970DD2"/>
    <w:rsid w:val="00987EA2"/>
    <w:rsid w:val="009900DC"/>
    <w:rsid w:val="009A312D"/>
    <w:rsid w:val="009A5902"/>
    <w:rsid w:val="009A73F0"/>
    <w:rsid w:val="009C42BC"/>
    <w:rsid w:val="009C697D"/>
    <w:rsid w:val="009D0520"/>
    <w:rsid w:val="009D0F50"/>
    <w:rsid w:val="009D112B"/>
    <w:rsid w:val="009D15F1"/>
    <w:rsid w:val="009D2B10"/>
    <w:rsid w:val="009E36A5"/>
    <w:rsid w:val="009F628C"/>
    <w:rsid w:val="00A008BB"/>
    <w:rsid w:val="00A02A16"/>
    <w:rsid w:val="00A053B3"/>
    <w:rsid w:val="00A06349"/>
    <w:rsid w:val="00A13FC4"/>
    <w:rsid w:val="00A173FC"/>
    <w:rsid w:val="00A20D16"/>
    <w:rsid w:val="00A2199C"/>
    <w:rsid w:val="00A25335"/>
    <w:rsid w:val="00A27A48"/>
    <w:rsid w:val="00A315C5"/>
    <w:rsid w:val="00A34DBF"/>
    <w:rsid w:val="00A36957"/>
    <w:rsid w:val="00A36AB8"/>
    <w:rsid w:val="00A4071B"/>
    <w:rsid w:val="00A43896"/>
    <w:rsid w:val="00A4711F"/>
    <w:rsid w:val="00A504FD"/>
    <w:rsid w:val="00A52367"/>
    <w:rsid w:val="00A524CC"/>
    <w:rsid w:val="00A5501F"/>
    <w:rsid w:val="00A6244E"/>
    <w:rsid w:val="00A94789"/>
    <w:rsid w:val="00A96AEE"/>
    <w:rsid w:val="00AA086D"/>
    <w:rsid w:val="00AA0A5A"/>
    <w:rsid w:val="00AA10B3"/>
    <w:rsid w:val="00AA743C"/>
    <w:rsid w:val="00AB062A"/>
    <w:rsid w:val="00AD16A6"/>
    <w:rsid w:val="00AD5DF4"/>
    <w:rsid w:val="00AD6305"/>
    <w:rsid w:val="00AE6DD6"/>
    <w:rsid w:val="00AF1739"/>
    <w:rsid w:val="00AF3E0F"/>
    <w:rsid w:val="00B02A8F"/>
    <w:rsid w:val="00B04D1D"/>
    <w:rsid w:val="00B104EF"/>
    <w:rsid w:val="00B14D81"/>
    <w:rsid w:val="00B268DF"/>
    <w:rsid w:val="00B305AE"/>
    <w:rsid w:val="00B30FB9"/>
    <w:rsid w:val="00B407D6"/>
    <w:rsid w:val="00B41635"/>
    <w:rsid w:val="00B43E97"/>
    <w:rsid w:val="00B51331"/>
    <w:rsid w:val="00B5357A"/>
    <w:rsid w:val="00B542E4"/>
    <w:rsid w:val="00B5634E"/>
    <w:rsid w:val="00B621F1"/>
    <w:rsid w:val="00B626AE"/>
    <w:rsid w:val="00B639BB"/>
    <w:rsid w:val="00B824A2"/>
    <w:rsid w:val="00B8332D"/>
    <w:rsid w:val="00B84E48"/>
    <w:rsid w:val="00B86B79"/>
    <w:rsid w:val="00B91EB8"/>
    <w:rsid w:val="00B92E13"/>
    <w:rsid w:val="00B96719"/>
    <w:rsid w:val="00BA2526"/>
    <w:rsid w:val="00BB2DB1"/>
    <w:rsid w:val="00BB6450"/>
    <w:rsid w:val="00BC3248"/>
    <w:rsid w:val="00BC35AE"/>
    <w:rsid w:val="00BD452B"/>
    <w:rsid w:val="00BE6537"/>
    <w:rsid w:val="00BF0186"/>
    <w:rsid w:val="00BF3B63"/>
    <w:rsid w:val="00BF67C6"/>
    <w:rsid w:val="00C041FA"/>
    <w:rsid w:val="00C100F0"/>
    <w:rsid w:val="00C12F94"/>
    <w:rsid w:val="00C161A3"/>
    <w:rsid w:val="00C17889"/>
    <w:rsid w:val="00C20907"/>
    <w:rsid w:val="00C24180"/>
    <w:rsid w:val="00C24D80"/>
    <w:rsid w:val="00C25797"/>
    <w:rsid w:val="00C303E1"/>
    <w:rsid w:val="00C319E9"/>
    <w:rsid w:val="00C3580B"/>
    <w:rsid w:val="00C36693"/>
    <w:rsid w:val="00C4259B"/>
    <w:rsid w:val="00C4358C"/>
    <w:rsid w:val="00C45EB5"/>
    <w:rsid w:val="00C47DF4"/>
    <w:rsid w:val="00C503A7"/>
    <w:rsid w:val="00C5215F"/>
    <w:rsid w:val="00C53480"/>
    <w:rsid w:val="00C54D3C"/>
    <w:rsid w:val="00C573E9"/>
    <w:rsid w:val="00C61DA9"/>
    <w:rsid w:val="00C64549"/>
    <w:rsid w:val="00C64ABC"/>
    <w:rsid w:val="00C669FB"/>
    <w:rsid w:val="00C7317E"/>
    <w:rsid w:val="00C865D6"/>
    <w:rsid w:val="00C923F0"/>
    <w:rsid w:val="00CA08C4"/>
    <w:rsid w:val="00CA357A"/>
    <w:rsid w:val="00CA42DB"/>
    <w:rsid w:val="00CB25D8"/>
    <w:rsid w:val="00CB3BB8"/>
    <w:rsid w:val="00CB41A5"/>
    <w:rsid w:val="00CB4A28"/>
    <w:rsid w:val="00CC02AC"/>
    <w:rsid w:val="00CC5CAA"/>
    <w:rsid w:val="00CC5FDE"/>
    <w:rsid w:val="00CE4A77"/>
    <w:rsid w:val="00CE6419"/>
    <w:rsid w:val="00CE6800"/>
    <w:rsid w:val="00CE6AD3"/>
    <w:rsid w:val="00CE6C53"/>
    <w:rsid w:val="00CF090D"/>
    <w:rsid w:val="00CF2FC7"/>
    <w:rsid w:val="00CF59BC"/>
    <w:rsid w:val="00CF6B2D"/>
    <w:rsid w:val="00CF7641"/>
    <w:rsid w:val="00D13D05"/>
    <w:rsid w:val="00D178C3"/>
    <w:rsid w:val="00D20B97"/>
    <w:rsid w:val="00D2158A"/>
    <w:rsid w:val="00D23F6F"/>
    <w:rsid w:val="00D2402E"/>
    <w:rsid w:val="00D273D3"/>
    <w:rsid w:val="00D30CE7"/>
    <w:rsid w:val="00D34EA0"/>
    <w:rsid w:val="00D3587B"/>
    <w:rsid w:val="00D407EA"/>
    <w:rsid w:val="00D43275"/>
    <w:rsid w:val="00D52EB5"/>
    <w:rsid w:val="00D54CFE"/>
    <w:rsid w:val="00D6538D"/>
    <w:rsid w:val="00D805F3"/>
    <w:rsid w:val="00D843A4"/>
    <w:rsid w:val="00D8674C"/>
    <w:rsid w:val="00D8744A"/>
    <w:rsid w:val="00D91267"/>
    <w:rsid w:val="00DA1BC3"/>
    <w:rsid w:val="00DA31FF"/>
    <w:rsid w:val="00DA630E"/>
    <w:rsid w:val="00DB1FC9"/>
    <w:rsid w:val="00DB3DE0"/>
    <w:rsid w:val="00DD3E6B"/>
    <w:rsid w:val="00DD6907"/>
    <w:rsid w:val="00DD706E"/>
    <w:rsid w:val="00DD7526"/>
    <w:rsid w:val="00DE1BB0"/>
    <w:rsid w:val="00DE22DC"/>
    <w:rsid w:val="00DF513A"/>
    <w:rsid w:val="00E00D28"/>
    <w:rsid w:val="00E03EF3"/>
    <w:rsid w:val="00E203CA"/>
    <w:rsid w:val="00E31E8F"/>
    <w:rsid w:val="00E3355F"/>
    <w:rsid w:val="00E42617"/>
    <w:rsid w:val="00E44CAF"/>
    <w:rsid w:val="00E45D7F"/>
    <w:rsid w:val="00E47D04"/>
    <w:rsid w:val="00E64A81"/>
    <w:rsid w:val="00E671C3"/>
    <w:rsid w:val="00E67C5E"/>
    <w:rsid w:val="00E70FB9"/>
    <w:rsid w:val="00E748EC"/>
    <w:rsid w:val="00E770E8"/>
    <w:rsid w:val="00E80BA0"/>
    <w:rsid w:val="00E82A81"/>
    <w:rsid w:val="00E830D0"/>
    <w:rsid w:val="00E90142"/>
    <w:rsid w:val="00E9269E"/>
    <w:rsid w:val="00EA261C"/>
    <w:rsid w:val="00EA50E8"/>
    <w:rsid w:val="00EA5199"/>
    <w:rsid w:val="00EB01B8"/>
    <w:rsid w:val="00EC012D"/>
    <w:rsid w:val="00EC1A02"/>
    <w:rsid w:val="00EC4FF4"/>
    <w:rsid w:val="00EC50DC"/>
    <w:rsid w:val="00EC52B6"/>
    <w:rsid w:val="00EC6CB0"/>
    <w:rsid w:val="00ED14B2"/>
    <w:rsid w:val="00ED23DA"/>
    <w:rsid w:val="00ED776D"/>
    <w:rsid w:val="00EF07CE"/>
    <w:rsid w:val="00EF3CF1"/>
    <w:rsid w:val="00EF50E3"/>
    <w:rsid w:val="00F050D6"/>
    <w:rsid w:val="00F05C09"/>
    <w:rsid w:val="00F06EE8"/>
    <w:rsid w:val="00F07349"/>
    <w:rsid w:val="00F10AC2"/>
    <w:rsid w:val="00F10EE9"/>
    <w:rsid w:val="00F113EF"/>
    <w:rsid w:val="00F126F3"/>
    <w:rsid w:val="00F22AE5"/>
    <w:rsid w:val="00F27D60"/>
    <w:rsid w:val="00F330CC"/>
    <w:rsid w:val="00F336FD"/>
    <w:rsid w:val="00F35322"/>
    <w:rsid w:val="00F35DB3"/>
    <w:rsid w:val="00F41801"/>
    <w:rsid w:val="00F41C9F"/>
    <w:rsid w:val="00F46859"/>
    <w:rsid w:val="00F5612F"/>
    <w:rsid w:val="00F5664F"/>
    <w:rsid w:val="00F63C9F"/>
    <w:rsid w:val="00F77197"/>
    <w:rsid w:val="00F829C0"/>
    <w:rsid w:val="00F829F6"/>
    <w:rsid w:val="00F85064"/>
    <w:rsid w:val="00F9356E"/>
    <w:rsid w:val="00F96FEE"/>
    <w:rsid w:val="00F976DF"/>
    <w:rsid w:val="00FA07FF"/>
    <w:rsid w:val="00FA24DE"/>
    <w:rsid w:val="00FA48DB"/>
    <w:rsid w:val="00FA73E3"/>
    <w:rsid w:val="00FB4659"/>
    <w:rsid w:val="00FB675F"/>
    <w:rsid w:val="00FC5A23"/>
    <w:rsid w:val="00FC5A62"/>
    <w:rsid w:val="00FC71D5"/>
    <w:rsid w:val="00FD2534"/>
    <w:rsid w:val="00FE1317"/>
    <w:rsid w:val="00FF0073"/>
    <w:rsid w:val="00FF116D"/>
    <w:rsid w:val="00FF2187"/>
    <w:rsid w:val="00FF40E1"/>
    <w:rsid w:val="00FF4F8E"/>
    <w:rsid w:val="00FF64E0"/>
    <w:rsid w:val="021AA8EF"/>
    <w:rsid w:val="049AAAA2"/>
    <w:rsid w:val="05D56DAB"/>
    <w:rsid w:val="0847FECA"/>
    <w:rsid w:val="09644348"/>
    <w:rsid w:val="0D8C6053"/>
    <w:rsid w:val="0D99AB38"/>
    <w:rsid w:val="14E34E63"/>
    <w:rsid w:val="1A9BF89F"/>
    <w:rsid w:val="1B301802"/>
    <w:rsid w:val="211C25FE"/>
    <w:rsid w:val="25416B32"/>
    <w:rsid w:val="26925853"/>
    <w:rsid w:val="29233FB8"/>
    <w:rsid w:val="2947613E"/>
    <w:rsid w:val="2B35EE24"/>
    <w:rsid w:val="361AE6AC"/>
    <w:rsid w:val="39C8B731"/>
    <w:rsid w:val="3C1941E9"/>
    <w:rsid w:val="3CCA052B"/>
    <w:rsid w:val="3D34B620"/>
    <w:rsid w:val="4628348A"/>
    <w:rsid w:val="4638DC6D"/>
    <w:rsid w:val="5204AFC9"/>
    <w:rsid w:val="5216CC2C"/>
    <w:rsid w:val="5371AA56"/>
    <w:rsid w:val="58CB1311"/>
    <w:rsid w:val="5B7B9B10"/>
    <w:rsid w:val="5C649B5F"/>
    <w:rsid w:val="5C71B1F6"/>
    <w:rsid w:val="5DE77A91"/>
    <w:rsid w:val="5EC588B5"/>
    <w:rsid w:val="6068896C"/>
    <w:rsid w:val="656D5030"/>
    <w:rsid w:val="68975AE0"/>
    <w:rsid w:val="7107393B"/>
    <w:rsid w:val="7ADCA645"/>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7DD27045-E9B6-4903-ACEC-BAE7BE0DB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numPr>
        <w:numId w:val="22"/>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Pr>
    <w:tcPr>
      <w:shd w:val="clear" w:color="auto" w:fill="D0DBF0" w:themeFill="accent1" w:themeFillTint="3F"/>
    </w:tc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Pr>
    <w:tcPr>
      <w:shd w:val="clear" w:color="auto" w:fill="FADECB" w:themeFill="accent2" w:themeFillTint="3F"/>
    </w:tc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Pr>
    <w:tcPr>
      <w:shd w:val="clear" w:color="auto" w:fill="E8E8E8" w:themeFill="accent3" w:themeFillTint="3F"/>
    </w:tc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Pr>
    <w:tcPr>
      <w:shd w:val="clear" w:color="auto" w:fill="FFEFC0" w:themeFill="accent4" w:themeFillTint="3F"/>
    </w:tc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Pr>
    <w:tcPr>
      <w:shd w:val="clear" w:color="auto" w:fill="D6E6F4" w:themeFill="accent5" w:themeFillTint="3F"/>
    </w:tc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Pr>
    <w:tcPr>
      <w:shd w:val="clear" w:color="auto" w:fill="DBEBD0" w:themeFill="accent6" w:themeFillTint="3F"/>
    </w:tc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style>
  <w:style w:type="table" w:styleId="MediumShading2">
    <w:name w:val="Medium Shading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Pr>
    <w:tcPr>
      <w:shd w:val="clear" w:color="auto" w:fill="D0DBF0" w:themeFill="accent1" w:themeFillTint="3F"/>
    </w:tc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Pr>
    <w:tcPr>
      <w:shd w:val="clear" w:color="auto" w:fill="FADECB" w:themeFill="accent2" w:themeFillTint="3F"/>
    </w:tc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Pr>
    <w:tcPr>
      <w:shd w:val="clear" w:color="auto" w:fill="E8E8E8" w:themeFill="accent3" w:themeFillTint="3F"/>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Pr>
    <w:tcPr>
      <w:shd w:val="clear" w:color="auto" w:fill="FFEFC0" w:themeFill="accent4" w:themeFillTint="3F"/>
    </w:tc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Pr>
    <w:tcPr>
      <w:shd w:val="clear" w:color="auto" w:fill="D6E6F4" w:themeFill="accent5" w:themeFillTint="3F"/>
    </w:tc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Pr>
    <w:tcPr>
      <w:shd w:val="clear" w:color="auto" w:fill="DBEBD0" w:themeFill="accent6" w:themeFillTint="3F"/>
    </w:tc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style>
  <w:style w:type="table" w:styleId="MediumGrid1">
    <w:name w:val="Medium Grid 1"/>
    <w:basedOn w:val="TableNormal"/>
    <w:uiPriority w:val="67"/>
    <w:rsid w:val="003E3722"/>
    <w:rPr>
      <w:rFonts w:ascii="Verdana" w:hAnsi="Verdana"/>
      <w:sz w:val="18"/>
    </w:rPr>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 w:type="paragraph" w:styleId="NoSpacing">
    <w:name w:val="No Spacing"/>
    <w:uiPriority w:val="1"/>
    <w:qFormat/>
    <w:rsid w:val="00B621F1"/>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226500837">
      <w:bodyDiv w:val="1"/>
      <w:marLeft w:val="0"/>
      <w:marRight w:val="0"/>
      <w:marTop w:val="0"/>
      <w:marBottom w:val="0"/>
      <w:divBdr>
        <w:top w:val="none" w:sz="0" w:space="0" w:color="auto"/>
        <w:left w:val="none" w:sz="0" w:space="0" w:color="auto"/>
        <w:bottom w:val="none" w:sz="0" w:space="0" w:color="auto"/>
        <w:right w:val="none" w:sz="0" w:space="0" w:color="auto"/>
      </w:divBdr>
      <w:divsChild>
        <w:div w:id="1834951509">
          <w:marLeft w:val="0"/>
          <w:marRight w:val="0"/>
          <w:marTop w:val="0"/>
          <w:marBottom w:val="0"/>
          <w:divBdr>
            <w:top w:val="none" w:sz="0" w:space="0" w:color="auto"/>
            <w:left w:val="none" w:sz="0" w:space="0" w:color="auto"/>
            <w:bottom w:val="none" w:sz="0" w:space="0" w:color="auto"/>
            <w:right w:val="none" w:sz="0" w:space="0" w:color="auto"/>
          </w:divBdr>
        </w:div>
      </w:divsChild>
    </w:div>
    <w:div w:id="259412281">
      <w:bodyDiv w:val="1"/>
      <w:marLeft w:val="0"/>
      <w:marRight w:val="0"/>
      <w:marTop w:val="0"/>
      <w:marBottom w:val="0"/>
      <w:divBdr>
        <w:top w:val="none" w:sz="0" w:space="0" w:color="auto"/>
        <w:left w:val="none" w:sz="0" w:space="0" w:color="auto"/>
        <w:bottom w:val="none" w:sz="0" w:space="0" w:color="auto"/>
        <w:right w:val="none" w:sz="0" w:space="0" w:color="auto"/>
      </w:divBdr>
      <w:divsChild>
        <w:div w:id="122969795">
          <w:marLeft w:val="0"/>
          <w:marRight w:val="0"/>
          <w:marTop w:val="0"/>
          <w:marBottom w:val="0"/>
          <w:divBdr>
            <w:top w:val="none" w:sz="0" w:space="0" w:color="auto"/>
            <w:left w:val="none" w:sz="0" w:space="0" w:color="auto"/>
            <w:bottom w:val="none" w:sz="0" w:space="0" w:color="auto"/>
            <w:right w:val="none" w:sz="0" w:space="0" w:color="auto"/>
          </w:divBdr>
        </w:div>
      </w:divsChild>
    </w:div>
    <w:div w:id="310065475">
      <w:bodyDiv w:val="1"/>
      <w:marLeft w:val="0"/>
      <w:marRight w:val="0"/>
      <w:marTop w:val="0"/>
      <w:marBottom w:val="0"/>
      <w:divBdr>
        <w:top w:val="none" w:sz="0" w:space="0" w:color="auto"/>
        <w:left w:val="none" w:sz="0" w:space="0" w:color="auto"/>
        <w:bottom w:val="none" w:sz="0" w:space="0" w:color="auto"/>
        <w:right w:val="none" w:sz="0" w:space="0" w:color="auto"/>
      </w:divBdr>
      <w:divsChild>
        <w:div w:id="44643382">
          <w:marLeft w:val="0"/>
          <w:marRight w:val="0"/>
          <w:marTop w:val="0"/>
          <w:marBottom w:val="0"/>
          <w:divBdr>
            <w:top w:val="none" w:sz="0" w:space="0" w:color="auto"/>
            <w:left w:val="none" w:sz="0" w:space="0" w:color="auto"/>
            <w:bottom w:val="none" w:sz="0" w:space="0" w:color="auto"/>
            <w:right w:val="none" w:sz="0" w:space="0" w:color="auto"/>
          </w:divBdr>
        </w:div>
      </w:divsChild>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395707028">
      <w:bodyDiv w:val="1"/>
      <w:marLeft w:val="0"/>
      <w:marRight w:val="0"/>
      <w:marTop w:val="0"/>
      <w:marBottom w:val="0"/>
      <w:divBdr>
        <w:top w:val="none" w:sz="0" w:space="0" w:color="auto"/>
        <w:left w:val="none" w:sz="0" w:space="0" w:color="auto"/>
        <w:bottom w:val="none" w:sz="0" w:space="0" w:color="auto"/>
        <w:right w:val="none" w:sz="0" w:space="0" w:color="auto"/>
      </w:divBdr>
      <w:divsChild>
        <w:div w:id="228925212">
          <w:marLeft w:val="0"/>
          <w:marRight w:val="0"/>
          <w:marTop w:val="0"/>
          <w:marBottom w:val="0"/>
          <w:divBdr>
            <w:top w:val="none" w:sz="0" w:space="0" w:color="auto"/>
            <w:left w:val="none" w:sz="0" w:space="0" w:color="auto"/>
            <w:bottom w:val="none" w:sz="0" w:space="0" w:color="auto"/>
            <w:right w:val="none" w:sz="0" w:space="0" w:color="auto"/>
          </w:divBdr>
        </w:div>
      </w:divsChild>
    </w:div>
    <w:div w:id="410546183">
      <w:bodyDiv w:val="1"/>
      <w:marLeft w:val="0"/>
      <w:marRight w:val="0"/>
      <w:marTop w:val="0"/>
      <w:marBottom w:val="0"/>
      <w:divBdr>
        <w:top w:val="none" w:sz="0" w:space="0" w:color="auto"/>
        <w:left w:val="none" w:sz="0" w:space="0" w:color="auto"/>
        <w:bottom w:val="none" w:sz="0" w:space="0" w:color="auto"/>
        <w:right w:val="none" w:sz="0" w:space="0" w:color="auto"/>
      </w:divBdr>
      <w:divsChild>
        <w:div w:id="608582757">
          <w:marLeft w:val="0"/>
          <w:marRight w:val="0"/>
          <w:marTop w:val="0"/>
          <w:marBottom w:val="0"/>
          <w:divBdr>
            <w:top w:val="none" w:sz="0" w:space="0" w:color="auto"/>
            <w:left w:val="none" w:sz="0" w:space="0" w:color="auto"/>
            <w:bottom w:val="none" w:sz="0" w:space="0" w:color="auto"/>
            <w:right w:val="none" w:sz="0" w:space="0" w:color="auto"/>
          </w:divBdr>
        </w:div>
      </w:divsChild>
    </w:div>
    <w:div w:id="420177304">
      <w:bodyDiv w:val="1"/>
      <w:marLeft w:val="0"/>
      <w:marRight w:val="0"/>
      <w:marTop w:val="0"/>
      <w:marBottom w:val="0"/>
      <w:divBdr>
        <w:top w:val="none" w:sz="0" w:space="0" w:color="auto"/>
        <w:left w:val="none" w:sz="0" w:space="0" w:color="auto"/>
        <w:bottom w:val="none" w:sz="0" w:space="0" w:color="auto"/>
        <w:right w:val="none" w:sz="0" w:space="0" w:color="auto"/>
      </w:divBdr>
      <w:divsChild>
        <w:div w:id="1934899271">
          <w:marLeft w:val="0"/>
          <w:marRight w:val="0"/>
          <w:marTop w:val="0"/>
          <w:marBottom w:val="0"/>
          <w:divBdr>
            <w:top w:val="none" w:sz="0" w:space="0" w:color="auto"/>
            <w:left w:val="none" w:sz="0" w:space="0" w:color="auto"/>
            <w:bottom w:val="none" w:sz="0" w:space="0" w:color="auto"/>
            <w:right w:val="none" w:sz="0" w:space="0" w:color="auto"/>
          </w:divBdr>
        </w:div>
      </w:divsChild>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903219146">
      <w:bodyDiv w:val="1"/>
      <w:marLeft w:val="0"/>
      <w:marRight w:val="0"/>
      <w:marTop w:val="0"/>
      <w:marBottom w:val="0"/>
      <w:divBdr>
        <w:top w:val="none" w:sz="0" w:space="0" w:color="auto"/>
        <w:left w:val="none" w:sz="0" w:space="0" w:color="auto"/>
        <w:bottom w:val="none" w:sz="0" w:space="0" w:color="auto"/>
        <w:right w:val="none" w:sz="0" w:space="0" w:color="auto"/>
      </w:divBdr>
      <w:divsChild>
        <w:div w:id="932713375">
          <w:marLeft w:val="0"/>
          <w:marRight w:val="0"/>
          <w:marTop w:val="0"/>
          <w:marBottom w:val="0"/>
          <w:divBdr>
            <w:top w:val="none" w:sz="0" w:space="0" w:color="auto"/>
            <w:left w:val="none" w:sz="0" w:space="0" w:color="auto"/>
            <w:bottom w:val="none" w:sz="0" w:space="0" w:color="auto"/>
            <w:right w:val="none" w:sz="0" w:space="0" w:color="auto"/>
          </w:divBdr>
        </w:div>
      </w:divsChild>
    </w:div>
    <w:div w:id="912007505">
      <w:bodyDiv w:val="1"/>
      <w:marLeft w:val="0"/>
      <w:marRight w:val="0"/>
      <w:marTop w:val="0"/>
      <w:marBottom w:val="0"/>
      <w:divBdr>
        <w:top w:val="none" w:sz="0" w:space="0" w:color="auto"/>
        <w:left w:val="none" w:sz="0" w:space="0" w:color="auto"/>
        <w:bottom w:val="none" w:sz="0" w:space="0" w:color="auto"/>
        <w:right w:val="none" w:sz="0" w:space="0" w:color="auto"/>
      </w:divBdr>
      <w:divsChild>
        <w:div w:id="892423588">
          <w:marLeft w:val="0"/>
          <w:marRight w:val="0"/>
          <w:marTop w:val="0"/>
          <w:marBottom w:val="0"/>
          <w:divBdr>
            <w:top w:val="none" w:sz="0" w:space="0" w:color="auto"/>
            <w:left w:val="none" w:sz="0" w:space="0" w:color="auto"/>
            <w:bottom w:val="none" w:sz="0" w:space="0" w:color="auto"/>
            <w:right w:val="none" w:sz="0" w:space="0" w:color="auto"/>
          </w:divBdr>
        </w:div>
      </w:divsChild>
    </w:div>
    <w:div w:id="1030762117">
      <w:bodyDiv w:val="1"/>
      <w:marLeft w:val="0"/>
      <w:marRight w:val="0"/>
      <w:marTop w:val="0"/>
      <w:marBottom w:val="0"/>
      <w:divBdr>
        <w:top w:val="none" w:sz="0" w:space="0" w:color="auto"/>
        <w:left w:val="none" w:sz="0" w:space="0" w:color="auto"/>
        <w:bottom w:val="none" w:sz="0" w:space="0" w:color="auto"/>
        <w:right w:val="none" w:sz="0" w:space="0" w:color="auto"/>
      </w:divBdr>
      <w:divsChild>
        <w:div w:id="1601251836">
          <w:marLeft w:val="0"/>
          <w:marRight w:val="0"/>
          <w:marTop w:val="0"/>
          <w:marBottom w:val="0"/>
          <w:divBdr>
            <w:top w:val="none" w:sz="0" w:space="0" w:color="auto"/>
            <w:left w:val="none" w:sz="0" w:space="0" w:color="auto"/>
            <w:bottom w:val="none" w:sz="0" w:space="0" w:color="auto"/>
            <w:right w:val="none" w:sz="0" w:space="0" w:color="auto"/>
          </w:divBdr>
        </w:div>
      </w:divsChild>
    </w:div>
    <w:div w:id="1103109686">
      <w:bodyDiv w:val="1"/>
      <w:marLeft w:val="0"/>
      <w:marRight w:val="0"/>
      <w:marTop w:val="0"/>
      <w:marBottom w:val="0"/>
      <w:divBdr>
        <w:top w:val="none" w:sz="0" w:space="0" w:color="auto"/>
        <w:left w:val="none" w:sz="0" w:space="0" w:color="auto"/>
        <w:bottom w:val="none" w:sz="0" w:space="0" w:color="auto"/>
        <w:right w:val="none" w:sz="0" w:space="0" w:color="auto"/>
      </w:divBdr>
      <w:divsChild>
        <w:div w:id="1259602929">
          <w:marLeft w:val="0"/>
          <w:marRight w:val="0"/>
          <w:marTop w:val="0"/>
          <w:marBottom w:val="0"/>
          <w:divBdr>
            <w:top w:val="none" w:sz="0" w:space="0" w:color="auto"/>
            <w:left w:val="none" w:sz="0" w:space="0" w:color="auto"/>
            <w:bottom w:val="none" w:sz="0" w:space="0" w:color="auto"/>
            <w:right w:val="none" w:sz="0" w:space="0" w:color="auto"/>
          </w:divBdr>
        </w:div>
      </w:divsChild>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306352887">
      <w:bodyDiv w:val="1"/>
      <w:marLeft w:val="0"/>
      <w:marRight w:val="0"/>
      <w:marTop w:val="0"/>
      <w:marBottom w:val="0"/>
      <w:divBdr>
        <w:top w:val="none" w:sz="0" w:space="0" w:color="auto"/>
        <w:left w:val="none" w:sz="0" w:space="0" w:color="auto"/>
        <w:bottom w:val="none" w:sz="0" w:space="0" w:color="auto"/>
        <w:right w:val="none" w:sz="0" w:space="0" w:color="auto"/>
      </w:divBdr>
      <w:divsChild>
        <w:div w:id="1903102979">
          <w:marLeft w:val="0"/>
          <w:marRight w:val="0"/>
          <w:marTop w:val="0"/>
          <w:marBottom w:val="0"/>
          <w:divBdr>
            <w:top w:val="none" w:sz="0" w:space="0" w:color="auto"/>
            <w:left w:val="none" w:sz="0" w:space="0" w:color="auto"/>
            <w:bottom w:val="none" w:sz="0" w:space="0" w:color="auto"/>
            <w:right w:val="none" w:sz="0" w:space="0" w:color="auto"/>
          </w:divBdr>
        </w:div>
      </w:divsChild>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519349625">
      <w:bodyDiv w:val="1"/>
      <w:marLeft w:val="0"/>
      <w:marRight w:val="0"/>
      <w:marTop w:val="0"/>
      <w:marBottom w:val="0"/>
      <w:divBdr>
        <w:top w:val="none" w:sz="0" w:space="0" w:color="auto"/>
        <w:left w:val="none" w:sz="0" w:space="0" w:color="auto"/>
        <w:bottom w:val="none" w:sz="0" w:space="0" w:color="auto"/>
        <w:right w:val="none" w:sz="0" w:space="0" w:color="auto"/>
      </w:divBdr>
      <w:divsChild>
        <w:div w:id="1086877049">
          <w:marLeft w:val="0"/>
          <w:marRight w:val="0"/>
          <w:marTop w:val="0"/>
          <w:marBottom w:val="0"/>
          <w:divBdr>
            <w:top w:val="none" w:sz="0" w:space="0" w:color="auto"/>
            <w:left w:val="none" w:sz="0" w:space="0" w:color="auto"/>
            <w:bottom w:val="none" w:sz="0" w:space="0" w:color="auto"/>
            <w:right w:val="none" w:sz="0" w:space="0" w:color="auto"/>
          </w:divBdr>
        </w:div>
      </w:divsChild>
    </w:div>
    <w:div w:id="1561361365">
      <w:bodyDiv w:val="1"/>
      <w:marLeft w:val="0"/>
      <w:marRight w:val="0"/>
      <w:marTop w:val="0"/>
      <w:marBottom w:val="0"/>
      <w:divBdr>
        <w:top w:val="none" w:sz="0" w:space="0" w:color="auto"/>
        <w:left w:val="none" w:sz="0" w:space="0" w:color="auto"/>
        <w:bottom w:val="none" w:sz="0" w:space="0" w:color="auto"/>
        <w:right w:val="none" w:sz="0" w:space="0" w:color="auto"/>
      </w:divBdr>
      <w:divsChild>
        <w:div w:id="1303852031">
          <w:marLeft w:val="0"/>
          <w:marRight w:val="0"/>
          <w:marTop w:val="0"/>
          <w:marBottom w:val="0"/>
          <w:divBdr>
            <w:top w:val="none" w:sz="0" w:space="0" w:color="auto"/>
            <w:left w:val="none" w:sz="0" w:space="0" w:color="auto"/>
            <w:bottom w:val="none" w:sz="0" w:space="0" w:color="auto"/>
            <w:right w:val="none" w:sz="0" w:space="0" w:color="auto"/>
          </w:divBdr>
        </w:div>
      </w:divsChild>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788162932">
      <w:bodyDiv w:val="1"/>
      <w:marLeft w:val="0"/>
      <w:marRight w:val="0"/>
      <w:marTop w:val="0"/>
      <w:marBottom w:val="0"/>
      <w:divBdr>
        <w:top w:val="none" w:sz="0" w:space="0" w:color="auto"/>
        <w:left w:val="none" w:sz="0" w:space="0" w:color="auto"/>
        <w:bottom w:val="none" w:sz="0" w:space="0" w:color="auto"/>
        <w:right w:val="none" w:sz="0" w:space="0" w:color="auto"/>
      </w:divBdr>
      <w:divsChild>
        <w:div w:id="1622343763">
          <w:marLeft w:val="0"/>
          <w:marRight w:val="0"/>
          <w:marTop w:val="0"/>
          <w:marBottom w:val="0"/>
          <w:divBdr>
            <w:top w:val="none" w:sz="0" w:space="0" w:color="auto"/>
            <w:left w:val="none" w:sz="0" w:space="0" w:color="auto"/>
            <w:bottom w:val="none" w:sz="0" w:space="0" w:color="auto"/>
            <w:right w:val="none" w:sz="0" w:space="0" w:color="auto"/>
          </w:divBdr>
        </w:div>
      </w:divsChild>
    </w:div>
    <w:div w:id="1885869985">
      <w:bodyDiv w:val="1"/>
      <w:marLeft w:val="0"/>
      <w:marRight w:val="0"/>
      <w:marTop w:val="0"/>
      <w:marBottom w:val="0"/>
      <w:divBdr>
        <w:top w:val="none" w:sz="0" w:space="0" w:color="auto"/>
        <w:left w:val="none" w:sz="0" w:space="0" w:color="auto"/>
        <w:bottom w:val="none" w:sz="0" w:space="0" w:color="auto"/>
        <w:right w:val="none" w:sz="0" w:space="0" w:color="auto"/>
      </w:divBdr>
      <w:divsChild>
        <w:div w:id="743188322">
          <w:marLeft w:val="0"/>
          <w:marRight w:val="0"/>
          <w:marTop w:val="0"/>
          <w:marBottom w:val="0"/>
          <w:divBdr>
            <w:top w:val="none" w:sz="0" w:space="0" w:color="auto"/>
            <w:left w:val="none" w:sz="0" w:space="0" w:color="auto"/>
            <w:bottom w:val="none" w:sz="0" w:space="0" w:color="auto"/>
            <w:right w:val="none" w:sz="0" w:space="0" w:color="auto"/>
          </w:divBdr>
        </w:div>
      </w:divsChild>
    </w:div>
    <w:div w:id="2131625348">
      <w:bodyDiv w:val="1"/>
      <w:marLeft w:val="0"/>
      <w:marRight w:val="0"/>
      <w:marTop w:val="0"/>
      <w:marBottom w:val="0"/>
      <w:divBdr>
        <w:top w:val="none" w:sz="0" w:space="0" w:color="auto"/>
        <w:left w:val="none" w:sz="0" w:space="0" w:color="auto"/>
        <w:bottom w:val="none" w:sz="0" w:space="0" w:color="auto"/>
        <w:right w:val="none" w:sz="0" w:space="0" w:color="auto"/>
      </w:divBdr>
      <w:divsChild>
        <w:div w:id="300043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17" ma:contentTypeDescription="Create a new document." ma:contentTypeScope="" ma:versionID="3f47ffc678b51b04f25bca8442f76a61">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b303e66b1fa991208694b49068a3416d"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2:i0f84bba906045b4af568ee102a52dcb" minOccurs="0"/>
                <xsd:element ref="ns1:_ip_UnifiedCompliancePolicyProperties" minOccurs="0"/>
                <xsd:element ref="ns1:_ip_UnifiedCompliancePolicyUIAction" minOccurs="0"/>
                <xsd:element ref="ns3:Script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Scriptsent" ma:index="26" nillable="true" ma:displayName="Script sent" ma:format="RadioButtons" ma:internalName="Scriptsent">
      <xsd:simpleType>
        <xsd:union memberTypes="dms:Text">
          <xsd:simpleType>
            <xsd:restriction base="dms:Choice">
              <xsd:enumeration value="Yes"/>
              <xsd:enumeration value="N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92dabb-5b58-428d-a5fd-8316d0f8eea8}"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4a4208d-6389-4ccf-93db-5bf6e7a6ca4d">
      <Value>4</Value>
    </TaxCatchAll>
    <_ip_UnifiedCompliancePolicyUIAction xmlns="http://schemas.microsoft.com/sharepoint/v3" xsi:nil="true"/>
    <_ip_UnifiedCompliancePolicyProperties xmlns="http://schemas.microsoft.com/sharepoint/v3" xsi:nil="true"/>
    <lcf76f155ced4ddcb4097134ff3c332f xmlns="ea7f3347-cc1f-4827-9798-b3543c6f111f">
      <Terms xmlns="http://schemas.microsoft.com/office/infopath/2007/PartnerControls"/>
    </lcf76f155ced4ddcb4097134ff3c332f>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Scriptsent xmlns="ea7f3347-cc1f-4827-9798-b3543c6f111f" xsi:nil="true"/>
    <_dlc_DocId xmlns="f5655c14-143d-4812-9d48-85cb4e9489a4">INFO-1382905582-15876</_dlc_DocId>
    <_dlc_DocIdUrl xmlns="f5655c14-143d-4812-9d48-85cb4e9489a4">
      <Url>https://msdgovtnz.sharepoint.com/sites/COP-People-Group-Change-Practice/_layouts/15/DocIdRedir.aspx?ID=INFO-1382905582-15876</Url>
      <Description>INFO-1382905582-15876</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A943BC-0AFD-4A84-8535-A792DBC96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655c14-143d-4812-9d48-85cb4e9489a4"/>
    <ds:schemaRef ds:uri="ea7f3347-cc1f-4827-9798-b3543c6f111f"/>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24a4208d-6389-4ccf-93db-5bf6e7a6ca4d"/>
    <ds:schemaRef ds:uri="http://schemas.microsoft.com/sharepoint/v3"/>
    <ds:schemaRef ds:uri="ea7f3347-cc1f-4827-9798-b3543c6f111f"/>
    <ds:schemaRef ds:uri="f5655c14-143d-4812-9d48-85cb4e9489a4"/>
  </ds:schemaRefs>
</ds:datastoreItem>
</file>

<file path=customXml/itemProps3.xml><?xml version="1.0" encoding="utf-8"?>
<ds:datastoreItem xmlns:ds="http://schemas.openxmlformats.org/officeDocument/2006/customXml" ds:itemID="{42414C38-7028-4DA0-B3C7-7F6845348508}">
  <ds:schemaRefs>
    <ds:schemaRef ds:uri="http://schemas.microsoft.com/sharepoint/events"/>
  </ds:schemaRefs>
</ds:datastoreItem>
</file>

<file path=customXml/itemProps4.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5.xml><?xml version="1.0" encoding="utf-8"?>
<ds:datastoreItem xmlns:ds="http://schemas.openxmlformats.org/officeDocument/2006/customXml" ds:itemID="{6C92BF03-4A46-42DC-AF71-7FCB74927A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1804</Words>
  <Characters>10284</Characters>
  <Application>Microsoft Office Word</Application>
  <DocSecurity>0</DocSecurity>
  <Lines>85</Lines>
  <Paragraphs>24</Paragraphs>
  <ScaleCrop>false</ScaleCrop>
  <Company/>
  <LinksUpToDate>false</LinksUpToDate>
  <CharactersWithSpaces>12064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George Davis</cp:lastModifiedBy>
  <cp:revision>2</cp:revision>
  <cp:lastPrinted>2025-09-11T08:32:00Z</cp:lastPrinted>
  <dcterms:created xsi:type="dcterms:W3CDTF">2026-10-01T22:11:00Z</dcterms:created>
  <dcterms:modified xsi:type="dcterms:W3CDTF">2026-10-01T22:11:00Z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0x010100D255826E6036C84DAA2D7C16BD0D9BF6</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4;#BUSINESS UNIT MANAGEMENT|78593d4a-e474-4f8c-9c40-8861e4397df9</vt:lpwstr>
  </property>
  <property fmtid="{D5CDD505-2E9C-101B-9397-08002B2CF9AE}" pid="24" name="_dlc_DocIdItemGuid">
    <vt:lpwstr>6cc8be33-8ebb-4e41-97c6-b2f55a74f9ad</vt:lpwstr>
  </property>
</Properties>
</file>