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267B606E" w:rsidR="5204AFC9" w:rsidRPr="00353CA5" w:rsidRDefault="00FD0048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>
        <w:rPr>
          <w:rStyle w:val="Heading1Char"/>
          <w:b/>
        </w:rPr>
        <w:t>Principal Advisor Strategic Finance</w:t>
      </w:r>
      <w:r w:rsidR="00D12AC6">
        <w:rPr>
          <w:rStyle w:val="Heading1Char"/>
          <w:b/>
        </w:rPr>
        <w:t xml:space="preserve"> </w:t>
      </w:r>
      <w:r w:rsidR="00677E5C">
        <w:br/>
      </w:r>
      <w:r w:rsidR="00677E5C">
        <w:br/>
      </w:r>
      <w:r w:rsidR="00677E5C" w:rsidRPr="1AE2256F">
        <w:rPr>
          <w:rStyle w:val="Heading1Char"/>
        </w:rPr>
        <w:t>Finance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Pr="00491A0F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491A0F" w:rsidRDefault="00336686" w:rsidP="00331B43">
      <w:pPr>
        <w:rPr>
          <w:rStyle w:val="Strong"/>
        </w:rPr>
      </w:pPr>
      <w:r w:rsidRPr="00491A0F">
        <w:rPr>
          <w:rStyle w:val="Strong"/>
        </w:rPr>
        <w:t xml:space="preserve">Tika me te pono: </w:t>
      </w:r>
      <w:r w:rsidRPr="00491A0F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91A0F" w:rsidRDefault="005C0C81" w:rsidP="005C0C81">
      <w:pPr>
        <w:pStyle w:val="Heading2"/>
      </w:pPr>
      <w:r w:rsidRPr="00491A0F">
        <w:t>Our commitment to Māori</w:t>
      </w:r>
    </w:p>
    <w:p w14:paraId="1B0404EF" w14:textId="77777777" w:rsidR="005C0C81" w:rsidRPr="00491A0F" w:rsidRDefault="005C0C81" w:rsidP="005C0C81">
      <w:pPr>
        <w:spacing w:line="240" w:lineRule="auto"/>
      </w:pPr>
      <w:r w:rsidRPr="00491A0F">
        <w:t>As a Te Tiriti o Waitangi partner we are committed to supporting and enabling Māori, whānau, hapū, Iwi and communities to realise their own potential and aspirations.</w:t>
      </w:r>
    </w:p>
    <w:p w14:paraId="043DF8FA" w14:textId="77777777" w:rsidR="00353CA5" w:rsidRPr="00491A0F" w:rsidRDefault="005C0C81" w:rsidP="00353CA5">
      <w:pPr>
        <w:pStyle w:val="Heading2"/>
        <w:rPr>
          <w:szCs w:val="26"/>
        </w:rPr>
      </w:pPr>
      <w:r w:rsidRPr="00491A0F">
        <w:rPr>
          <w:szCs w:val="26"/>
        </w:rPr>
        <w:t>He whakataukī*</w:t>
      </w:r>
    </w:p>
    <w:p w14:paraId="5885527B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Unuhia te rito o te harakeke</w:t>
      </w:r>
    </w:p>
    <w:p w14:paraId="0DBA135A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Kei hea te kōmako e kō?</w:t>
      </w:r>
    </w:p>
    <w:p w14:paraId="36850EEE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Whakatairangitia, rere ki uta, rere ki tai;</w:t>
      </w:r>
    </w:p>
    <w:p w14:paraId="299A92E2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Ui mai ki ahau,</w:t>
      </w:r>
    </w:p>
    <w:p w14:paraId="2A01BA73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He aha te mea nui o te ao?</w:t>
      </w:r>
    </w:p>
    <w:p w14:paraId="1F5A9928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Māku e kī atu,</w:t>
      </w:r>
    </w:p>
    <w:p w14:paraId="71B26307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He tangata, he tangata, he tangata*</w:t>
      </w:r>
    </w:p>
    <w:p w14:paraId="638DF907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If you remove the central shoot of the flaxbush</w:t>
      </w:r>
    </w:p>
    <w:p w14:paraId="58977A8D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Where will the bellbird find rest?</w:t>
      </w:r>
    </w:p>
    <w:p w14:paraId="46455A79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Will it fly inland, fly out to sea, or fly aimlessly;</w:t>
      </w:r>
    </w:p>
    <w:p w14:paraId="6DACB955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If you were to ask me,</w:t>
      </w:r>
    </w:p>
    <w:p w14:paraId="164EE8DE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What is the most important thing in the world?</w:t>
      </w:r>
    </w:p>
    <w:p w14:paraId="6C485135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 will tell you,</w:t>
      </w:r>
    </w:p>
    <w:p w14:paraId="2D603FD0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It is people, it is people, it is people</w:t>
      </w:r>
    </w:p>
    <w:p w14:paraId="300CAA33" w14:textId="0C765391" w:rsidR="005C0C81" w:rsidRPr="00491A0F" w:rsidRDefault="004700FD" w:rsidP="78350228">
      <w:pPr>
        <w:pStyle w:val="ListParagraph"/>
        <w:spacing w:line="240" w:lineRule="auto"/>
        <w:ind w:left="714" w:hanging="357"/>
        <w:jc w:val="both"/>
      </w:pPr>
      <w:r w:rsidRPr="00491A0F">
        <w:br/>
      </w:r>
      <w:r w:rsidR="005C0C81" w:rsidRPr="00491A0F">
        <w:rPr>
          <w:lang w:eastAsia="en-NZ"/>
        </w:rPr>
        <w:t>*</w:t>
      </w:r>
      <w:r w:rsidR="00353CA5" w:rsidRPr="00491A0F">
        <w:rPr>
          <w:lang w:eastAsia="en-NZ"/>
        </w:rPr>
        <w:t xml:space="preserve"> </w:t>
      </w:r>
      <w:r w:rsidR="005C0C81" w:rsidRPr="00491A0F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Pr="00491A0F" w:rsidRDefault="00241016" w:rsidP="00C4259B">
      <w:pPr>
        <w:pStyle w:val="Heading2"/>
      </w:pPr>
      <w:r w:rsidRPr="00491A0F">
        <w:lastRenderedPageBreak/>
        <w:t>Position Detail</w:t>
      </w:r>
    </w:p>
    <w:p w14:paraId="62C309B4" w14:textId="77777777" w:rsidR="00241016" w:rsidRPr="00491A0F" w:rsidRDefault="00241016" w:rsidP="002A6600">
      <w:pPr>
        <w:pStyle w:val="Heading3"/>
      </w:pPr>
      <w:r w:rsidRPr="00491A0F">
        <w:t>Overview of position</w:t>
      </w:r>
    </w:p>
    <w:p w14:paraId="40234BCB" w14:textId="2AB7B0A9" w:rsidR="004700FD" w:rsidRPr="00491A0F" w:rsidRDefault="003426D4" w:rsidP="00D04907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>
        <w:rPr>
          <w:rFonts w:eastAsiaTheme="minorEastAsia" w:cstheme="minorBidi"/>
          <w:b w:val="0"/>
          <w:bCs w:val="0"/>
          <w:color w:val="auto"/>
          <w:sz w:val="22"/>
        </w:rPr>
        <w:t xml:space="preserve">The </w:t>
      </w:r>
      <w:r w:rsidR="00FD0048">
        <w:rPr>
          <w:rFonts w:eastAsiaTheme="minorEastAsia" w:cstheme="minorBidi"/>
          <w:b w:val="0"/>
          <w:bCs w:val="0"/>
          <w:color w:val="auto"/>
          <w:sz w:val="22"/>
        </w:rPr>
        <w:t xml:space="preserve">Principal Advisor within Finance </w:t>
      </w:r>
      <w:r w:rsidR="00FD0048" w:rsidRPr="00FD0048">
        <w:rPr>
          <w:rFonts w:eastAsiaTheme="minorEastAsia" w:cstheme="minorBidi"/>
          <w:b w:val="0"/>
          <w:bCs w:val="0"/>
          <w:color w:val="auto"/>
          <w:sz w:val="22"/>
        </w:rPr>
        <w:t>maintains a Ministry-wide overview of activities and provides high-level technical and thought leadership, and best practice specialist advice and support across the Ministry (MSD) and Finance as required</w:t>
      </w:r>
      <w:r w:rsidR="005172CD" w:rsidRPr="00491A0F">
        <w:rPr>
          <w:rFonts w:eastAsiaTheme="minorEastAsia" w:cstheme="minorBidi"/>
          <w:b w:val="0"/>
          <w:bCs w:val="0"/>
          <w:iCs w:val="0"/>
          <w:color w:val="auto"/>
          <w:sz w:val="22"/>
        </w:rPr>
        <w:t>.</w:t>
      </w:r>
      <w:r w:rsidR="000D34C3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 </w:t>
      </w:r>
    </w:p>
    <w:p w14:paraId="2269D850" w14:textId="7391EC4D" w:rsidR="005C0C81" w:rsidRPr="00491A0F" w:rsidRDefault="005C0C81" w:rsidP="00353CA5">
      <w:pPr>
        <w:pStyle w:val="Heading4"/>
        <w:rPr>
          <w:iCs w:val="0"/>
        </w:rPr>
      </w:pPr>
      <w:r w:rsidRPr="00491A0F">
        <w:rPr>
          <w:iCs w:val="0"/>
        </w:rPr>
        <w:t>Location</w:t>
      </w:r>
    </w:p>
    <w:p w14:paraId="519C42EA" w14:textId="126DE49B" w:rsidR="005C0C81" w:rsidRPr="00491A0F" w:rsidRDefault="005859EF" w:rsidP="005C0C81">
      <w:pPr>
        <w:spacing w:line="240" w:lineRule="auto"/>
      </w:pPr>
      <w:r w:rsidRPr="00491A0F">
        <w:t>National Office, Wellington</w:t>
      </w:r>
    </w:p>
    <w:p w14:paraId="72BFDA47" w14:textId="77777777" w:rsidR="005C0C81" w:rsidRPr="00491A0F" w:rsidRDefault="005C0C81" w:rsidP="00353CA5">
      <w:pPr>
        <w:pStyle w:val="Heading4"/>
        <w:rPr>
          <w:iCs w:val="0"/>
        </w:rPr>
      </w:pPr>
      <w:r w:rsidRPr="00491A0F">
        <w:rPr>
          <w:iCs w:val="0"/>
        </w:rPr>
        <w:t>Reports to</w:t>
      </w:r>
    </w:p>
    <w:p w14:paraId="4525DCBD" w14:textId="2F299F59" w:rsidR="005C0C81" w:rsidRPr="00491A0F" w:rsidRDefault="00452C3C" w:rsidP="005C0C81">
      <w:pPr>
        <w:spacing w:line="240" w:lineRule="auto"/>
      </w:pPr>
      <w:r>
        <w:t>D</w:t>
      </w:r>
      <w:r w:rsidR="00FD0048">
        <w:t>eputy Chief Financial Officer</w:t>
      </w:r>
    </w:p>
    <w:p w14:paraId="58921DBE" w14:textId="61D8AE46" w:rsidR="009357ED" w:rsidRDefault="00CB3BB8" w:rsidP="002A6600">
      <w:pPr>
        <w:pStyle w:val="Heading3"/>
      </w:pPr>
      <w:r>
        <w:t>R</w:t>
      </w:r>
      <w:r w:rsidR="009357ED">
        <w:t>esponsibilities</w:t>
      </w:r>
    </w:p>
    <w:p w14:paraId="3116C513" w14:textId="5FC5FD06" w:rsidR="00E47E57" w:rsidRPr="001A2BB0" w:rsidRDefault="00FD0048" w:rsidP="004223CB">
      <w:pPr>
        <w:keepNext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Leadership</w:t>
      </w:r>
    </w:p>
    <w:p w14:paraId="7F2EB375" w14:textId="77777777" w:rsidR="00FD0048" w:rsidRPr="00AF5B4D" w:rsidRDefault="00FD0048" w:rsidP="00FD0048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AF5B4D">
        <w:t xml:space="preserve">Provide strategic, professional and thought leadership to ensure the department can understand the fiscal implications of its strategy and build organisational capability in </w:t>
      </w:r>
      <w:r>
        <w:t>MSD’s</w:t>
      </w:r>
      <w:r w:rsidRPr="00AF5B4D">
        <w:t xml:space="preserve"> cost modelling and investment management process</w:t>
      </w:r>
      <w:r>
        <w:t>es.</w:t>
      </w:r>
    </w:p>
    <w:p w14:paraId="3DA7799A" w14:textId="77777777" w:rsidR="00FD0048" w:rsidRPr="005F0F63" w:rsidRDefault="00FD0048" w:rsidP="00FD0048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F63">
        <w:t xml:space="preserve">Demonstrate leadership support for all </w:t>
      </w:r>
      <w:r>
        <w:t xml:space="preserve">MSD </w:t>
      </w:r>
      <w:r w:rsidRPr="005F0F63">
        <w:t>initiatives and organisational development activities, modelling expected behaviours to managers and staff to create a desired workplace culture</w:t>
      </w:r>
      <w:r>
        <w:t>.</w:t>
      </w:r>
    </w:p>
    <w:p w14:paraId="5CF0EA93" w14:textId="77777777" w:rsidR="00FD0048" w:rsidRPr="00F12C82" w:rsidRDefault="00FD0048" w:rsidP="00FD0048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F12C82">
        <w:t>Identif</w:t>
      </w:r>
      <w:r>
        <w:t>y</w:t>
      </w:r>
      <w:r w:rsidRPr="00F12C82">
        <w:t xml:space="preserve"> enhancements to financial practices and business processes, and lead the implementation of improvements, which meets the needs of both internal and external stakeholders</w:t>
      </w:r>
      <w:r>
        <w:t>.</w:t>
      </w:r>
    </w:p>
    <w:p w14:paraId="2163FD3E" w14:textId="5AA4EC6F" w:rsidR="00FD0048" w:rsidRPr="005F0F63" w:rsidRDefault="00FD0048" w:rsidP="00FD0048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F63">
        <w:t xml:space="preserve">Promote and enforce the value provided by the </w:t>
      </w:r>
      <w:r>
        <w:t>Strategy and Insights Group.</w:t>
      </w:r>
    </w:p>
    <w:p w14:paraId="4BEC7B6B" w14:textId="7D372ED4" w:rsidR="0097118F" w:rsidRDefault="00FD0048" w:rsidP="00FD0048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F63">
        <w:t xml:space="preserve">Provide leadership and oversight to </w:t>
      </w:r>
      <w:r>
        <w:t xml:space="preserve">Accountants and other finance staff and </w:t>
      </w:r>
      <w:r w:rsidRPr="005F0F63">
        <w:t xml:space="preserve">assigns additional tasks and/or project work in line with organisational or </w:t>
      </w:r>
      <w:r>
        <w:t>Finance</w:t>
      </w:r>
      <w:r w:rsidRPr="005F0F63">
        <w:t xml:space="preserve"> priorities</w:t>
      </w:r>
      <w:r>
        <w:t>.</w:t>
      </w:r>
      <w:r w:rsidR="001A2BB0">
        <w:br/>
      </w:r>
    </w:p>
    <w:p w14:paraId="010E029E" w14:textId="247D0720" w:rsidR="003D5DE2" w:rsidRPr="001A2BB0" w:rsidRDefault="003D5DE2" w:rsidP="004223CB">
      <w:pPr>
        <w:keepNext/>
        <w:spacing w:line="240" w:lineRule="auto"/>
        <w:rPr>
          <w:b/>
          <w:bCs/>
          <w:sz w:val="24"/>
          <w:szCs w:val="24"/>
        </w:rPr>
      </w:pPr>
      <w:r w:rsidRPr="001A2BB0">
        <w:rPr>
          <w:b/>
          <w:bCs/>
          <w:sz w:val="24"/>
          <w:szCs w:val="24"/>
        </w:rPr>
        <w:t>Relationship Management</w:t>
      </w:r>
    </w:p>
    <w:p w14:paraId="330B9004" w14:textId="465F7F05" w:rsidR="003E68AE" w:rsidRDefault="00FD0048" w:rsidP="00BB114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>Develop and m</w:t>
      </w:r>
      <w:r w:rsidR="003E68AE">
        <w:t>aintain close and strong working relationship</w:t>
      </w:r>
      <w:r>
        <w:t>s with other Senior Managers</w:t>
      </w:r>
      <w:r w:rsidR="00232705">
        <w:t xml:space="preserve"> </w:t>
      </w:r>
      <w:r>
        <w:t xml:space="preserve">across MSD </w:t>
      </w:r>
      <w:r w:rsidR="003E68AE">
        <w:t>to understand business requirements, priorities and programmes of work</w:t>
      </w:r>
      <w:r>
        <w:t>.</w:t>
      </w:r>
    </w:p>
    <w:p w14:paraId="5DA0B3C8" w14:textId="09E60CEF" w:rsidR="003E68AE" w:rsidRDefault="00FD0048" w:rsidP="00BB114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>Establish, build and m</w:t>
      </w:r>
      <w:r w:rsidR="003E68AE">
        <w:t>aintain effective and strong working relationships with key internal and external stakeholders</w:t>
      </w:r>
      <w:r>
        <w:t>.</w:t>
      </w:r>
    </w:p>
    <w:p w14:paraId="41C884C1" w14:textId="0EA71D6C" w:rsidR="00FD0048" w:rsidRDefault="00FD0048" w:rsidP="00BB114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>Make connections between specific work programmes from the different areas within the team as well as across MSD.</w:t>
      </w:r>
    </w:p>
    <w:p w14:paraId="4145D378" w14:textId="0E6CD9C4" w:rsidR="00036445" w:rsidRDefault="003E68AE" w:rsidP="00BB114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>Work closely with</w:t>
      </w:r>
      <w:r w:rsidR="00FD0048">
        <w:t xml:space="preserve"> the</w:t>
      </w:r>
      <w:r>
        <w:t xml:space="preserve"> other</w:t>
      </w:r>
      <w:r w:rsidR="00FD0048">
        <w:t xml:space="preserve"> Strategy and Insights</w:t>
      </w:r>
      <w:r>
        <w:t xml:space="preserve"> teams to </w:t>
      </w:r>
      <w:r w:rsidR="00FD0048">
        <w:t>develop engagement strategies to promote</w:t>
      </w:r>
      <w:r>
        <w:t xml:space="preserve"> and enhance the capabilities of staff across </w:t>
      </w:r>
      <w:r w:rsidR="00882C1F">
        <w:t>MSD</w:t>
      </w:r>
      <w:r w:rsidR="003D5DE2">
        <w:t xml:space="preserve">. </w:t>
      </w:r>
    </w:p>
    <w:p w14:paraId="58F26CE2" w14:textId="496BE871" w:rsidR="003C414E" w:rsidRPr="001A2BB0" w:rsidRDefault="00675FDC" w:rsidP="004223CB">
      <w:pPr>
        <w:keepNext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Strategy and Cost Modelling</w:t>
      </w:r>
    </w:p>
    <w:p w14:paraId="246B9FB3" w14:textId="77777777" w:rsidR="00675FDC" w:rsidRP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675FDC">
        <w:t>Prepare and provide timely and practical advice to the Leadership Team, and Governance Committees and other Senior Managers as required.</w:t>
      </w:r>
    </w:p>
    <w:p w14:paraId="4FDA5FE8" w14:textId="62FEE00C" w:rsidR="00675FDC" w:rsidRP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675FDC">
        <w:t>Provides thought leadership for the development of the long-term financial outlook for, and the wider impact on, MSD.</w:t>
      </w:r>
    </w:p>
    <w:p w14:paraId="079E24DF" w14:textId="65F87029" w:rsidR="00675FDC" w:rsidRP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675FDC">
        <w:t xml:space="preserve">Provide expert advice and support to the implementation of </w:t>
      </w:r>
      <w:r>
        <w:t>MSD</w:t>
      </w:r>
      <w:r w:rsidRPr="00675FDC">
        <w:t xml:space="preserve"> processes relevant to finance on the linkages with business strategies.</w:t>
      </w:r>
    </w:p>
    <w:p w14:paraId="58F92D77" w14:textId="77777777" w:rsidR="00675FDC" w:rsidRP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675FDC">
        <w:t>Support the Finance, Business Integration and Strategy and Performance Teams with the integrated planning process and other investment processes.</w:t>
      </w:r>
    </w:p>
    <w:p w14:paraId="6A521FBF" w14:textId="77777777" w:rsid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675FDC">
        <w:t>Build, develop and implement engagement strategies to promote and enhance the capabilities of managers across the Ministry, ensuring business groups have an up-to-date understanding of their obligations for delivering to strategy, planning and accountability processes and best practice methodology is effectively embedded within the business.</w:t>
      </w:r>
    </w:p>
    <w:p w14:paraId="40020E7B" w14:textId="77777777" w:rsidR="00675FDC" w:rsidRDefault="00675FDC" w:rsidP="00675FDC">
      <w:pPr>
        <w:keepNext/>
        <w:spacing w:line="240" w:lineRule="auto"/>
        <w:rPr>
          <w:b/>
          <w:bCs/>
          <w:sz w:val="24"/>
          <w:szCs w:val="24"/>
        </w:rPr>
      </w:pPr>
    </w:p>
    <w:p w14:paraId="46ECF7DB" w14:textId="4ACF12F0" w:rsidR="00675FDC" w:rsidRPr="001A2BB0" w:rsidRDefault="00675FDC" w:rsidP="00675FDC">
      <w:pPr>
        <w:keepNext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 Management</w:t>
      </w:r>
    </w:p>
    <w:p w14:paraId="0BED5E75" w14:textId="639776CC" w:rsidR="00675FDC" w:rsidRP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675FDC">
        <w:t>Leading/project managing specific reviews and projects as required.</w:t>
      </w:r>
    </w:p>
    <w:p w14:paraId="35D6ED05" w14:textId="77777777" w:rsidR="00675FDC" w:rsidRDefault="00675FDC" w:rsidP="00675FDC">
      <w:pPr>
        <w:spacing w:line="240" w:lineRule="auto"/>
      </w:pPr>
    </w:p>
    <w:p w14:paraId="34840643" w14:textId="128F9010" w:rsidR="00675FDC" w:rsidRPr="001A2BB0" w:rsidRDefault="00675FDC" w:rsidP="00675FDC">
      <w:pPr>
        <w:keepNext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Programme</w:t>
      </w:r>
    </w:p>
    <w:p w14:paraId="39263A58" w14:textId="6A78A31A" w:rsidR="00675FDC" w:rsidRPr="005F0E8A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E8A">
        <w:t xml:space="preserve">Ensure that the role of </w:t>
      </w:r>
      <w:r>
        <w:t xml:space="preserve">the Finance </w:t>
      </w:r>
      <w:r w:rsidRPr="005F0E8A">
        <w:t xml:space="preserve">team is clear in respect of its contribution to the overall work programme of </w:t>
      </w:r>
      <w:r>
        <w:t>MSD.</w:t>
      </w:r>
    </w:p>
    <w:p w14:paraId="0A9925C7" w14:textId="77777777" w:rsid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E8A">
        <w:t>Complete all duties and responsibilities in accordance with their Performance and Development Agreement and as outlined in the Group Work Programme</w:t>
      </w:r>
      <w:r>
        <w:t>.</w:t>
      </w:r>
    </w:p>
    <w:p w14:paraId="43EA4CDE" w14:textId="77777777" w:rsidR="00675FDC" w:rsidRDefault="00675FDC" w:rsidP="00675FDC">
      <w:pPr>
        <w:pStyle w:val="ListParagraph"/>
        <w:spacing w:line="240" w:lineRule="auto"/>
        <w:ind w:left="714"/>
        <w:contextualSpacing w:val="0"/>
      </w:pPr>
    </w:p>
    <w:p w14:paraId="0DDE1EF2" w14:textId="7642AD4D" w:rsidR="00675FDC" w:rsidRPr="001A2BB0" w:rsidRDefault="00675FDC" w:rsidP="00675FDC">
      <w:pPr>
        <w:keepNext/>
        <w:spacing w:line="240" w:lineRule="auto"/>
        <w:rPr>
          <w:b/>
          <w:bCs/>
          <w:sz w:val="24"/>
          <w:szCs w:val="24"/>
        </w:rPr>
      </w:pPr>
      <w:r w:rsidRPr="00675FDC">
        <w:rPr>
          <w:b/>
          <w:bCs/>
          <w:sz w:val="24"/>
          <w:szCs w:val="24"/>
        </w:rPr>
        <w:t>Team Support and Individual Performance</w:t>
      </w:r>
    </w:p>
    <w:p w14:paraId="6405BE2A" w14:textId="77777777" w:rsid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E8A">
        <w:t xml:space="preserve">Manage workflow within the </w:t>
      </w:r>
      <w:r>
        <w:t xml:space="preserve">Finance </w:t>
      </w:r>
      <w:r w:rsidRPr="005F0E8A">
        <w:t>team</w:t>
      </w:r>
      <w:r>
        <w:t>.</w:t>
      </w:r>
    </w:p>
    <w:p w14:paraId="4B5D459F" w14:textId="2E6F1F4E" w:rsidR="00675FDC" w:rsidRPr="005F0E8A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E8A">
        <w:t xml:space="preserve">Guide and coach </w:t>
      </w:r>
      <w:r>
        <w:t>finance staff</w:t>
      </w:r>
      <w:r w:rsidRPr="005F0E8A">
        <w:t xml:space="preserve"> in aspects of the role</w:t>
      </w:r>
      <w:r>
        <w:t>.</w:t>
      </w:r>
    </w:p>
    <w:p w14:paraId="5444C1F9" w14:textId="77777777" w:rsidR="00675FDC" w:rsidRPr="005F0E8A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E8A">
        <w:t xml:space="preserve">Participate as a full member of the </w:t>
      </w:r>
      <w:r>
        <w:t>Finance Team</w:t>
      </w:r>
      <w:r w:rsidRPr="005F0E8A">
        <w:t xml:space="preserve"> and contribute to the overall functioning of the group</w:t>
      </w:r>
      <w:r>
        <w:t>.</w:t>
      </w:r>
    </w:p>
    <w:p w14:paraId="6CD245CC" w14:textId="77777777" w:rsidR="00675FDC" w:rsidRPr="005F0E8A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E8A">
        <w:t xml:space="preserve">Take on project management role, or roles in working groups within </w:t>
      </w:r>
      <w:r>
        <w:t>Strategy and Insights</w:t>
      </w:r>
      <w:r w:rsidRPr="005F0E8A">
        <w:t xml:space="preserve"> </w:t>
      </w:r>
      <w:r>
        <w:t xml:space="preserve">and </w:t>
      </w:r>
      <w:r w:rsidRPr="005F0E8A">
        <w:t xml:space="preserve">in other parts of </w:t>
      </w:r>
      <w:r>
        <w:t>MSD.</w:t>
      </w:r>
    </w:p>
    <w:p w14:paraId="59CC82DE" w14:textId="77777777" w:rsidR="00675FDC" w:rsidRPr="005F0E8A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E8A">
        <w:t xml:space="preserve">Contribute to </w:t>
      </w:r>
      <w:r>
        <w:t xml:space="preserve">the </w:t>
      </w:r>
      <w:r w:rsidRPr="005F0E8A">
        <w:t>development and management of knowledge within the team</w:t>
      </w:r>
      <w:r>
        <w:t>.</w:t>
      </w:r>
    </w:p>
    <w:p w14:paraId="15C55DE3" w14:textId="7810B1AC" w:rsidR="00675FDC" w:rsidRPr="005F0E8A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E8A">
        <w:t xml:space="preserve">Actively manage and plan own work programme, along with </w:t>
      </w:r>
      <w:r>
        <w:t xml:space="preserve">supporting </w:t>
      </w:r>
      <w:r w:rsidRPr="005F0E8A">
        <w:t>the work programme</w:t>
      </w:r>
      <w:r>
        <w:t xml:space="preserve"> </w:t>
      </w:r>
      <w:r w:rsidRPr="005F0E8A">
        <w:t>team</w:t>
      </w:r>
      <w:r>
        <w:t>.</w:t>
      </w:r>
    </w:p>
    <w:p w14:paraId="4FAF7BC5" w14:textId="77777777" w:rsid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5F0E8A">
        <w:t>Provide input as required to the team and/or business unit plan</w:t>
      </w:r>
      <w:r>
        <w:t>.</w:t>
      </w:r>
    </w:p>
    <w:p w14:paraId="265F63CA" w14:textId="77777777" w:rsidR="00675FDC" w:rsidRPr="00675FDC" w:rsidRDefault="00675FDC" w:rsidP="00675FDC">
      <w:pPr>
        <w:spacing w:line="240" w:lineRule="auto"/>
      </w:pPr>
    </w:p>
    <w:p w14:paraId="0E48B73C" w14:textId="5C1B87F0" w:rsidR="005C0C81" w:rsidRDefault="005C0C81" w:rsidP="005C0C81">
      <w:pPr>
        <w:pStyle w:val="Heading3"/>
      </w:pPr>
      <w:r>
        <w:lastRenderedPageBreak/>
        <w:t>Additional Responsibilities</w:t>
      </w:r>
    </w:p>
    <w:p w14:paraId="16AA22AF" w14:textId="0E479286" w:rsidR="005C0C81" w:rsidRDefault="005C0C81" w:rsidP="002A6600">
      <w:pPr>
        <w:pStyle w:val="Heading4"/>
      </w:pPr>
      <w:r>
        <w:t xml:space="preserve">Embedding </w:t>
      </w:r>
      <w:r w:rsidR="1E64AFEF">
        <w:t>T</w:t>
      </w:r>
      <w:r>
        <w:t xml:space="preserve">e ao Māori </w:t>
      </w:r>
    </w:p>
    <w:p w14:paraId="18015BA8" w14:textId="2993FB21" w:rsidR="005C0C81" w:rsidRDefault="005C0C81" w:rsidP="001A2BB0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 xml:space="preserve">Embedding Te </w:t>
      </w:r>
      <w:r w:rsidR="5A791E56">
        <w:t>a</w:t>
      </w:r>
      <w:r>
        <w:t>o Māori (</w:t>
      </w:r>
      <w:r w:rsidR="1C5E190F">
        <w:t>T</w:t>
      </w:r>
      <w:r>
        <w:t xml:space="preserve">e </w:t>
      </w:r>
      <w:r w:rsidR="716C6DF7">
        <w:t>R</w:t>
      </w:r>
      <w:r>
        <w:t xml:space="preserve">eo Māori, </w:t>
      </w:r>
      <w:r w:rsidR="12FEC03F">
        <w:t>T</w:t>
      </w:r>
      <w:r>
        <w:t xml:space="preserve">ikanga, </w:t>
      </w:r>
      <w:r w:rsidR="7CCEA22A">
        <w:t>K</w:t>
      </w:r>
      <w:r>
        <w:t xml:space="preserve">awa, Te Tiriti o Waitangi) into the way we do things at MSD. </w:t>
      </w:r>
    </w:p>
    <w:p w14:paraId="07260BD5" w14:textId="77777777" w:rsidR="005C0C81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B27E44"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9A0AF03" w14:textId="77777777" w:rsidR="005C0C81" w:rsidRDefault="005C0C81" w:rsidP="002A6600">
      <w:pPr>
        <w:pStyle w:val="Heading4"/>
      </w:pPr>
      <w:r w:rsidRPr="00ED7955">
        <w:t>Health, safety, and security</w:t>
      </w:r>
    </w:p>
    <w:p w14:paraId="0466EE9E" w14:textId="77777777" w:rsidR="005C0C81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40792204" w14:textId="77777777" w:rsidR="00205B82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6468274F" w14:textId="77777777" w:rsidR="005C0C81" w:rsidRDefault="005C0C81" w:rsidP="002A6600">
      <w:pPr>
        <w:pStyle w:val="Heading4"/>
      </w:pPr>
      <w:r w:rsidRPr="00ED7955">
        <w:t>Emergency management and business continuity</w:t>
      </w:r>
    </w:p>
    <w:p w14:paraId="0AB8F312" w14:textId="77777777" w:rsidR="005C0C81" w:rsidRPr="00EF2412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EF2412">
        <w:t>Remain familiar with the relevant provisions of the Emergency Management and Business Continuity Plans that impact your business group/team.</w:t>
      </w:r>
    </w:p>
    <w:p w14:paraId="7451A632" w14:textId="77777777" w:rsidR="005C0C81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EF2412">
        <w:t>Participate in periodic training, reviews and tests of the established Business Continuity Plans and operating procedures.</w:t>
      </w:r>
    </w:p>
    <w:p w14:paraId="7E632303" w14:textId="435C1745" w:rsidR="00B81077" w:rsidRDefault="000E3D96" w:rsidP="00205B82">
      <w:pPr>
        <w:spacing w:line="240" w:lineRule="auto"/>
        <w:rPr>
          <w:i/>
          <w:iCs/>
        </w:rPr>
      </w:pPr>
      <w:r>
        <w:rPr>
          <w:rFonts w:eastAsiaTheme="majorEastAsia" w:cstheme="majorBidi"/>
          <w:b/>
          <w:bCs/>
          <w:color w:val="002060"/>
          <w:sz w:val="28"/>
          <w:szCs w:val="26"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3BFB2C0B" w14:textId="77777777" w:rsid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2A0058">
        <w:t>Tertiary qualification in a relevant discipline or equivalent operational experience</w:t>
      </w:r>
    </w:p>
    <w:p w14:paraId="2DD572D8" w14:textId="77777777" w:rsid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Experience developing financial models for business cases</w:t>
      </w:r>
    </w:p>
    <w:p w14:paraId="70A3A1EE" w14:textId="77777777" w:rsidR="00675FDC" w:rsidRPr="002A0058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CA or equivalent desirable</w:t>
      </w:r>
    </w:p>
    <w:p w14:paraId="50882304" w14:textId="77777777" w:rsidR="00675FDC" w:rsidRPr="002A0058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2A0058">
        <w:t>Strong project and people management skills</w:t>
      </w:r>
    </w:p>
    <w:p w14:paraId="11B43E87" w14:textId="77777777" w:rsidR="00675FDC" w:rsidRPr="002A0058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Sound k</w:t>
      </w:r>
      <w:r w:rsidRPr="002A0058">
        <w:t xml:space="preserve">nowledge of Machinery of Government and </w:t>
      </w:r>
      <w:r>
        <w:t>Public</w:t>
      </w:r>
      <w:r w:rsidRPr="002A0058">
        <w:t xml:space="preserve"> Sector processes and systems and in particular strong understanding of annual budget cycle processes (including policy and appropriation processes)</w:t>
      </w:r>
    </w:p>
    <w:p w14:paraId="4ACF6E00" w14:textId="77777777" w:rsidR="00675FDC" w:rsidRPr="002A0058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Extensive e</w:t>
      </w:r>
      <w:r w:rsidRPr="002A0058">
        <w:t>xperience and knowledge of government accountability processes</w:t>
      </w:r>
    </w:p>
    <w:p w14:paraId="12BBCF3E" w14:textId="77777777" w:rsidR="00675FDC" w:rsidRPr="002A0058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2A0058">
        <w:t xml:space="preserve">Able to understand high level management </w:t>
      </w:r>
      <w:r>
        <w:t xml:space="preserve">and </w:t>
      </w:r>
      <w:r w:rsidRPr="002A0058">
        <w:t xml:space="preserve">strategic issues </w:t>
      </w:r>
    </w:p>
    <w:p w14:paraId="4A0A3DD0" w14:textId="77777777" w:rsid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2A0058">
        <w:t xml:space="preserve">Proven ability to manage key relationships at a senior level both internally and externally </w:t>
      </w:r>
    </w:p>
    <w:p w14:paraId="05F22890" w14:textId="7AC3AF61" w:rsid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Highly developed analytical skills and an in-depth understanding of the finance arena</w:t>
      </w:r>
    </w:p>
    <w:p w14:paraId="6C1410B7" w14:textId="4175A116" w:rsidR="00B81077" w:rsidRPr="003961AB" w:rsidRDefault="00B81077" w:rsidP="009825C8">
      <w:pPr>
        <w:pStyle w:val="ListParagraph"/>
        <w:spacing w:line="240" w:lineRule="auto"/>
        <w:ind w:left="714"/>
        <w:contextualSpacing w:val="0"/>
        <w:jc w:val="both"/>
      </w:pPr>
    </w:p>
    <w:p w14:paraId="11D212FE" w14:textId="4EEF09E9" w:rsidR="00C73176" w:rsidRDefault="00205B82" w:rsidP="00C73176">
      <w:pPr>
        <w:spacing w:line="240" w:lineRule="auto"/>
        <w:rPr>
          <w:i/>
          <w:iCs/>
        </w:rPr>
      </w:pPr>
      <w:r>
        <w:rPr>
          <w:i/>
          <w:iCs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  <w:r w:rsidR="0077295B">
        <w:rPr>
          <w:i/>
          <w:iCs/>
        </w:rPr>
        <w:tab/>
      </w:r>
    </w:p>
    <w:p w14:paraId="6E33A364" w14:textId="77777777" w:rsidR="00675FDC" w:rsidRPr="005773F0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>Strategic thinker – capable of thinking from different perspectives and modes, future-oriented, able to recommend new and innovative processes or developments</w:t>
      </w:r>
    </w:p>
    <w:p w14:paraId="4E102299" w14:textId="77777777" w:rsidR="00675FDC" w:rsidRPr="005773F0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lastRenderedPageBreak/>
        <w:t>Sound analytical skills – clarity of thinking, defines problems well, gathers all necessary information and produces thorough, objective and methodologically sound advice</w:t>
      </w:r>
    </w:p>
    <w:p w14:paraId="5C0C1761" w14:textId="77777777" w:rsid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>Highly effective communication skills – able to communicate concisely and clearly in all medium, able to adapt style to meet the needs of the audience</w:t>
      </w:r>
      <w:r>
        <w:t>, including the ability to present to large groups</w:t>
      </w:r>
    </w:p>
    <w:p w14:paraId="56E9CF3C" w14:textId="77777777" w:rsidR="00675FDC" w:rsidRPr="005773F0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>Strong partnership builder, able to establish, build and maintain effective working relationships at all levels of an organisation and with key stakeholders externally to accompany organisational goals</w:t>
      </w:r>
    </w:p>
    <w:p w14:paraId="62C01952" w14:textId="77777777" w:rsidR="00675FDC" w:rsidRPr="005773F0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>Exercises sound judgement and political sensitivity (high degree of political nous)</w:t>
      </w:r>
    </w:p>
    <w:p w14:paraId="7E984789" w14:textId="77777777" w:rsidR="00675FDC" w:rsidRPr="005773F0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>Strong leadership skills – able to lead, encourage and motivate others, in both a formal and informal context</w:t>
      </w:r>
    </w:p>
    <w:p w14:paraId="32FD506D" w14:textId="77777777" w:rsidR="00675FDC" w:rsidRPr="005773F0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 xml:space="preserve">Self-starter with initiative – is energetic, determined and highly motivated, committed to excellence </w:t>
      </w:r>
    </w:p>
    <w:p w14:paraId="3B03309A" w14:textId="77777777" w:rsidR="00675FDC" w:rsidRPr="005773F0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>Results oriented – is motivated, persistent and delivers, takes actions to achieve goals, anticipates and deals with potential issues</w:t>
      </w:r>
    </w:p>
    <w:p w14:paraId="046C56F8" w14:textId="77777777" w:rsidR="00675FDC" w:rsidRPr="005773F0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>Able to keep on top of developments within the field and implement changes</w:t>
      </w:r>
    </w:p>
    <w:p w14:paraId="4B512576" w14:textId="77777777" w:rsidR="00675FDC" w:rsidRPr="005773F0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>Able to work under pressure - organises and schedules own work to meet competing demands/deadlines without compromising quality</w:t>
      </w:r>
    </w:p>
    <w:p w14:paraId="0316F0A5" w14:textId="77777777" w:rsidR="00675FDC" w:rsidRPr="005773F0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 xml:space="preserve">Proven credibility, integrity and professionalism – </w:t>
      </w:r>
      <w:proofErr w:type="gramStart"/>
      <w:r w:rsidRPr="005773F0">
        <w:t>demonstrates these characteristics at all times</w:t>
      </w:r>
      <w:proofErr w:type="gramEnd"/>
    </w:p>
    <w:p w14:paraId="221A9614" w14:textId="5EBFAAE7" w:rsidR="00675FDC" w:rsidRDefault="00675FDC" w:rsidP="00675FD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5773F0">
        <w:t>Demonstrates a pragmatic, adaptable, open-minded, reflective and forward</w:t>
      </w:r>
      <w:r>
        <w:t xml:space="preserve"> </w:t>
      </w:r>
      <w:r w:rsidRPr="005773F0">
        <w:t>thinking style, is committed to learning and extending self and continuously seeks opportunities for different and innovative approaches to work</w:t>
      </w:r>
    </w:p>
    <w:p w14:paraId="3455BCD9" w14:textId="6FFE51AA" w:rsidR="00205B82" w:rsidRDefault="00205B82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b/>
          <w:bCs/>
          <w:i/>
          <w:iCs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4F3E48C6" w14:textId="10C1760F" w:rsidR="0077295B" w:rsidRDefault="0077295B" w:rsidP="00205B82">
      <w:pPr>
        <w:spacing w:line="240" w:lineRule="auto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76687BA0" w14:textId="495D2370" w:rsidR="00225F6A" w:rsidRDefault="00325018" w:rsidP="00225F6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MSD’s Leadership Team</w:t>
      </w:r>
    </w:p>
    <w:p w14:paraId="215B9912" w14:textId="7193C01C" w:rsidR="00225F6A" w:rsidRPr="00341F9E" w:rsidRDefault="00325018" w:rsidP="00225F6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Deputy Chief Executives</w:t>
      </w:r>
    </w:p>
    <w:p w14:paraId="2A5A0206" w14:textId="694D26B1" w:rsidR="00225F6A" w:rsidRDefault="00693C80" w:rsidP="00225F6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Governance Committees</w:t>
      </w:r>
    </w:p>
    <w:p w14:paraId="4DAB19F5" w14:textId="18B535E2" w:rsidR="00693C80" w:rsidRPr="00341F9E" w:rsidRDefault="00693C80" w:rsidP="00225F6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General Managers, GM Advisors and MSD staff</w:t>
      </w:r>
    </w:p>
    <w:p w14:paraId="6035E337" w14:textId="5D269650" w:rsidR="0077295B" w:rsidRDefault="006C03B8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301635AB" w14:textId="0D3CCF72" w:rsidR="00225F6A" w:rsidRDefault="00693C80" w:rsidP="003B4EA1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Ministries Offices</w:t>
      </w:r>
    </w:p>
    <w:p w14:paraId="1AE06FE6" w14:textId="1EF080AE" w:rsidR="00693C80" w:rsidRDefault="00693C80" w:rsidP="003B4EA1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Central Government agencies</w:t>
      </w:r>
    </w:p>
    <w:p w14:paraId="14AD6BD3" w14:textId="561BDE44" w:rsidR="00693C80" w:rsidRPr="00341F9E" w:rsidRDefault="00693C80" w:rsidP="003B4EA1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External Government agency managers and staff</w:t>
      </w:r>
    </w:p>
    <w:p w14:paraId="2778ADB8" w14:textId="344F9515" w:rsidR="005C6B8C" w:rsidRPr="007D7B1B" w:rsidRDefault="005C0C81" w:rsidP="003C4A29">
      <w:pPr>
        <w:pStyle w:val="Heading3"/>
      </w:pPr>
      <w:r>
        <w:lastRenderedPageBreak/>
        <w:t xml:space="preserve">Delegations </w:t>
      </w:r>
      <w:r w:rsidR="007D7B1B">
        <w:br/>
      </w:r>
      <w:r w:rsidR="007D7B1B">
        <w:br/>
      </w:r>
      <w:r w:rsidRPr="5A93E91F">
        <w:rPr>
          <w:color w:val="000000" w:themeColor="text1"/>
          <w:sz w:val="24"/>
          <w:szCs w:val="24"/>
        </w:rPr>
        <w:t>Travel</w:t>
      </w:r>
      <w:r w:rsidR="003C4A29">
        <w:rPr>
          <w:color w:val="000000" w:themeColor="text1"/>
          <w:sz w:val="24"/>
          <w:szCs w:val="24"/>
        </w:rPr>
        <w:t xml:space="preserve"> </w:t>
      </w:r>
      <w:r w:rsidR="003C4A29" w:rsidRPr="00BC68E7">
        <w:rPr>
          <w:rFonts w:eastAsiaTheme="minorHAnsi" w:cstheme="minorBidi"/>
          <w:b w:val="0"/>
          <w:bCs w:val="0"/>
          <w:color w:val="auto"/>
          <w:sz w:val="22"/>
          <w:lang w:val="en-GB"/>
        </w:rPr>
        <w:t>– limited ad hoc travel may be required</w:t>
      </w:r>
    </w:p>
    <w:p w14:paraId="1F366400" w14:textId="4861310A" w:rsidR="005C0C81" w:rsidRPr="00A36957" w:rsidRDefault="005C0C81" w:rsidP="005C0C81">
      <w:pPr>
        <w:pStyle w:val="Heading2"/>
      </w:pPr>
      <w:r>
        <w:t>Working in public service</w:t>
      </w:r>
    </w:p>
    <w:p w14:paraId="04A7278D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1BA4FC08" w14:textId="77777777" w:rsidR="00CB3BB8" w:rsidRDefault="005C0C81" w:rsidP="00336686">
      <w:r w:rsidRPr="00336686">
        <w:rPr>
          <w:rStyle w:val="Strong"/>
        </w:rPr>
        <w:t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 xml:space="preserve">me ngā tikanga matua o te ratonga tūmatanui i roto i ā mātou mahi. </w:t>
      </w:r>
    </w:p>
    <w:sectPr w:rsidR="00CB3BB8" w:rsidSect="00BC68E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56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40A2" w14:textId="77777777" w:rsidR="00872AD7" w:rsidRDefault="00872AD7" w:rsidP="00336686">
      <w:r>
        <w:separator/>
      </w:r>
    </w:p>
  </w:endnote>
  <w:endnote w:type="continuationSeparator" w:id="0">
    <w:p w14:paraId="609F1AE4" w14:textId="77777777" w:rsidR="00872AD7" w:rsidRDefault="00872AD7" w:rsidP="00336686">
      <w:r>
        <w:continuationSeparator/>
      </w:r>
    </w:p>
  </w:endnote>
  <w:endnote w:type="continuationNotice" w:id="1">
    <w:p w14:paraId="2EE4D050" w14:textId="77777777" w:rsidR="00872AD7" w:rsidRDefault="00872AD7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5ECB4830" w:rsidR="00C7317E" w:rsidRPr="008A00F5" w:rsidRDefault="003C4A29" w:rsidP="1AE2256F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r w:rsidRPr="008A00F5"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663ACD51" wp14:editId="2A3C772F">
          <wp:simplePos x="0" y="0"/>
          <wp:positionH relativeFrom="column">
            <wp:posOffset>-1043305</wp:posOffset>
          </wp:positionH>
          <wp:positionV relativeFrom="paragraph">
            <wp:posOffset>-191770</wp:posOffset>
          </wp:positionV>
          <wp:extent cx="7636689" cy="1089900"/>
          <wp:effectExtent l="0" t="0" r="2540" b="0"/>
          <wp:wrapNone/>
          <wp:docPr id="95104450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669258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689" cy="108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1AE2256F">
          <w:t xml:space="preserve">Page </w:t>
        </w:r>
        <w:r w:rsidR="00C45EB5" w:rsidRPr="00C45EB5">
          <w:rPr>
            <w:noProof/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1AE2256F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693C80">
          <w:rPr>
            <w:sz w:val="20"/>
            <w:szCs w:val="20"/>
          </w:rPr>
          <w:t>Principal Advisor Strategic Finance</w:t>
        </w:r>
        <w:r w:rsidR="1AE2256F" w:rsidRPr="003C4A29">
          <w:rPr>
            <w:sz w:val="20"/>
            <w:szCs w:val="20"/>
          </w:rPr>
          <w:t xml:space="preserve"> – Band </w:t>
        </w:r>
        <w:r w:rsidR="00693C80">
          <w:rPr>
            <w:sz w:val="20"/>
            <w:szCs w:val="20"/>
          </w:rPr>
          <w:t>MSS06</w:t>
        </w:r>
        <w:r w:rsidR="1AE2256F" w:rsidRPr="003C4A29">
          <w:rPr>
            <w:sz w:val="20"/>
            <w:szCs w:val="20"/>
          </w:rPr>
          <w:t xml:space="preserve"> – </w:t>
        </w:r>
        <w:r w:rsidR="00693C80">
          <w:rPr>
            <w:sz w:val="20"/>
            <w:szCs w:val="20"/>
          </w:rPr>
          <w:t>June</w:t>
        </w:r>
        <w:r w:rsidR="1AE2256F">
          <w:rPr>
            <w:sz w:val="20"/>
            <w:szCs w:val="20"/>
          </w:rPr>
          <w:t xml:space="preserve"> 2026</w:t>
        </w:r>
      </w:sdtContent>
    </w:sdt>
    <w:r w:rsidR="1AE2256F">
      <w:rPr>
        <w:noProof/>
        <w:sz w:val="20"/>
        <w:szCs w:val="20"/>
      </w:rPr>
      <w:t xml:space="preserve"> </w:t>
    </w:r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1161189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9761" w14:textId="77777777" w:rsidR="00872AD7" w:rsidRDefault="00872AD7" w:rsidP="00336686">
      <w:r>
        <w:separator/>
      </w:r>
    </w:p>
  </w:footnote>
  <w:footnote w:type="continuationSeparator" w:id="0">
    <w:p w14:paraId="4410E0C4" w14:textId="77777777" w:rsidR="00872AD7" w:rsidRDefault="00872AD7" w:rsidP="00336686">
      <w:r>
        <w:continuationSeparator/>
      </w:r>
    </w:p>
  </w:footnote>
  <w:footnote w:type="continuationNotice" w:id="1">
    <w:p w14:paraId="455B4295" w14:textId="77777777" w:rsidR="00872AD7" w:rsidRDefault="00872AD7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9BC" w14:textId="77777777" w:rsidR="00C53480" w:rsidRDefault="00872AD7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168778858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35174E4"/>
    <w:multiLevelType w:val="hybridMultilevel"/>
    <w:tmpl w:val="258850EC"/>
    <w:lvl w:ilvl="0" w:tplc="CD5019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73E7D55"/>
    <w:multiLevelType w:val="hybridMultilevel"/>
    <w:tmpl w:val="01406588"/>
    <w:lvl w:ilvl="0" w:tplc="6B32ECDC">
      <w:numFmt w:val="bullet"/>
      <w:lvlText w:val=""/>
      <w:lvlJc w:val="left"/>
      <w:pPr>
        <w:ind w:left="6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9E80A2">
      <w:numFmt w:val="bullet"/>
      <w:lvlText w:val="•"/>
      <w:lvlJc w:val="left"/>
      <w:pPr>
        <w:ind w:left="1557" w:hanging="361"/>
      </w:pPr>
      <w:rPr>
        <w:rFonts w:hint="default"/>
        <w:lang w:val="en-US" w:eastAsia="en-US" w:bidi="ar-SA"/>
      </w:rPr>
    </w:lvl>
    <w:lvl w:ilvl="2" w:tplc="5EBE17EE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84901D22">
      <w:numFmt w:val="bullet"/>
      <w:lvlText w:val="•"/>
      <w:lvlJc w:val="left"/>
      <w:pPr>
        <w:ind w:left="3402" w:hanging="361"/>
      </w:pPr>
      <w:rPr>
        <w:rFonts w:hint="default"/>
        <w:lang w:val="en-US" w:eastAsia="en-US" w:bidi="ar-SA"/>
      </w:rPr>
    </w:lvl>
    <w:lvl w:ilvl="4" w:tplc="09D800DA">
      <w:numFmt w:val="bullet"/>
      <w:lvlText w:val="•"/>
      <w:lvlJc w:val="left"/>
      <w:pPr>
        <w:ind w:left="4325" w:hanging="361"/>
      </w:pPr>
      <w:rPr>
        <w:rFonts w:hint="default"/>
        <w:lang w:val="en-US" w:eastAsia="en-US" w:bidi="ar-SA"/>
      </w:rPr>
    </w:lvl>
    <w:lvl w:ilvl="5" w:tplc="15CCAC84">
      <w:numFmt w:val="bullet"/>
      <w:lvlText w:val="•"/>
      <w:lvlJc w:val="left"/>
      <w:pPr>
        <w:ind w:left="5248" w:hanging="361"/>
      </w:pPr>
      <w:rPr>
        <w:rFonts w:hint="default"/>
        <w:lang w:val="en-US" w:eastAsia="en-US" w:bidi="ar-SA"/>
      </w:rPr>
    </w:lvl>
    <w:lvl w:ilvl="6" w:tplc="B64AD2C8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  <w:lvl w:ilvl="7" w:tplc="DBD071FC">
      <w:numFmt w:val="bullet"/>
      <w:lvlText w:val="•"/>
      <w:lvlJc w:val="left"/>
      <w:pPr>
        <w:ind w:left="7093" w:hanging="361"/>
      </w:pPr>
      <w:rPr>
        <w:rFonts w:hint="default"/>
        <w:lang w:val="en-US" w:eastAsia="en-US" w:bidi="ar-SA"/>
      </w:rPr>
    </w:lvl>
    <w:lvl w:ilvl="8" w:tplc="44B89ED2"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EE3299B"/>
    <w:multiLevelType w:val="hybridMultilevel"/>
    <w:tmpl w:val="77845D18"/>
    <w:lvl w:ilvl="0" w:tplc="D3D2B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8B2BC"/>
    <w:multiLevelType w:val="hybridMultilevel"/>
    <w:tmpl w:val="36720856"/>
    <w:lvl w:ilvl="0" w:tplc="0B40E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ED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4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C7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C1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01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A2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27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0B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D772210"/>
    <w:multiLevelType w:val="hybridMultilevel"/>
    <w:tmpl w:val="B72CA4C0"/>
    <w:lvl w:ilvl="0" w:tplc="F0440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7E7B0C8F"/>
    <w:multiLevelType w:val="hybridMultilevel"/>
    <w:tmpl w:val="08B8F7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7714">
    <w:abstractNumId w:val="14"/>
  </w:num>
  <w:num w:numId="2" w16cid:durableId="1459833965">
    <w:abstractNumId w:val="7"/>
  </w:num>
  <w:num w:numId="3" w16cid:durableId="460002760">
    <w:abstractNumId w:val="1"/>
  </w:num>
  <w:num w:numId="4" w16cid:durableId="1067068734">
    <w:abstractNumId w:val="0"/>
  </w:num>
  <w:num w:numId="5" w16cid:durableId="808520144">
    <w:abstractNumId w:val="6"/>
  </w:num>
  <w:num w:numId="6" w16cid:durableId="1341010801">
    <w:abstractNumId w:val="18"/>
  </w:num>
  <w:num w:numId="7" w16cid:durableId="1864854123">
    <w:abstractNumId w:val="19"/>
  </w:num>
  <w:num w:numId="8" w16cid:durableId="1146584851">
    <w:abstractNumId w:val="27"/>
  </w:num>
  <w:num w:numId="9" w16cid:durableId="1671786130">
    <w:abstractNumId w:val="10"/>
  </w:num>
  <w:num w:numId="10" w16cid:durableId="2140149030">
    <w:abstractNumId w:val="17"/>
  </w:num>
  <w:num w:numId="11" w16cid:durableId="136529671">
    <w:abstractNumId w:val="24"/>
  </w:num>
  <w:num w:numId="12" w16cid:durableId="1102068592">
    <w:abstractNumId w:val="20"/>
  </w:num>
  <w:num w:numId="13" w16cid:durableId="1011878886">
    <w:abstractNumId w:val="21"/>
  </w:num>
  <w:num w:numId="14" w16cid:durableId="1999267206">
    <w:abstractNumId w:val="28"/>
  </w:num>
  <w:num w:numId="15" w16cid:durableId="1394620197">
    <w:abstractNumId w:val="11"/>
  </w:num>
  <w:num w:numId="16" w16cid:durableId="2023244101">
    <w:abstractNumId w:val="8"/>
  </w:num>
  <w:num w:numId="17" w16cid:durableId="421686626">
    <w:abstractNumId w:val="2"/>
  </w:num>
  <w:num w:numId="18" w16cid:durableId="1274364210">
    <w:abstractNumId w:val="15"/>
  </w:num>
  <w:num w:numId="19" w16cid:durableId="977149842">
    <w:abstractNumId w:val="5"/>
  </w:num>
  <w:num w:numId="20" w16cid:durableId="1270048622">
    <w:abstractNumId w:val="23"/>
  </w:num>
  <w:num w:numId="21" w16cid:durableId="1437407180">
    <w:abstractNumId w:val="12"/>
  </w:num>
  <w:num w:numId="22" w16cid:durableId="56637716">
    <w:abstractNumId w:val="25"/>
  </w:num>
  <w:num w:numId="23" w16cid:durableId="1259213211">
    <w:abstractNumId w:val="9"/>
  </w:num>
  <w:num w:numId="24" w16cid:durableId="368457051">
    <w:abstractNumId w:val="13"/>
  </w:num>
  <w:num w:numId="25" w16cid:durableId="1076123646">
    <w:abstractNumId w:val="22"/>
  </w:num>
  <w:num w:numId="26" w16cid:durableId="651564553">
    <w:abstractNumId w:val="26"/>
  </w:num>
  <w:num w:numId="27" w16cid:durableId="1860586675">
    <w:abstractNumId w:val="9"/>
  </w:num>
  <w:num w:numId="28" w16cid:durableId="547885364">
    <w:abstractNumId w:val="9"/>
  </w:num>
  <w:num w:numId="29" w16cid:durableId="1381632945">
    <w:abstractNumId w:val="9"/>
  </w:num>
  <w:num w:numId="30" w16cid:durableId="1281372702">
    <w:abstractNumId w:val="9"/>
  </w:num>
  <w:num w:numId="31" w16cid:durableId="1579705146">
    <w:abstractNumId w:val="9"/>
  </w:num>
  <w:num w:numId="32" w16cid:durableId="1451901346">
    <w:abstractNumId w:val="9"/>
  </w:num>
  <w:num w:numId="33" w16cid:durableId="232349759">
    <w:abstractNumId w:val="9"/>
  </w:num>
  <w:num w:numId="34" w16cid:durableId="660810314">
    <w:abstractNumId w:val="9"/>
  </w:num>
  <w:num w:numId="35" w16cid:durableId="1937515372">
    <w:abstractNumId w:val="9"/>
  </w:num>
  <w:num w:numId="36" w16cid:durableId="1597712755">
    <w:abstractNumId w:val="9"/>
  </w:num>
  <w:num w:numId="37" w16cid:durableId="1305815844">
    <w:abstractNumId w:val="9"/>
  </w:num>
  <w:num w:numId="38" w16cid:durableId="2058702825">
    <w:abstractNumId w:val="4"/>
  </w:num>
  <w:num w:numId="39" w16cid:durableId="24256426">
    <w:abstractNumId w:val="29"/>
  </w:num>
  <w:num w:numId="40" w16cid:durableId="154496043">
    <w:abstractNumId w:val="9"/>
  </w:num>
  <w:num w:numId="41" w16cid:durableId="1088426834">
    <w:abstractNumId w:val="9"/>
  </w:num>
  <w:num w:numId="42" w16cid:durableId="948047336">
    <w:abstractNumId w:val="9"/>
  </w:num>
  <w:num w:numId="43" w16cid:durableId="891694718">
    <w:abstractNumId w:val="9"/>
  </w:num>
  <w:num w:numId="44" w16cid:durableId="313722596">
    <w:abstractNumId w:val="3"/>
  </w:num>
  <w:num w:numId="45" w16cid:durableId="207855614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6445"/>
    <w:rsid w:val="00037CB0"/>
    <w:rsid w:val="00045765"/>
    <w:rsid w:val="00045A31"/>
    <w:rsid w:val="00055B71"/>
    <w:rsid w:val="000564B4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117B"/>
    <w:rsid w:val="000D28A7"/>
    <w:rsid w:val="000D34C3"/>
    <w:rsid w:val="000D4372"/>
    <w:rsid w:val="000E3BB9"/>
    <w:rsid w:val="000E3D96"/>
    <w:rsid w:val="000F068A"/>
    <w:rsid w:val="001027B0"/>
    <w:rsid w:val="00106AED"/>
    <w:rsid w:val="001173C6"/>
    <w:rsid w:val="00130581"/>
    <w:rsid w:val="0013109B"/>
    <w:rsid w:val="00136C27"/>
    <w:rsid w:val="001377D0"/>
    <w:rsid w:val="00141ACE"/>
    <w:rsid w:val="00141BC1"/>
    <w:rsid w:val="00142CB3"/>
    <w:rsid w:val="00143D96"/>
    <w:rsid w:val="00163CD1"/>
    <w:rsid w:val="001665FF"/>
    <w:rsid w:val="00174042"/>
    <w:rsid w:val="0018334B"/>
    <w:rsid w:val="001A2BB0"/>
    <w:rsid w:val="001B6C35"/>
    <w:rsid w:val="001C0766"/>
    <w:rsid w:val="001C6113"/>
    <w:rsid w:val="001C711B"/>
    <w:rsid w:val="001C7505"/>
    <w:rsid w:val="001D1546"/>
    <w:rsid w:val="001D3744"/>
    <w:rsid w:val="001D45B8"/>
    <w:rsid w:val="001D6DA4"/>
    <w:rsid w:val="001E23AE"/>
    <w:rsid w:val="001E2B3C"/>
    <w:rsid w:val="001E556E"/>
    <w:rsid w:val="001E6801"/>
    <w:rsid w:val="00205B82"/>
    <w:rsid w:val="00213AFF"/>
    <w:rsid w:val="00213DA6"/>
    <w:rsid w:val="00216302"/>
    <w:rsid w:val="002209AC"/>
    <w:rsid w:val="00225F6A"/>
    <w:rsid w:val="0022670A"/>
    <w:rsid w:val="00226CC5"/>
    <w:rsid w:val="00227C4F"/>
    <w:rsid w:val="00232705"/>
    <w:rsid w:val="00235BC4"/>
    <w:rsid w:val="00236D2D"/>
    <w:rsid w:val="00240D7E"/>
    <w:rsid w:val="00241016"/>
    <w:rsid w:val="00242051"/>
    <w:rsid w:val="00242200"/>
    <w:rsid w:val="00245A2B"/>
    <w:rsid w:val="0027186A"/>
    <w:rsid w:val="0029741C"/>
    <w:rsid w:val="002A07F6"/>
    <w:rsid w:val="002A539F"/>
    <w:rsid w:val="002A6600"/>
    <w:rsid w:val="002A673A"/>
    <w:rsid w:val="002A7F54"/>
    <w:rsid w:val="002B06EB"/>
    <w:rsid w:val="002B4EE6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25018"/>
    <w:rsid w:val="00331B43"/>
    <w:rsid w:val="00333717"/>
    <w:rsid w:val="00336686"/>
    <w:rsid w:val="003426D4"/>
    <w:rsid w:val="00353CA5"/>
    <w:rsid w:val="00354EC2"/>
    <w:rsid w:val="00361559"/>
    <w:rsid w:val="003773D8"/>
    <w:rsid w:val="0039174E"/>
    <w:rsid w:val="00397220"/>
    <w:rsid w:val="00397DBD"/>
    <w:rsid w:val="003A18EC"/>
    <w:rsid w:val="003A239A"/>
    <w:rsid w:val="003A6234"/>
    <w:rsid w:val="003B0A38"/>
    <w:rsid w:val="003B2B69"/>
    <w:rsid w:val="003B405D"/>
    <w:rsid w:val="003B4EA1"/>
    <w:rsid w:val="003B501C"/>
    <w:rsid w:val="003B6C49"/>
    <w:rsid w:val="003C414E"/>
    <w:rsid w:val="003C4607"/>
    <w:rsid w:val="003C4A29"/>
    <w:rsid w:val="003D5DE2"/>
    <w:rsid w:val="003E2869"/>
    <w:rsid w:val="003E3722"/>
    <w:rsid w:val="003E655B"/>
    <w:rsid w:val="003E68AE"/>
    <w:rsid w:val="003F551B"/>
    <w:rsid w:val="00404284"/>
    <w:rsid w:val="0040673E"/>
    <w:rsid w:val="00421BDD"/>
    <w:rsid w:val="004223CB"/>
    <w:rsid w:val="004227ED"/>
    <w:rsid w:val="0042772B"/>
    <w:rsid w:val="00432A31"/>
    <w:rsid w:val="0043366F"/>
    <w:rsid w:val="00436532"/>
    <w:rsid w:val="004441E8"/>
    <w:rsid w:val="00445BCE"/>
    <w:rsid w:val="00450BF5"/>
    <w:rsid w:val="00452C3C"/>
    <w:rsid w:val="00454F25"/>
    <w:rsid w:val="0046095A"/>
    <w:rsid w:val="00465072"/>
    <w:rsid w:val="004700FD"/>
    <w:rsid w:val="0047088C"/>
    <w:rsid w:val="004710B8"/>
    <w:rsid w:val="00475F27"/>
    <w:rsid w:val="00481590"/>
    <w:rsid w:val="00484950"/>
    <w:rsid w:val="00490CE6"/>
    <w:rsid w:val="00491A0F"/>
    <w:rsid w:val="0049248B"/>
    <w:rsid w:val="004A274E"/>
    <w:rsid w:val="004A4E17"/>
    <w:rsid w:val="004B09FD"/>
    <w:rsid w:val="004B0A86"/>
    <w:rsid w:val="004B4185"/>
    <w:rsid w:val="004B6F86"/>
    <w:rsid w:val="004C31F5"/>
    <w:rsid w:val="004D4B74"/>
    <w:rsid w:val="004E73FD"/>
    <w:rsid w:val="004F12DE"/>
    <w:rsid w:val="004F2EE1"/>
    <w:rsid w:val="004F58F2"/>
    <w:rsid w:val="005007B5"/>
    <w:rsid w:val="0051374F"/>
    <w:rsid w:val="00515156"/>
    <w:rsid w:val="00515FD6"/>
    <w:rsid w:val="005172CD"/>
    <w:rsid w:val="0053221B"/>
    <w:rsid w:val="00533E65"/>
    <w:rsid w:val="00536498"/>
    <w:rsid w:val="00560C59"/>
    <w:rsid w:val="0056681E"/>
    <w:rsid w:val="005671A5"/>
    <w:rsid w:val="00572AA9"/>
    <w:rsid w:val="00572ACC"/>
    <w:rsid w:val="005859EF"/>
    <w:rsid w:val="00595906"/>
    <w:rsid w:val="00596B81"/>
    <w:rsid w:val="005A37D0"/>
    <w:rsid w:val="005B11F9"/>
    <w:rsid w:val="005C0C81"/>
    <w:rsid w:val="005C3C6B"/>
    <w:rsid w:val="005C6B8C"/>
    <w:rsid w:val="005D148E"/>
    <w:rsid w:val="005D56AA"/>
    <w:rsid w:val="005E0875"/>
    <w:rsid w:val="005F09BC"/>
    <w:rsid w:val="005F0AFD"/>
    <w:rsid w:val="005F4CD6"/>
    <w:rsid w:val="0060003B"/>
    <w:rsid w:val="0060148C"/>
    <w:rsid w:val="0062095B"/>
    <w:rsid w:val="00624B77"/>
    <w:rsid w:val="00631D73"/>
    <w:rsid w:val="00634AE8"/>
    <w:rsid w:val="00640CA3"/>
    <w:rsid w:val="00643A3E"/>
    <w:rsid w:val="0065019F"/>
    <w:rsid w:val="006514D5"/>
    <w:rsid w:val="0067336C"/>
    <w:rsid w:val="00675AC6"/>
    <w:rsid w:val="00675FDC"/>
    <w:rsid w:val="00677E5C"/>
    <w:rsid w:val="006808C0"/>
    <w:rsid w:val="0068216E"/>
    <w:rsid w:val="006930FB"/>
    <w:rsid w:val="00693C80"/>
    <w:rsid w:val="006A5C63"/>
    <w:rsid w:val="006B0231"/>
    <w:rsid w:val="006B19BD"/>
    <w:rsid w:val="006C03B8"/>
    <w:rsid w:val="006D6117"/>
    <w:rsid w:val="006F2634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A3540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39AC"/>
    <w:rsid w:val="0081624E"/>
    <w:rsid w:val="00817E40"/>
    <w:rsid w:val="00820255"/>
    <w:rsid w:val="00823748"/>
    <w:rsid w:val="00831C28"/>
    <w:rsid w:val="008339D0"/>
    <w:rsid w:val="008414B1"/>
    <w:rsid w:val="00860654"/>
    <w:rsid w:val="008701AC"/>
    <w:rsid w:val="00872AD7"/>
    <w:rsid w:val="0087517C"/>
    <w:rsid w:val="00880436"/>
    <w:rsid w:val="00882C1F"/>
    <w:rsid w:val="008879FF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7118F"/>
    <w:rsid w:val="009825C8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A02A16"/>
    <w:rsid w:val="00A1445E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55EEB"/>
    <w:rsid w:val="00A612B2"/>
    <w:rsid w:val="00A6244E"/>
    <w:rsid w:val="00A649C1"/>
    <w:rsid w:val="00A64E89"/>
    <w:rsid w:val="00A94789"/>
    <w:rsid w:val="00AA0A5A"/>
    <w:rsid w:val="00AA10B3"/>
    <w:rsid w:val="00AA743C"/>
    <w:rsid w:val="00AB062A"/>
    <w:rsid w:val="00AB5895"/>
    <w:rsid w:val="00AB7317"/>
    <w:rsid w:val="00AD16A6"/>
    <w:rsid w:val="00AD2BF2"/>
    <w:rsid w:val="00AD2F59"/>
    <w:rsid w:val="00AD5DF4"/>
    <w:rsid w:val="00AD6305"/>
    <w:rsid w:val="00AF4D7F"/>
    <w:rsid w:val="00B02A8F"/>
    <w:rsid w:val="00B04D1D"/>
    <w:rsid w:val="00B11675"/>
    <w:rsid w:val="00B14D81"/>
    <w:rsid w:val="00B305AE"/>
    <w:rsid w:val="00B31397"/>
    <w:rsid w:val="00B32C51"/>
    <w:rsid w:val="00B407D6"/>
    <w:rsid w:val="00B41635"/>
    <w:rsid w:val="00B44ACB"/>
    <w:rsid w:val="00B5357A"/>
    <w:rsid w:val="00B542E4"/>
    <w:rsid w:val="00B5634E"/>
    <w:rsid w:val="00B626AE"/>
    <w:rsid w:val="00B62FE8"/>
    <w:rsid w:val="00B81077"/>
    <w:rsid w:val="00B8332D"/>
    <w:rsid w:val="00B84E48"/>
    <w:rsid w:val="00B8501A"/>
    <w:rsid w:val="00B86B79"/>
    <w:rsid w:val="00B92C86"/>
    <w:rsid w:val="00BA2526"/>
    <w:rsid w:val="00BB114C"/>
    <w:rsid w:val="00BB6450"/>
    <w:rsid w:val="00BC35AE"/>
    <w:rsid w:val="00BC68E7"/>
    <w:rsid w:val="00BD5D20"/>
    <w:rsid w:val="00BE6537"/>
    <w:rsid w:val="00BF0186"/>
    <w:rsid w:val="00BF3892"/>
    <w:rsid w:val="00BF3B63"/>
    <w:rsid w:val="00BF47A8"/>
    <w:rsid w:val="00BF67C6"/>
    <w:rsid w:val="00C041FA"/>
    <w:rsid w:val="00C100F0"/>
    <w:rsid w:val="00C12F94"/>
    <w:rsid w:val="00C161A3"/>
    <w:rsid w:val="00C24180"/>
    <w:rsid w:val="00C31EDC"/>
    <w:rsid w:val="00C3580B"/>
    <w:rsid w:val="00C4259B"/>
    <w:rsid w:val="00C43021"/>
    <w:rsid w:val="00C4358C"/>
    <w:rsid w:val="00C45EB5"/>
    <w:rsid w:val="00C47DF4"/>
    <w:rsid w:val="00C503A7"/>
    <w:rsid w:val="00C5215F"/>
    <w:rsid w:val="00C53480"/>
    <w:rsid w:val="00C54D3C"/>
    <w:rsid w:val="00C63E7E"/>
    <w:rsid w:val="00C64549"/>
    <w:rsid w:val="00C64ABC"/>
    <w:rsid w:val="00C73176"/>
    <w:rsid w:val="00C7317E"/>
    <w:rsid w:val="00C80C5A"/>
    <w:rsid w:val="00C81D6E"/>
    <w:rsid w:val="00C865D6"/>
    <w:rsid w:val="00C952B9"/>
    <w:rsid w:val="00CA08C4"/>
    <w:rsid w:val="00CA42DB"/>
    <w:rsid w:val="00CA7286"/>
    <w:rsid w:val="00CB25D8"/>
    <w:rsid w:val="00CB3BB8"/>
    <w:rsid w:val="00CB4A28"/>
    <w:rsid w:val="00CC5FDE"/>
    <w:rsid w:val="00CD511A"/>
    <w:rsid w:val="00CE6800"/>
    <w:rsid w:val="00CE6C53"/>
    <w:rsid w:val="00CF090D"/>
    <w:rsid w:val="00CF6B2D"/>
    <w:rsid w:val="00D04907"/>
    <w:rsid w:val="00D12AC6"/>
    <w:rsid w:val="00D13D05"/>
    <w:rsid w:val="00D13D41"/>
    <w:rsid w:val="00D178C3"/>
    <w:rsid w:val="00D20B97"/>
    <w:rsid w:val="00D23F6F"/>
    <w:rsid w:val="00D30CE7"/>
    <w:rsid w:val="00D33131"/>
    <w:rsid w:val="00D34EA0"/>
    <w:rsid w:val="00D3587B"/>
    <w:rsid w:val="00D52EB5"/>
    <w:rsid w:val="00D63442"/>
    <w:rsid w:val="00D843A4"/>
    <w:rsid w:val="00D8674C"/>
    <w:rsid w:val="00D97438"/>
    <w:rsid w:val="00DA31FF"/>
    <w:rsid w:val="00DB1FC9"/>
    <w:rsid w:val="00DD3E6B"/>
    <w:rsid w:val="00DD4C2E"/>
    <w:rsid w:val="00DD6907"/>
    <w:rsid w:val="00DD7526"/>
    <w:rsid w:val="00DE22DC"/>
    <w:rsid w:val="00DE3ECC"/>
    <w:rsid w:val="00DF32E2"/>
    <w:rsid w:val="00DF513A"/>
    <w:rsid w:val="00E03EF3"/>
    <w:rsid w:val="00E31697"/>
    <w:rsid w:val="00E31E8F"/>
    <w:rsid w:val="00E3355F"/>
    <w:rsid w:val="00E42617"/>
    <w:rsid w:val="00E45B9B"/>
    <w:rsid w:val="00E45D7F"/>
    <w:rsid w:val="00E4644F"/>
    <w:rsid w:val="00E47D04"/>
    <w:rsid w:val="00E47E57"/>
    <w:rsid w:val="00E54A2B"/>
    <w:rsid w:val="00E63D3F"/>
    <w:rsid w:val="00E671C3"/>
    <w:rsid w:val="00E67C5E"/>
    <w:rsid w:val="00E71B03"/>
    <w:rsid w:val="00E75B82"/>
    <w:rsid w:val="00E82A81"/>
    <w:rsid w:val="00E830D0"/>
    <w:rsid w:val="00E83A7D"/>
    <w:rsid w:val="00E90142"/>
    <w:rsid w:val="00E917A8"/>
    <w:rsid w:val="00E9269E"/>
    <w:rsid w:val="00EB3D34"/>
    <w:rsid w:val="00EC012D"/>
    <w:rsid w:val="00EC1C7C"/>
    <w:rsid w:val="00EC52B6"/>
    <w:rsid w:val="00ED23DA"/>
    <w:rsid w:val="00ED29F9"/>
    <w:rsid w:val="00ED776D"/>
    <w:rsid w:val="00EF3CF1"/>
    <w:rsid w:val="00F03AA2"/>
    <w:rsid w:val="00F050D6"/>
    <w:rsid w:val="00F05C09"/>
    <w:rsid w:val="00F06EE8"/>
    <w:rsid w:val="00F07349"/>
    <w:rsid w:val="00F10AC2"/>
    <w:rsid w:val="00F10EE9"/>
    <w:rsid w:val="00F113EF"/>
    <w:rsid w:val="00F126F3"/>
    <w:rsid w:val="00F14B6A"/>
    <w:rsid w:val="00F22AE5"/>
    <w:rsid w:val="00F27D60"/>
    <w:rsid w:val="00F35322"/>
    <w:rsid w:val="00F46859"/>
    <w:rsid w:val="00F63C9F"/>
    <w:rsid w:val="00F73FC2"/>
    <w:rsid w:val="00F80505"/>
    <w:rsid w:val="00F829C0"/>
    <w:rsid w:val="00F829F6"/>
    <w:rsid w:val="00F85064"/>
    <w:rsid w:val="00F91FDC"/>
    <w:rsid w:val="00F9356E"/>
    <w:rsid w:val="00F95006"/>
    <w:rsid w:val="00F96FEE"/>
    <w:rsid w:val="00FA2895"/>
    <w:rsid w:val="00FB675F"/>
    <w:rsid w:val="00FC4059"/>
    <w:rsid w:val="00FC5A23"/>
    <w:rsid w:val="00FD0048"/>
    <w:rsid w:val="00FD2534"/>
    <w:rsid w:val="00FD44C8"/>
    <w:rsid w:val="00FE1317"/>
    <w:rsid w:val="00FE651B"/>
    <w:rsid w:val="00FF4F8E"/>
    <w:rsid w:val="00FF64E0"/>
    <w:rsid w:val="049AAAA2"/>
    <w:rsid w:val="05D56DAB"/>
    <w:rsid w:val="09644348"/>
    <w:rsid w:val="0D8C6053"/>
    <w:rsid w:val="0D99AB38"/>
    <w:rsid w:val="0FD0C869"/>
    <w:rsid w:val="12FEC03F"/>
    <w:rsid w:val="172C8954"/>
    <w:rsid w:val="1795CEA5"/>
    <w:rsid w:val="17E7C43E"/>
    <w:rsid w:val="1AE2256F"/>
    <w:rsid w:val="1B301802"/>
    <w:rsid w:val="1C5E190F"/>
    <w:rsid w:val="1E1770F6"/>
    <w:rsid w:val="1E64AFEF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4C5D5DE0"/>
    <w:rsid w:val="5204AFC9"/>
    <w:rsid w:val="5216CC2C"/>
    <w:rsid w:val="5280D22F"/>
    <w:rsid w:val="5A791E56"/>
    <w:rsid w:val="5A93E91F"/>
    <w:rsid w:val="5DE77A91"/>
    <w:rsid w:val="609385C4"/>
    <w:rsid w:val="656D5030"/>
    <w:rsid w:val="716C6DF7"/>
    <w:rsid w:val="78350228"/>
    <w:rsid w:val="793EB4F8"/>
    <w:rsid w:val="7C7CD7C0"/>
    <w:rsid w:val="7CCEA22A"/>
    <w:rsid w:val="7EAAA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5FDC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2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>
      <Value>10</Value>
    </TaxCatchAll>
    <i0f84bba906045b4af568ee102a52dcb xmlns="a0e8fa3c-81a5-4fb3-bdf5-7550b89060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 MANAGEMENT</TermName>
          <TermId xmlns="http://schemas.microsoft.com/office/infopath/2007/PartnerControls">78593d4a-e474-4f8c-9c40-8861e4397df9</TermId>
        </TermInfo>
      </Terms>
    </i0f84bba906045b4af568ee102a52dc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8" ma:contentTypeDescription="Create a new document." ma:contentTypeScope="" ma:versionID="1f983615e146a45856bb5030c5012ecd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xmlns:ns4="a0e8fa3c-81a5-4fb3-bdf5-7550b89060d2" targetNamespace="http://schemas.microsoft.com/office/2006/metadata/properties" ma:root="true" ma:fieldsID="a9900cc9708b20a8f409e75cdddfe1be" ns1:_="" ns2:_="" ns3:_="" ns4:_="">
    <xsd:import namespace="http://schemas.microsoft.com/sharepoint/v3"/>
    <xsd:import namespace="35b09a1f-b4e3-4cbd-aeb4-bcf7bdc6e1a8"/>
    <xsd:import namespace="24a4208d-6389-4ccf-93db-5bf6e7a6ca4d"/>
    <xsd:import namespace="a0e8fa3c-81a5-4fb3-bdf5-7550b890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4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fa3c-81a5-4fb3-bdf5-7550b89060d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5" nillable="true" ma:taxonomy="true" ma:internalName="i0f84bba906045b4af568ee102a52dcb" ma:taxonomyFieldName="RevIMBCS" ma:displayName="AvePoint Classification" ma:indexed="true" ma:default="10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  <ds:schemaRef ds:uri="a0e8fa3c-81a5-4fb3-bdf5-7550b89060d2"/>
  </ds:schemaRefs>
</ds:datastoreItem>
</file>

<file path=customXml/itemProps3.xml><?xml version="1.0" encoding="utf-8"?>
<ds:datastoreItem xmlns:ds="http://schemas.openxmlformats.org/officeDocument/2006/customXml" ds:itemID="{1323D0A2-D1DC-43A8-A0D9-BEB4E7CA2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a0e8fa3c-81a5-4fb3-bdf5-7550b890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George Davis</cp:lastModifiedBy>
  <cp:revision>2</cp:revision>
  <cp:lastPrinted>2025-09-12T22:32:00Z</cp:lastPrinted>
  <dcterms:created xsi:type="dcterms:W3CDTF">2026-07-13T22:35:00Z</dcterms:created>
  <dcterms:modified xsi:type="dcterms:W3CDTF">2026-07-13T22:35:00Z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  <property fmtid="{D5CDD505-2E9C-101B-9397-08002B2CF9AE}" pid="23" name="RevIMBCS">
    <vt:lpwstr>10;#BUSINESS UNIT MANAGEMENT|78593d4a-e474-4f8c-9c40-8861e4397df9</vt:lpwstr>
  </property>
</Properties>
</file>