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15FDA7B4" w:rsidR="5204AFC9" w:rsidRPr="00353CA5" w:rsidRDefault="003D7BF3" w:rsidP="00353CA5">
      <w:pPr>
        <w:pStyle w:val="Heading3"/>
        <w:spacing w:before="1600" w:after="900"/>
        <w:rPr>
          <w:color w:val="FFFFFF" w:themeColor="background1"/>
          <w:sz w:val="40"/>
          <w:szCs w:val="40"/>
        </w:rPr>
      </w:pPr>
      <w:r>
        <w:rPr>
          <w:rStyle w:val="Heading1Char"/>
          <w:b/>
        </w:rPr>
        <w:t>Lead Communications Advisor</w:t>
      </w:r>
      <w:r w:rsidR="00B305AE">
        <w:br/>
      </w:r>
      <w:r w:rsidR="00B305AE">
        <w:br/>
      </w:r>
      <w:r>
        <w:rPr>
          <w:rStyle w:val="Heading1Char"/>
        </w:rPr>
        <w:t xml:space="preserve">Service Delivery </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21404199" w14:textId="77777777" w:rsidR="003D7BF3" w:rsidRPr="00364795" w:rsidRDefault="003D7BF3" w:rsidP="003D7BF3">
      <w:r w:rsidRPr="00364795">
        <w:t>The Lead Communications Advisor works across all key internal and external stakeholders related to their portfolio to provide strategic leadership and expert communications and engagement support to ensure the success of initiatives.</w:t>
      </w:r>
    </w:p>
    <w:p w14:paraId="39216087" w14:textId="77777777" w:rsidR="003D7BF3" w:rsidRPr="00364795" w:rsidRDefault="003D7BF3" w:rsidP="003D7BF3"/>
    <w:p w14:paraId="5080DBA1" w14:textId="77777777" w:rsidR="003D7BF3" w:rsidRPr="00364795" w:rsidRDefault="003D7BF3" w:rsidP="003D7BF3">
      <w:r w:rsidRPr="00364795">
        <w:t>The Lead Communications Advisor will play a key leadership role in ensuring all their portfolio-related communication strategies and initiatives are aligned with MSD’s communication strategy, MSD’s overall strategic direction as well as Government priorities.</w:t>
      </w:r>
    </w:p>
    <w:p w14:paraId="2269D850" w14:textId="7391EC4D" w:rsidR="005C0C81" w:rsidRPr="00015D5E" w:rsidRDefault="005C0C81" w:rsidP="00353CA5">
      <w:pPr>
        <w:pStyle w:val="Heading4"/>
      </w:pPr>
      <w:r w:rsidRPr="00015D5E">
        <w:t>Location</w:t>
      </w:r>
    </w:p>
    <w:p w14:paraId="519C42EA" w14:textId="27877383" w:rsidR="005C0C81" w:rsidRPr="001A42F4" w:rsidRDefault="003D7BF3" w:rsidP="005C0C81">
      <w:pPr>
        <w:spacing w:line="240" w:lineRule="auto"/>
      </w:pPr>
      <w:r w:rsidRPr="001A42F4">
        <w:t>National Office, Wellington</w:t>
      </w:r>
    </w:p>
    <w:p w14:paraId="72BFDA47" w14:textId="77777777" w:rsidR="005C0C81" w:rsidRPr="00015D5E" w:rsidRDefault="005C0C81" w:rsidP="00353CA5">
      <w:pPr>
        <w:pStyle w:val="Heading4"/>
      </w:pPr>
      <w:r w:rsidRPr="00015D5E">
        <w:t>Reports to</w:t>
      </w:r>
    </w:p>
    <w:p w14:paraId="4525DCBD" w14:textId="0B568BE3" w:rsidR="005C0C81" w:rsidRPr="001A42F4" w:rsidRDefault="003D7BF3" w:rsidP="005C0C81">
      <w:pPr>
        <w:spacing w:line="240" w:lineRule="auto"/>
      </w:pPr>
      <w:r w:rsidRPr="001A42F4">
        <w:t>Manager</w:t>
      </w:r>
      <w:r w:rsidR="007D4B47" w:rsidRPr="001A42F4">
        <w:t xml:space="preserve"> Communications Planning and Delivery</w:t>
      </w:r>
    </w:p>
    <w:p w14:paraId="58921DBE" w14:textId="649D4CCC" w:rsidR="009357ED" w:rsidRDefault="0077295B" w:rsidP="002A6600">
      <w:pPr>
        <w:pStyle w:val="Heading3"/>
      </w:pPr>
      <w:r>
        <w:t xml:space="preserve">Key </w:t>
      </w:r>
      <w:r w:rsidR="00CB3BB8">
        <w:t>R</w:t>
      </w:r>
      <w:r w:rsidR="009357ED">
        <w:t>esponsibilities</w:t>
      </w:r>
    </w:p>
    <w:p w14:paraId="7AB9E084" w14:textId="77777777" w:rsidR="007D4B47" w:rsidRPr="00364795" w:rsidRDefault="007D4B47" w:rsidP="007D4B47">
      <w:pPr>
        <w:pStyle w:val="Heading3-leftaligned"/>
      </w:pPr>
      <w:r w:rsidRPr="00364795">
        <w:t>Strategy, Planning and Delivery</w:t>
      </w:r>
    </w:p>
    <w:p w14:paraId="47E72A07" w14:textId="77777777" w:rsidR="007D4B47" w:rsidRPr="001A42F4" w:rsidRDefault="007D4B47" w:rsidP="001A42F4">
      <w:pPr>
        <w:pStyle w:val="ListParagraph"/>
        <w:spacing w:line="240" w:lineRule="auto"/>
        <w:ind w:left="714" w:hanging="357"/>
        <w:contextualSpacing w:val="0"/>
        <w:jc w:val="both"/>
      </w:pPr>
      <w:r w:rsidRPr="001A42F4">
        <w:t>Provide expert strategic communication advice, development of strategies and delivery to key senior people and their respective business units in Service Delivery to support Government and MSD’s major priorities.</w:t>
      </w:r>
    </w:p>
    <w:p w14:paraId="0A4434F9" w14:textId="77777777" w:rsidR="007D4B47" w:rsidRPr="001A42F4" w:rsidRDefault="007D4B47" w:rsidP="001A42F4">
      <w:pPr>
        <w:pStyle w:val="ListParagraph"/>
        <w:spacing w:line="240" w:lineRule="auto"/>
        <w:ind w:left="714" w:hanging="357"/>
        <w:contextualSpacing w:val="0"/>
        <w:jc w:val="both"/>
      </w:pPr>
      <w:r w:rsidRPr="001A42F4">
        <w:t xml:space="preserve">Develop and lead integrated communication strategies, work programmes and campaigns to support more New Zealanders to be safe, strong and independent.  </w:t>
      </w:r>
    </w:p>
    <w:p w14:paraId="75B0F38B" w14:textId="77777777" w:rsidR="007D4B47" w:rsidRPr="001A42F4" w:rsidRDefault="007D4B47" w:rsidP="001A42F4">
      <w:pPr>
        <w:pStyle w:val="ListParagraph"/>
        <w:spacing w:line="240" w:lineRule="auto"/>
        <w:ind w:left="714" w:hanging="357"/>
        <w:contextualSpacing w:val="0"/>
        <w:jc w:val="both"/>
      </w:pPr>
      <w:r w:rsidRPr="001A42F4">
        <w:t>Key relationship manager for their portfolio, involving other Service Delivery Communications teams and specialists as needed.</w:t>
      </w:r>
    </w:p>
    <w:p w14:paraId="207C1974" w14:textId="77777777" w:rsidR="007D4B47" w:rsidRPr="001A42F4" w:rsidRDefault="007D4B47" w:rsidP="001A42F4">
      <w:pPr>
        <w:pStyle w:val="ListParagraph"/>
        <w:spacing w:line="240" w:lineRule="auto"/>
        <w:ind w:left="714" w:hanging="357"/>
        <w:contextualSpacing w:val="0"/>
        <w:jc w:val="both"/>
      </w:pPr>
      <w:r w:rsidRPr="001A42F4">
        <w:t>Identify internal and external communications opportunities, issues and trends to deliver strategic planning, tactical advice and guidance.</w:t>
      </w:r>
    </w:p>
    <w:p w14:paraId="53E937A7" w14:textId="77777777" w:rsidR="007D4B47" w:rsidRPr="001A42F4" w:rsidRDefault="007D4B47" w:rsidP="001A42F4">
      <w:pPr>
        <w:pStyle w:val="ListParagraph"/>
        <w:spacing w:line="240" w:lineRule="auto"/>
        <w:ind w:left="714" w:hanging="357"/>
        <w:contextualSpacing w:val="0"/>
        <w:jc w:val="both"/>
      </w:pPr>
      <w:r w:rsidRPr="001A42F4">
        <w:t>Scan the environment to identify strategic communication opportunities and issues. Provide expert advice, develop and implement leverage/mitigation strategies.</w:t>
      </w:r>
    </w:p>
    <w:p w14:paraId="3508EA92" w14:textId="77777777" w:rsidR="007D4B47" w:rsidRPr="001A42F4" w:rsidRDefault="007D4B47" w:rsidP="001A42F4">
      <w:pPr>
        <w:pStyle w:val="ListParagraph"/>
        <w:spacing w:line="240" w:lineRule="auto"/>
        <w:ind w:left="714" w:hanging="357"/>
        <w:contextualSpacing w:val="0"/>
        <w:jc w:val="both"/>
      </w:pPr>
      <w:r w:rsidRPr="001A42F4">
        <w:t>Proactively identify, develop and deliver storytelling opportunities for MSD internally and through traditional and social media.</w:t>
      </w:r>
    </w:p>
    <w:p w14:paraId="321BA1E8" w14:textId="77777777" w:rsidR="007D4B47" w:rsidRPr="001A42F4" w:rsidRDefault="007D4B47" w:rsidP="001A42F4">
      <w:pPr>
        <w:pStyle w:val="ListParagraph"/>
        <w:spacing w:line="240" w:lineRule="auto"/>
        <w:ind w:left="714" w:hanging="357"/>
        <w:contextualSpacing w:val="0"/>
        <w:jc w:val="both"/>
      </w:pPr>
      <w:r w:rsidRPr="001A42F4">
        <w:t>Work closely with Ministers’ offices to identify, develop and deliver on communications opportunities and address risks.</w:t>
      </w:r>
    </w:p>
    <w:p w14:paraId="691F03F7" w14:textId="77777777" w:rsidR="007D4B47" w:rsidRPr="001A42F4" w:rsidRDefault="007D4B47" w:rsidP="001A42F4">
      <w:pPr>
        <w:pStyle w:val="ListParagraph"/>
        <w:spacing w:line="240" w:lineRule="auto"/>
        <w:ind w:left="714" w:hanging="357"/>
        <w:contextualSpacing w:val="0"/>
        <w:jc w:val="both"/>
      </w:pPr>
      <w:r w:rsidRPr="001A42F4">
        <w:t>Support Service Delivery leadership teams and community liaison advisors with communications advice, templates, material and support for delivery of key business priorities.</w:t>
      </w:r>
    </w:p>
    <w:p w14:paraId="01DCABD2" w14:textId="4C786768" w:rsidR="001A42F4" w:rsidRPr="001A42F4" w:rsidRDefault="007D4B47" w:rsidP="001A42F4">
      <w:pPr>
        <w:pStyle w:val="ListParagraph"/>
        <w:spacing w:line="240" w:lineRule="auto"/>
        <w:ind w:left="714" w:hanging="357"/>
        <w:contextualSpacing w:val="0"/>
        <w:jc w:val="both"/>
      </w:pPr>
      <w:r w:rsidRPr="001A42F4">
        <w:t xml:space="preserve">Actively participate in leadership teams for key accounts to ensure highly effective identification, evaluation and management of communications opportunities and risks. </w:t>
      </w:r>
    </w:p>
    <w:p w14:paraId="7D193E62" w14:textId="77777777" w:rsidR="001A42F4" w:rsidRDefault="001A42F4" w:rsidP="001A42F4">
      <w:pPr>
        <w:pStyle w:val="Bullet1"/>
        <w:tabs>
          <w:tab w:val="clear" w:pos="454"/>
        </w:tabs>
        <w:spacing w:before="60" w:after="60"/>
        <w:rPr>
          <w:i/>
          <w:iCs/>
        </w:rPr>
      </w:pPr>
    </w:p>
    <w:p w14:paraId="331D4FFE" w14:textId="77777777" w:rsidR="001A42F4" w:rsidRPr="00364795" w:rsidRDefault="001A42F4" w:rsidP="001A42F4">
      <w:pPr>
        <w:pStyle w:val="Heading3-leftaligned"/>
      </w:pPr>
      <w:r w:rsidRPr="00364795">
        <w:lastRenderedPageBreak/>
        <w:t>Programme and Project Management</w:t>
      </w:r>
    </w:p>
    <w:p w14:paraId="06928032" w14:textId="77777777" w:rsidR="001A42F4" w:rsidRPr="001A42F4" w:rsidRDefault="001A42F4" w:rsidP="001A42F4">
      <w:pPr>
        <w:pStyle w:val="ListParagraph"/>
        <w:spacing w:line="240" w:lineRule="auto"/>
        <w:ind w:left="714" w:hanging="357"/>
        <w:contextualSpacing w:val="0"/>
        <w:jc w:val="both"/>
      </w:pPr>
      <w:r w:rsidRPr="001A42F4">
        <w:t xml:space="preserve">Develop, implement and provide project leadership to large communication programmes and campaigns supporting their portfolio initiatives for MSD. </w:t>
      </w:r>
    </w:p>
    <w:p w14:paraId="3D4CA521" w14:textId="19B2515F" w:rsidR="001A42F4" w:rsidRPr="001A42F4" w:rsidRDefault="001A42F4" w:rsidP="001A42F4">
      <w:pPr>
        <w:pStyle w:val="ListParagraph"/>
        <w:spacing w:line="240" w:lineRule="auto"/>
        <w:ind w:left="714" w:hanging="357"/>
        <w:contextualSpacing w:val="0"/>
        <w:jc w:val="both"/>
      </w:pPr>
      <w:r w:rsidRPr="001A42F4">
        <w:t>Ensure all communication strategies, plans, projects and initiatives are aligned with the overall direction and priorities of the Government</w:t>
      </w:r>
      <w:r>
        <w:t xml:space="preserve"> </w:t>
      </w:r>
      <w:r w:rsidRPr="001A42F4">
        <w:t>and MSD’s communication strategy.</w:t>
      </w:r>
    </w:p>
    <w:p w14:paraId="4067A7D9" w14:textId="77777777" w:rsidR="001A42F4" w:rsidRPr="001A42F4" w:rsidRDefault="001A42F4" w:rsidP="001A42F4">
      <w:pPr>
        <w:pStyle w:val="ListParagraph"/>
        <w:spacing w:line="240" w:lineRule="auto"/>
        <w:ind w:left="714" w:hanging="357"/>
        <w:contextualSpacing w:val="0"/>
        <w:jc w:val="both"/>
      </w:pPr>
      <w:r w:rsidRPr="001A42F4">
        <w:t>Manage/participate in significant projects ensuring the application of sound project management processes and consistent project management reporting standards.</w:t>
      </w:r>
    </w:p>
    <w:p w14:paraId="639F06E6" w14:textId="77777777" w:rsidR="001A42F4" w:rsidRPr="001A42F4" w:rsidRDefault="001A42F4" w:rsidP="001A42F4">
      <w:pPr>
        <w:pStyle w:val="ListParagraph"/>
        <w:spacing w:line="240" w:lineRule="auto"/>
        <w:ind w:left="714" w:hanging="357"/>
        <w:contextualSpacing w:val="0"/>
        <w:jc w:val="both"/>
      </w:pPr>
      <w:r w:rsidRPr="001A42F4">
        <w:t>Oversight of all communications work in their portfolio area (projects and BAU) to ensure quality and timeliness of communication support is maintained.</w:t>
      </w:r>
    </w:p>
    <w:p w14:paraId="66D881F0" w14:textId="77777777" w:rsidR="001A42F4" w:rsidRPr="001A42F4" w:rsidRDefault="001A42F4" w:rsidP="001A42F4">
      <w:pPr>
        <w:pStyle w:val="ListParagraph"/>
        <w:spacing w:line="240" w:lineRule="auto"/>
        <w:ind w:left="714" w:hanging="357"/>
        <w:contextualSpacing w:val="0"/>
        <w:jc w:val="both"/>
      </w:pPr>
      <w:r w:rsidRPr="001A42F4">
        <w:t>Work with business and project leads to identify and cost communications resource needed for new initiatives.</w:t>
      </w:r>
    </w:p>
    <w:p w14:paraId="1AFDD2F8" w14:textId="77777777" w:rsidR="001A42F4" w:rsidRPr="00364795" w:rsidRDefault="001A42F4" w:rsidP="001A42F4">
      <w:pPr>
        <w:pStyle w:val="Heading3-leftaligned"/>
      </w:pPr>
      <w:r w:rsidRPr="00364795">
        <w:t>Stakeholder and Relationship Management</w:t>
      </w:r>
    </w:p>
    <w:p w14:paraId="16933476" w14:textId="77777777" w:rsidR="001A42F4" w:rsidRPr="001A42F4" w:rsidRDefault="001A42F4" w:rsidP="001A42F4">
      <w:pPr>
        <w:pStyle w:val="ListParagraph"/>
        <w:spacing w:line="240" w:lineRule="auto"/>
        <w:ind w:left="714" w:hanging="357"/>
        <w:contextualSpacing w:val="0"/>
        <w:jc w:val="both"/>
      </w:pPr>
      <w:r w:rsidRPr="001A42F4">
        <w:t>Strong relationship management with key internal and external stakeholders including Ministers’ offices, and more broadly across the business to build trust and confidence and effective working relationships.</w:t>
      </w:r>
    </w:p>
    <w:p w14:paraId="28504778" w14:textId="77777777" w:rsidR="001A42F4" w:rsidRPr="001A42F4" w:rsidRDefault="001A42F4" w:rsidP="001A42F4">
      <w:pPr>
        <w:pStyle w:val="ListParagraph"/>
        <w:spacing w:line="240" w:lineRule="auto"/>
        <w:ind w:left="714" w:hanging="357"/>
        <w:contextualSpacing w:val="0"/>
        <w:jc w:val="both"/>
      </w:pPr>
      <w:r w:rsidRPr="001A42F4">
        <w:t>Establish positive working relationships with key external providers and agencies to enhance MSD/Business Group presence.</w:t>
      </w:r>
    </w:p>
    <w:p w14:paraId="2AD28DB4" w14:textId="77777777" w:rsidR="001A42F4" w:rsidRPr="001A42F4" w:rsidRDefault="001A42F4" w:rsidP="001A42F4">
      <w:pPr>
        <w:pStyle w:val="ListParagraph"/>
        <w:spacing w:line="240" w:lineRule="auto"/>
        <w:ind w:left="714" w:hanging="357"/>
        <w:contextualSpacing w:val="0"/>
        <w:jc w:val="both"/>
      </w:pPr>
      <w:r w:rsidRPr="001A42F4">
        <w:t>Represent MSD/Business Group to promote and facilitate improvement in the perception of MSD and its services.</w:t>
      </w:r>
    </w:p>
    <w:p w14:paraId="6A92F453" w14:textId="77777777" w:rsidR="001A42F4" w:rsidRPr="00364795" w:rsidRDefault="001A42F4" w:rsidP="001A42F4">
      <w:pPr>
        <w:pStyle w:val="Heading3-leftaligned"/>
      </w:pPr>
      <w:r w:rsidRPr="00364795">
        <w:t>Risk Management</w:t>
      </w:r>
    </w:p>
    <w:p w14:paraId="22B40E5D" w14:textId="68E86CCC" w:rsidR="001A42F4" w:rsidRPr="001A42F4" w:rsidRDefault="001A42F4" w:rsidP="001A42F4">
      <w:pPr>
        <w:pStyle w:val="ListParagraph"/>
        <w:spacing w:line="240" w:lineRule="auto"/>
        <w:ind w:left="714" w:hanging="357"/>
        <w:contextualSpacing w:val="0"/>
        <w:jc w:val="both"/>
      </w:pPr>
      <w:r w:rsidRPr="001A42F4">
        <w:t>Keep the Service Delivery Communications leadership team informed of any issues and risks impacting on</w:t>
      </w:r>
      <w:r>
        <w:t xml:space="preserve"> </w:t>
      </w:r>
      <w:r w:rsidRPr="001A42F4">
        <w:t>MSD’s reputation and advice on how these will be mitigated.</w:t>
      </w:r>
    </w:p>
    <w:p w14:paraId="7097C313" w14:textId="77777777" w:rsidR="001A42F4" w:rsidRPr="001A42F4" w:rsidRDefault="001A42F4" w:rsidP="001A42F4">
      <w:pPr>
        <w:pStyle w:val="ListParagraph"/>
        <w:spacing w:line="240" w:lineRule="auto"/>
        <w:ind w:left="714" w:hanging="357"/>
        <w:contextualSpacing w:val="0"/>
        <w:jc w:val="both"/>
      </w:pPr>
      <w:r w:rsidRPr="001A42F4">
        <w:t>Develop key strategies to manage issues and risks as they arise, anticipate new issues and risks, or change in status of risks, and plan for risk areas that cannot be avoided.</w:t>
      </w:r>
    </w:p>
    <w:p w14:paraId="0923A013" w14:textId="77777777" w:rsidR="001A42F4" w:rsidRPr="00364795" w:rsidRDefault="001A42F4" w:rsidP="001A42F4">
      <w:pPr>
        <w:pStyle w:val="Heading3-leftaligned"/>
      </w:pPr>
      <w:r w:rsidRPr="00364795">
        <w:t>Leadership</w:t>
      </w:r>
    </w:p>
    <w:p w14:paraId="36C0A93B" w14:textId="77777777" w:rsidR="001A42F4" w:rsidRPr="001A42F4" w:rsidRDefault="001A42F4" w:rsidP="001A42F4">
      <w:pPr>
        <w:pStyle w:val="ListParagraph"/>
        <w:spacing w:line="240" w:lineRule="auto"/>
        <w:ind w:left="714" w:hanging="357"/>
        <w:contextualSpacing w:val="0"/>
        <w:jc w:val="both"/>
      </w:pPr>
      <w:r w:rsidRPr="001A42F4">
        <w:t xml:space="preserve">Support the team in their </w:t>
      </w:r>
      <w:proofErr w:type="gramStart"/>
      <w:r w:rsidRPr="001A42F4">
        <w:t>day to day</w:t>
      </w:r>
      <w:proofErr w:type="gramEnd"/>
      <w:r w:rsidRPr="001A42F4">
        <w:t xml:space="preserve"> work in the development and achievement of individual and group outcomes.</w:t>
      </w:r>
    </w:p>
    <w:p w14:paraId="18291C58" w14:textId="77777777" w:rsidR="001A42F4" w:rsidRDefault="001A42F4" w:rsidP="001A42F4">
      <w:pPr>
        <w:pStyle w:val="ListParagraph"/>
        <w:spacing w:line="240" w:lineRule="auto"/>
        <w:ind w:left="714" w:hanging="357"/>
        <w:contextualSpacing w:val="0"/>
        <w:jc w:val="both"/>
      </w:pPr>
      <w:r w:rsidRPr="001A42F4">
        <w:t>Oversee, help direct and coach junior members in the team.</w:t>
      </w:r>
    </w:p>
    <w:p w14:paraId="76B89F72" w14:textId="77777777" w:rsidR="001A42F4" w:rsidRPr="001A42F4" w:rsidRDefault="001A42F4" w:rsidP="001A42F4">
      <w:pPr>
        <w:pStyle w:val="ListParagraph"/>
        <w:numPr>
          <w:ilvl w:val="0"/>
          <w:numId w:val="0"/>
        </w:numPr>
        <w:spacing w:line="240" w:lineRule="auto"/>
        <w:ind w:left="714"/>
        <w:contextualSpacing w:val="0"/>
        <w:jc w:val="both"/>
      </w:pPr>
    </w:p>
    <w:p w14:paraId="7C31229F" w14:textId="77777777" w:rsidR="001A42F4" w:rsidRPr="00364795" w:rsidRDefault="001A42F4" w:rsidP="001A42F4">
      <w:pPr>
        <w:pStyle w:val="Heading3-leftaligned"/>
      </w:pPr>
      <w:r w:rsidRPr="00364795">
        <w:t xml:space="preserve">Māori and Pacific Responsiveness </w:t>
      </w:r>
    </w:p>
    <w:p w14:paraId="040A38FC" w14:textId="77777777" w:rsidR="001A42F4" w:rsidRPr="001A42F4" w:rsidRDefault="001A42F4" w:rsidP="001A42F4">
      <w:pPr>
        <w:pStyle w:val="ListParagraph"/>
        <w:spacing w:line="240" w:lineRule="auto"/>
        <w:ind w:left="714" w:hanging="357"/>
        <w:contextualSpacing w:val="0"/>
        <w:jc w:val="both"/>
      </w:pPr>
      <w:r w:rsidRPr="001A42F4">
        <w:t xml:space="preserve">Integrate Te Pae </w:t>
      </w:r>
      <w:proofErr w:type="spellStart"/>
      <w:r w:rsidRPr="001A42F4">
        <w:t>Tawhiti</w:t>
      </w:r>
      <w:proofErr w:type="spellEnd"/>
      <w:r w:rsidRPr="001A42F4">
        <w:t xml:space="preserve"> and Māori and Pacific strategies into work programmes</w:t>
      </w:r>
    </w:p>
    <w:p w14:paraId="1738BB8B" w14:textId="77777777" w:rsidR="001A42F4" w:rsidRPr="001A42F4" w:rsidRDefault="001A42F4" w:rsidP="001A42F4">
      <w:pPr>
        <w:pStyle w:val="ListParagraph"/>
        <w:spacing w:line="240" w:lineRule="auto"/>
        <w:ind w:left="714" w:hanging="357"/>
        <w:contextualSpacing w:val="0"/>
        <w:jc w:val="both"/>
      </w:pPr>
      <w:r w:rsidRPr="001A42F4">
        <w:t>Champion a Te Ao Māori perspective by ensuring its inclusion in all communications strategies, plans and activities.</w:t>
      </w:r>
    </w:p>
    <w:p w14:paraId="2EA60BBE" w14:textId="77777777" w:rsidR="001A42F4" w:rsidRPr="001A42F4" w:rsidRDefault="001A42F4" w:rsidP="001A42F4">
      <w:pPr>
        <w:pStyle w:val="Bullet1"/>
        <w:tabs>
          <w:tab w:val="clear" w:pos="454"/>
        </w:tabs>
        <w:spacing w:before="60" w:after="60"/>
        <w:rPr>
          <w:i/>
          <w:iCs/>
        </w:rPr>
      </w:pPr>
    </w:p>
    <w:p w14:paraId="0E48B73C" w14:textId="5C1B87F0" w:rsidR="005C0C81" w:rsidRDefault="005C0C81" w:rsidP="005C0C81">
      <w:pPr>
        <w:pStyle w:val="Heading3"/>
      </w:pPr>
      <w:r>
        <w:lastRenderedPageBreak/>
        <w:t>Additional Responsibilities</w:t>
      </w:r>
    </w:p>
    <w:p w14:paraId="16AA22AF" w14:textId="0E479286" w:rsidR="005C0C81" w:rsidRDefault="005C0C81" w:rsidP="002A6600">
      <w:pPr>
        <w:pStyle w:val="Heading4"/>
      </w:pPr>
      <w:r>
        <w:t xml:space="preserve">Embedding </w:t>
      </w:r>
      <w:r w:rsidR="1E64AFEF">
        <w:t>T</w:t>
      </w:r>
      <w:r>
        <w:t xml:space="preserve">e </w:t>
      </w:r>
      <w:proofErr w:type="spellStart"/>
      <w:r>
        <w:t>ao</w:t>
      </w:r>
      <w:proofErr w:type="spellEnd"/>
      <w:r>
        <w:t xml:space="preserve"> Māori </w:t>
      </w:r>
    </w:p>
    <w:p w14:paraId="18015BA8" w14:textId="2993FB21" w:rsidR="005C0C81" w:rsidRDefault="005C0C81" w:rsidP="5A93E91F">
      <w:pPr>
        <w:pStyle w:val="ListParagraph"/>
        <w:spacing w:line="240" w:lineRule="auto"/>
        <w:ind w:left="714" w:hanging="357"/>
        <w:contextualSpacing w:val="0"/>
        <w:jc w:val="both"/>
      </w:pPr>
      <w:r>
        <w:t xml:space="preserve">Embedding Te </w:t>
      </w:r>
      <w:proofErr w:type="spellStart"/>
      <w:r w:rsidR="5A791E56">
        <w:t>a</w:t>
      </w:r>
      <w:r>
        <w:t>o</w:t>
      </w:r>
      <w:proofErr w:type="spellEnd"/>
      <w:r>
        <w:t xml:space="preserve"> Māori (</w:t>
      </w:r>
      <w:r w:rsidR="1C5E190F">
        <w:t>T</w:t>
      </w:r>
      <w:r>
        <w:t xml:space="preserve">e </w:t>
      </w:r>
      <w:r w:rsidR="716C6DF7">
        <w:t>R</w:t>
      </w:r>
      <w:r>
        <w:t xml:space="preserve">eo Māori, </w:t>
      </w:r>
      <w:r w:rsidR="12FEC03F">
        <w:t>T</w:t>
      </w:r>
      <w:r>
        <w:t xml:space="preserve">ikanga, </w:t>
      </w:r>
      <w:r w:rsidR="7CCEA22A">
        <w:t>K</w:t>
      </w:r>
      <w:r>
        <w:t xml:space="preserve">awa, Te Tiriti o Waitangi) into the way we do things at MSD. </w:t>
      </w:r>
    </w:p>
    <w:p w14:paraId="0F8CBD95" w14:textId="1995EDDF" w:rsidR="172C8954" w:rsidRDefault="005C0C81" w:rsidP="172C8954">
      <w:pPr>
        <w:pStyle w:val="ListParagraph"/>
        <w:numPr>
          <w:ilvl w:val="0"/>
          <w:numId w:val="26"/>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59A0AF03" w14:textId="77777777" w:rsidR="005C0C81" w:rsidRDefault="005C0C81" w:rsidP="002A6600">
      <w:pPr>
        <w:pStyle w:val="Heading4"/>
      </w:pPr>
      <w:r w:rsidRPr="00ED7955">
        <w:t>Health, safety, and security</w:t>
      </w:r>
    </w:p>
    <w:p w14:paraId="0466EE9E" w14:textId="77777777" w:rsidR="005C0C81" w:rsidRDefault="005C0C81" w:rsidP="0065019F">
      <w:pPr>
        <w:pStyle w:val="ListParagraph"/>
        <w:numPr>
          <w:ilvl w:val="0"/>
          <w:numId w:val="26"/>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6"/>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65019F">
      <w:pPr>
        <w:pStyle w:val="ListParagraph"/>
        <w:numPr>
          <w:ilvl w:val="0"/>
          <w:numId w:val="26"/>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65019F">
      <w:pPr>
        <w:pStyle w:val="ListParagraph"/>
        <w:numPr>
          <w:ilvl w:val="0"/>
          <w:numId w:val="26"/>
        </w:numPr>
        <w:spacing w:line="240" w:lineRule="auto"/>
        <w:ind w:left="714" w:hanging="357"/>
        <w:contextualSpacing w:val="0"/>
        <w:jc w:val="both"/>
      </w:pPr>
      <w:r w:rsidRPr="00EF2412">
        <w:t>Participate in periodic training, reviews and tests of the established Business Continuity Plans and operating procedures.</w:t>
      </w:r>
    </w:p>
    <w:p w14:paraId="0408EFD1" w14:textId="17F19799" w:rsidR="001A42F4" w:rsidRDefault="0077295B" w:rsidP="00205B82">
      <w:pPr>
        <w:spacing w:line="240" w:lineRule="auto"/>
        <w:rPr>
          <w:i/>
          <w:iCs/>
        </w:rPr>
      </w:pPr>
      <w:r>
        <w:rPr>
          <w:rFonts w:eastAsiaTheme="majorEastAsia" w:cstheme="majorBidi"/>
          <w:b/>
          <w:bCs/>
          <w:color w:val="002060"/>
          <w:sz w:val="28"/>
          <w:szCs w:val="26"/>
        </w:rPr>
        <w:t>Know-how</w:t>
      </w:r>
    </w:p>
    <w:p w14:paraId="65E4D122"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Proven communications experience at a senior level and/or a relevant qualification</w:t>
      </w:r>
      <w:r>
        <w:t>.</w:t>
      </w:r>
    </w:p>
    <w:p w14:paraId="1637E5A3"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Proven ability at a senior level to grasp complex concepts quickly, question and assess for opportunities and risks and translate into compelling communications strategies and plans.</w:t>
      </w:r>
    </w:p>
    <w:p w14:paraId="79716159"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Experience leading and providing strategic and risk communications advice to senior levels in large organisations, preferably with a government context</w:t>
      </w:r>
      <w:r>
        <w:t>.</w:t>
      </w:r>
    </w:p>
    <w:p w14:paraId="0DB089F2"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Experience in working effectively with external partners and their communications functions, other organisations and providers/suppliers.</w:t>
      </w:r>
    </w:p>
    <w:p w14:paraId="48A8D112"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Professional writing, editing and proofreading skills across a variety of media.</w:t>
      </w:r>
    </w:p>
    <w:p w14:paraId="0F69764F"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Experience and knowledge of storytelling through social and traditional external media.</w:t>
      </w:r>
    </w:p>
    <w:p w14:paraId="5BEC7536"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Proven ability to think strategically, connect and join the dots in a complex and fast-moving business environment</w:t>
      </w:r>
      <w:r>
        <w:t>.</w:t>
      </w:r>
    </w:p>
    <w:p w14:paraId="19598185"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Proven project management skills with the ability to lead projects in a complex environment using project management methodologies</w:t>
      </w:r>
      <w:r>
        <w:t>.</w:t>
      </w:r>
    </w:p>
    <w:p w14:paraId="19CA8A2F"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Strong analytical and problem-solving skills.</w:t>
      </w:r>
    </w:p>
    <w:p w14:paraId="0A23EFC4"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Good computing skills and be competent working with MS Office.</w:t>
      </w:r>
    </w:p>
    <w:p w14:paraId="1FB1D8A5"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Able to participate confidently and competently in situations that involve processes, systems and organisations based on ‘</w:t>
      </w:r>
      <w:proofErr w:type="spellStart"/>
      <w:r w:rsidRPr="00364795">
        <w:t>Matauranga</w:t>
      </w:r>
      <w:proofErr w:type="spellEnd"/>
      <w:r w:rsidRPr="00364795">
        <w:t xml:space="preserve"> Māori’.</w:t>
      </w:r>
    </w:p>
    <w:p w14:paraId="5A9CD990" w14:textId="5DA163A6" w:rsidR="001A42F4" w:rsidRPr="001A42F4" w:rsidRDefault="00205B82" w:rsidP="001A42F4">
      <w:pPr>
        <w:spacing w:line="240" w:lineRule="auto"/>
        <w:rPr>
          <w:rFonts w:eastAsiaTheme="majorEastAsia" w:cstheme="majorBidi"/>
          <w:b/>
          <w:bCs/>
          <w:color w:val="002060"/>
          <w:sz w:val="28"/>
          <w:szCs w:val="26"/>
        </w:rPr>
      </w:pPr>
      <w:r>
        <w:rPr>
          <w:i/>
          <w:iCs/>
        </w:rPr>
        <w:br/>
      </w:r>
      <w:r>
        <w:rPr>
          <w:i/>
          <w:iCs/>
        </w:rPr>
        <w:br/>
      </w:r>
      <w:r w:rsidR="0077295B">
        <w:rPr>
          <w:rFonts w:eastAsiaTheme="majorEastAsia" w:cstheme="majorBidi"/>
          <w:b/>
          <w:bCs/>
          <w:color w:val="002060"/>
          <w:sz w:val="28"/>
          <w:szCs w:val="26"/>
        </w:rPr>
        <w:lastRenderedPageBreak/>
        <w:t>Attributes</w:t>
      </w:r>
      <w:r w:rsidR="00B62FE8">
        <w:br/>
      </w:r>
      <w:r w:rsidR="001A42F4" w:rsidRPr="001A42F4">
        <w:t>Demonstrated strengths in the following personal competencies:</w:t>
      </w:r>
    </w:p>
    <w:p w14:paraId="4E5349BF"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Highly effective leadership skills.</w:t>
      </w:r>
    </w:p>
    <w:p w14:paraId="6C40F575"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Highly effective oral and written communication skills.</w:t>
      </w:r>
    </w:p>
    <w:p w14:paraId="131577E0"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Excellent project management skills.</w:t>
      </w:r>
    </w:p>
    <w:p w14:paraId="39A49548"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Highly effective relationship management skills.</w:t>
      </w:r>
    </w:p>
    <w:p w14:paraId="79FFBAE0"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Strong political and environmental awareness.</w:t>
      </w:r>
    </w:p>
    <w:p w14:paraId="62B12DC4"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 xml:space="preserve">Effective persuasion and influencing skills. </w:t>
      </w:r>
    </w:p>
    <w:p w14:paraId="4235A4ED"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Ability to make clear and astute decisions about issues and risks, and escalate decisions where appropriate, with clear recommendations.</w:t>
      </w:r>
    </w:p>
    <w:p w14:paraId="1F04E115"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Excellent attention to detail.</w:t>
      </w:r>
    </w:p>
    <w:p w14:paraId="193B92F6"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Able to talk to groups of people, as well as one-to-one; demonstrates effective presentation skills.</w:t>
      </w:r>
    </w:p>
    <w:p w14:paraId="1D81A0EA" w14:textId="77777777" w:rsidR="001A42F4" w:rsidRPr="001A42F4" w:rsidRDefault="001A42F4" w:rsidP="001A42F4">
      <w:pPr>
        <w:pStyle w:val="ListParagraph"/>
        <w:numPr>
          <w:ilvl w:val="0"/>
          <w:numId w:val="26"/>
        </w:numPr>
        <w:spacing w:line="240" w:lineRule="auto"/>
        <w:ind w:left="714" w:hanging="357"/>
        <w:contextualSpacing w:val="0"/>
        <w:jc w:val="both"/>
      </w:pPr>
      <w:r w:rsidRPr="001A42F4">
        <w:t>Knows when to refer upwards, with appropriate recommendations.</w:t>
      </w:r>
    </w:p>
    <w:p w14:paraId="3455BCD9" w14:textId="1106F7AB" w:rsidR="00205B82" w:rsidRDefault="0077295B" w:rsidP="00205B82">
      <w:pPr>
        <w:spacing w:line="240" w:lineRule="auto"/>
        <w:jc w:val="both"/>
        <w:rPr>
          <w:rFonts w:eastAsiaTheme="majorEastAsia" w:cstheme="majorBidi"/>
          <w:b/>
          <w:bCs/>
          <w:color w:val="002060"/>
          <w:sz w:val="28"/>
          <w:szCs w:val="26"/>
        </w:rPr>
      </w:pPr>
      <w:r>
        <w:rPr>
          <w:i/>
          <w:iCs/>
        </w:rPr>
        <w:tab/>
      </w:r>
      <w:r w:rsidR="00205B82">
        <w:rPr>
          <w:b/>
          <w:bCs/>
          <w:i/>
          <w:iCs/>
        </w:rPr>
        <w:br/>
      </w:r>
      <w:r w:rsidR="00205B82">
        <w:rPr>
          <w:b/>
          <w:bCs/>
          <w:i/>
          <w:iCs/>
        </w:rPr>
        <w:br/>
      </w:r>
      <w:r>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551A8AF4"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Group General Manager Client Service Delivery</w:t>
      </w:r>
    </w:p>
    <w:p w14:paraId="765190BF"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Group General Manager Client Service Support</w:t>
      </w:r>
    </w:p>
    <w:p w14:paraId="322AF4FC"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 xml:space="preserve">General Manager </w:t>
      </w:r>
      <w:r>
        <w:t xml:space="preserve">Service Delivery </w:t>
      </w:r>
      <w:r w:rsidRPr="00364795">
        <w:t>Communications</w:t>
      </w:r>
    </w:p>
    <w:p w14:paraId="35053C4B"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Director Change Implementation</w:t>
      </w:r>
    </w:p>
    <w:p w14:paraId="24E6CD6F"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Other members of the Service Delivery Leadership Group relevant to their portfolio</w:t>
      </w:r>
    </w:p>
    <w:p w14:paraId="4563DA0A"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Ministers’ offices</w:t>
      </w:r>
    </w:p>
    <w:p w14:paraId="22B08CBF"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Project and business leads</w:t>
      </w:r>
    </w:p>
    <w:p w14:paraId="6A14506E"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Community liaison advisors</w:t>
      </w:r>
    </w:p>
    <w:p w14:paraId="285E6C05"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Communications team colleagues</w:t>
      </w:r>
    </w:p>
    <w:p w14:paraId="4962D069"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Campaigns team</w:t>
      </w:r>
    </w:p>
    <w:p w14:paraId="6EE228C1"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Digital content team</w:t>
      </w:r>
    </w:p>
    <w:p w14:paraId="7542616E"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Media team (including social media)</w:t>
      </w:r>
    </w:p>
    <w:p w14:paraId="6035E337" w14:textId="5D269650" w:rsidR="0077295B" w:rsidRDefault="006C03B8" w:rsidP="00205B82">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1C04C84F"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 xml:space="preserve">Agencies and providers MSD partners with </w:t>
      </w:r>
    </w:p>
    <w:p w14:paraId="7E854E45" w14:textId="77777777" w:rsidR="001A42F4" w:rsidRPr="00364795" w:rsidRDefault="001A42F4" w:rsidP="001A42F4">
      <w:pPr>
        <w:pStyle w:val="ListParagraph"/>
        <w:numPr>
          <w:ilvl w:val="0"/>
          <w:numId w:val="26"/>
        </w:numPr>
        <w:spacing w:line="240" w:lineRule="auto"/>
        <w:ind w:left="714" w:hanging="357"/>
        <w:contextualSpacing w:val="0"/>
        <w:jc w:val="both"/>
      </w:pPr>
      <w:r w:rsidRPr="00364795">
        <w:t>Key external stakeholders for their portfolio</w:t>
      </w:r>
    </w:p>
    <w:p w14:paraId="2778ADB8" w14:textId="095473AB" w:rsidR="005C6B8C" w:rsidRPr="007D7B1B" w:rsidRDefault="005C0C81" w:rsidP="001A42F4">
      <w:pPr>
        <w:pStyle w:val="Heading3"/>
      </w:pPr>
      <w:r>
        <w:lastRenderedPageBreak/>
        <w:t xml:space="preserve">Delegations </w:t>
      </w:r>
      <w:r w:rsidR="007D7B1B">
        <w:br/>
      </w:r>
      <w:r w:rsidR="007D7B1B">
        <w:br/>
      </w:r>
      <w:r w:rsidRPr="5A93E91F">
        <w:rPr>
          <w:color w:val="000000" w:themeColor="text1"/>
          <w:sz w:val="24"/>
          <w:szCs w:val="24"/>
        </w:rPr>
        <w:t xml:space="preserve">Direct reports </w:t>
      </w:r>
      <w:r w:rsidR="001A42F4">
        <w:rPr>
          <w:color w:val="000000" w:themeColor="text1"/>
          <w:sz w:val="24"/>
          <w:szCs w:val="24"/>
        </w:rPr>
        <w:t>- No</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1A42F4">
        <w:rPr>
          <w:color w:val="000000" w:themeColor="text1"/>
          <w:sz w:val="24"/>
          <w:szCs w:val="24"/>
        </w:rPr>
        <w:t xml:space="preserve"> - No</w:t>
      </w:r>
      <w:r w:rsidR="007D7B1B">
        <w:br/>
      </w:r>
      <w:r w:rsidR="007D7B1B">
        <w:br/>
      </w:r>
      <w:r w:rsidRPr="5A93E91F">
        <w:rPr>
          <w:color w:val="000000" w:themeColor="text1"/>
          <w:sz w:val="24"/>
          <w:szCs w:val="24"/>
        </w:rPr>
        <w:t>Children’s worker</w:t>
      </w:r>
      <w:r w:rsidR="001A42F4">
        <w:rPr>
          <w:color w:val="000000" w:themeColor="text1"/>
          <w:sz w:val="24"/>
          <w:szCs w:val="24"/>
        </w:rPr>
        <w:t xml:space="preserve"> - No</w:t>
      </w:r>
      <w:r w:rsidR="007D7B1B">
        <w:br/>
      </w:r>
      <w:r w:rsidR="007D7B1B">
        <w:br/>
      </w:r>
      <w:r w:rsidRPr="5A93E91F">
        <w:rPr>
          <w:color w:val="000000" w:themeColor="text1"/>
          <w:sz w:val="24"/>
          <w:szCs w:val="24"/>
        </w:rPr>
        <w:t>Travel</w:t>
      </w:r>
      <w:r w:rsidR="001A42F4">
        <w:rPr>
          <w:color w:val="000000" w:themeColor="text1"/>
          <w:sz w:val="24"/>
          <w:szCs w:val="24"/>
        </w:rPr>
        <w:t xml:space="preserve"> </w:t>
      </w:r>
      <w:r w:rsidR="001A42F4" w:rsidRPr="001A42F4">
        <w:rPr>
          <w:b w:val="0"/>
          <w:bCs w:val="0"/>
          <w:color w:val="000000" w:themeColor="text1"/>
          <w:sz w:val="24"/>
          <w:szCs w:val="24"/>
        </w:rPr>
        <w:t xml:space="preserve">limited </w:t>
      </w:r>
      <w:proofErr w:type="spellStart"/>
      <w:r w:rsidR="001A42F4" w:rsidRPr="001A42F4">
        <w:rPr>
          <w:b w:val="0"/>
          <w:bCs w:val="0"/>
          <w:color w:val="000000" w:themeColor="text1"/>
          <w:sz w:val="24"/>
          <w:szCs w:val="24"/>
        </w:rPr>
        <w:t>adhoc</w:t>
      </w:r>
      <w:proofErr w:type="spellEnd"/>
      <w:r w:rsidR="001A42F4" w:rsidRPr="001A42F4">
        <w:rPr>
          <w:b w:val="0"/>
          <w:bCs w:val="0"/>
          <w:color w:val="000000" w:themeColor="text1"/>
          <w:sz w:val="24"/>
          <w:szCs w:val="24"/>
        </w:rPr>
        <w:t xml:space="preserve"> travel may be required</w:t>
      </w:r>
      <w:r w:rsidR="007D7B1B" w:rsidRPr="001A42F4">
        <w:rPr>
          <w:b w:val="0"/>
          <w:bCs w:val="0"/>
        </w:rPr>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1A42F4">
        <w:rPr>
          <w:color w:val="000000" w:themeColor="text1"/>
          <w:sz w:val="24"/>
          <w:szCs w:val="24"/>
        </w:rPr>
        <w:t>- No</w:t>
      </w:r>
      <w:r w:rsidR="007D7B1B">
        <w:br/>
      </w:r>
      <w:r w:rsidR="007D7B1B">
        <w:br/>
      </w:r>
      <w:r w:rsidR="005C6B8C" w:rsidRPr="5A93E91F">
        <w:rPr>
          <w:color w:val="000000" w:themeColor="text1"/>
          <w:sz w:val="24"/>
          <w:szCs w:val="24"/>
        </w:rPr>
        <w:t>Financial Delegation level</w:t>
      </w:r>
      <w:r w:rsidR="001A42F4">
        <w:rPr>
          <w:color w:val="000000" w:themeColor="text1"/>
          <w:sz w:val="24"/>
          <w:szCs w:val="24"/>
        </w:rPr>
        <w:t xml:space="preserve"> -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DAC4" w14:textId="77777777" w:rsidR="00656158" w:rsidRDefault="00656158" w:rsidP="00336686">
      <w:r>
        <w:separator/>
      </w:r>
    </w:p>
  </w:endnote>
  <w:endnote w:type="continuationSeparator" w:id="0">
    <w:p w14:paraId="27A0C5AC" w14:textId="77777777" w:rsidR="00656158" w:rsidRDefault="00656158" w:rsidP="00336686">
      <w:r>
        <w:continuationSeparator/>
      </w:r>
    </w:p>
  </w:endnote>
  <w:endnote w:type="continuationNotice" w:id="1">
    <w:p w14:paraId="7D7EAF78" w14:textId="77777777" w:rsidR="00656158" w:rsidRDefault="00656158"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4EE38CED" w:rsidR="00C7317E" w:rsidRPr="008A00F5" w:rsidRDefault="00656158"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7D4B47" w:rsidRPr="001A42F4">
          <w:rPr>
            <w:sz w:val="20"/>
            <w:szCs w:val="20"/>
          </w:rPr>
          <w:t>Lead Communications Advisor</w:t>
        </w:r>
        <w:r w:rsidR="005C0C81" w:rsidRPr="001A42F4">
          <w:rPr>
            <w:sz w:val="20"/>
            <w:szCs w:val="20"/>
          </w:rPr>
          <w:t xml:space="preserve"> – </w:t>
        </w:r>
        <w:r w:rsidR="001A42F4" w:rsidRPr="001A42F4">
          <w:rPr>
            <w:sz w:val="20"/>
            <w:szCs w:val="20"/>
          </w:rPr>
          <w:t>MSS05</w:t>
        </w:r>
        <w:r w:rsidR="005C0C81" w:rsidRPr="001A42F4">
          <w:rPr>
            <w:sz w:val="20"/>
            <w:szCs w:val="20"/>
          </w:rPr>
          <w:t xml:space="preserve"> – </w:t>
        </w:r>
        <w:r w:rsidR="001A42F4" w:rsidRPr="001A42F4">
          <w:rPr>
            <w:sz w:val="20"/>
            <w:szCs w:val="20"/>
          </w:rPr>
          <w:t>July 2026</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D0DF" w14:textId="77777777" w:rsidR="00656158" w:rsidRDefault="00656158" w:rsidP="00336686">
      <w:r>
        <w:separator/>
      </w:r>
    </w:p>
  </w:footnote>
  <w:footnote w:type="continuationSeparator" w:id="0">
    <w:p w14:paraId="5060BE05" w14:textId="77777777" w:rsidR="00656158" w:rsidRDefault="00656158" w:rsidP="00336686">
      <w:r>
        <w:continuationSeparator/>
      </w:r>
    </w:p>
  </w:footnote>
  <w:footnote w:type="continuationNotice" w:id="1">
    <w:p w14:paraId="419F9852" w14:textId="77777777" w:rsidR="00656158" w:rsidRDefault="00656158"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656158"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0"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1"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88B2BC"/>
    <w:multiLevelType w:val="hybridMultilevel"/>
    <w:tmpl w:val="AF1446E0"/>
    <w:lvl w:ilvl="0" w:tplc="83221B0E">
      <w:start w:val="1"/>
      <w:numFmt w:val="bullet"/>
      <w:lvlText w:val=""/>
      <w:lvlJc w:val="left"/>
      <w:pPr>
        <w:ind w:left="720" w:hanging="360"/>
      </w:pPr>
      <w:rPr>
        <w:rFonts w:ascii="Symbol" w:hAnsi="Symbol" w:hint="default"/>
      </w:rPr>
    </w:lvl>
    <w:lvl w:ilvl="1" w:tplc="6BF27A5E">
      <w:start w:val="1"/>
      <w:numFmt w:val="bullet"/>
      <w:lvlText w:val="o"/>
      <w:lvlJc w:val="left"/>
      <w:pPr>
        <w:ind w:left="1440" w:hanging="360"/>
      </w:pPr>
      <w:rPr>
        <w:rFonts w:ascii="Courier New" w:hAnsi="Courier New" w:hint="default"/>
      </w:rPr>
    </w:lvl>
    <w:lvl w:ilvl="2" w:tplc="DA2C68DC">
      <w:start w:val="1"/>
      <w:numFmt w:val="bullet"/>
      <w:lvlText w:val=""/>
      <w:lvlJc w:val="left"/>
      <w:pPr>
        <w:ind w:left="2160" w:hanging="360"/>
      </w:pPr>
      <w:rPr>
        <w:rFonts w:ascii="Wingdings" w:hAnsi="Wingdings" w:hint="default"/>
      </w:rPr>
    </w:lvl>
    <w:lvl w:ilvl="3" w:tplc="5F42ED76">
      <w:start w:val="1"/>
      <w:numFmt w:val="bullet"/>
      <w:lvlText w:val=""/>
      <w:lvlJc w:val="left"/>
      <w:pPr>
        <w:ind w:left="2880" w:hanging="360"/>
      </w:pPr>
      <w:rPr>
        <w:rFonts w:ascii="Symbol" w:hAnsi="Symbol" w:hint="default"/>
      </w:rPr>
    </w:lvl>
    <w:lvl w:ilvl="4" w:tplc="7C5E8878">
      <w:start w:val="1"/>
      <w:numFmt w:val="bullet"/>
      <w:lvlText w:val="o"/>
      <w:lvlJc w:val="left"/>
      <w:pPr>
        <w:ind w:left="3600" w:hanging="360"/>
      </w:pPr>
      <w:rPr>
        <w:rFonts w:ascii="Courier New" w:hAnsi="Courier New" w:hint="default"/>
      </w:rPr>
    </w:lvl>
    <w:lvl w:ilvl="5" w:tplc="051C6790">
      <w:start w:val="1"/>
      <w:numFmt w:val="bullet"/>
      <w:lvlText w:val=""/>
      <w:lvlJc w:val="left"/>
      <w:pPr>
        <w:ind w:left="4320" w:hanging="360"/>
      </w:pPr>
      <w:rPr>
        <w:rFonts w:ascii="Wingdings" w:hAnsi="Wingdings" w:hint="default"/>
      </w:rPr>
    </w:lvl>
    <w:lvl w:ilvl="6" w:tplc="6DF251D6">
      <w:start w:val="1"/>
      <w:numFmt w:val="bullet"/>
      <w:lvlText w:val=""/>
      <w:lvlJc w:val="left"/>
      <w:pPr>
        <w:ind w:left="5040" w:hanging="360"/>
      </w:pPr>
      <w:rPr>
        <w:rFonts w:ascii="Symbol" w:hAnsi="Symbol" w:hint="default"/>
      </w:rPr>
    </w:lvl>
    <w:lvl w:ilvl="7" w:tplc="E3D281A8">
      <w:start w:val="1"/>
      <w:numFmt w:val="bullet"/>
      <w:lvlText w:val="o"/>
      <w:lvlJc w:val="left"/>
      <w:pPr>
        <w:ind w:left="5760" w:hanging="360"/>
      </w:pPr>
      <w:rPr>
        <w:rFonts w:ascii="Courier New" w:hAnsi="Courier New" w:hint="default"/>
      </w:rPr>
    </w:lvl>
    <w:lvl w:ilvl="8" w:tplc="704448BE">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D20F9D"/>
    <w:multiLevelType w:val="hybridMultilevel"/>
    <w:tmpl w:val="D8A0121E"/>
    <w:lvl w:ilvl="0" w:tplc="8A8CBE3C">
      <w:start w:val="1"/>
      <w:numFmt w:val="bullet"/>
      <w:lvlText w:val=""/>
      <w:lvlJc w:val="left"/>
      <w:pPr>
        <w:ind w:left="755" w:hanging="360"/>
      </w:pPr>
      <w:rPr>
        <w:rFonts w:ascii="Symbol" w:hAnsi="Symbol" w:hint="default"/>
      </w:rPr>
    </w:lvl>
    <w:lvl w:ilvl="1" w:tplc="14090003">
      <w:start w:val="1"/>
      <w:numFmt w:val="bullet"/>
      <w:lvlText w:val="o"/>
      <w:lvlJc w:val="left"/>
      <w:pPr>
        <w:ind w:left="1475" w:hanging="360"/>
      </w:pPr>
      <w:rPr>
        <w:rFonts w:ascii="Courier New" w:hAnsi="Courier New" w:cs="Courier New" w:hint="default"/>
      </w:rPr>
    </w:lvl>
    <w:lvl w:ilvl="2" w:tplc="14090005">
      <w:start w:val="1"/>
      <w:numFmt w:val="bullet"/>
      <w:lvlText w:val=""/>
      <w:lvlJc w:val="left"/>
      <w:pPr>
        <w:ind w:left="2195" w:hanging="360"/>
      </w:pPr>
      <w:rPr>
        <w:rFonts w:ascii="Wingdings" w:hAnsi="Wingdings" w:hint="default"/>
      </w:rPr>
    </w:lvl>
    <w:lvl w:ilvl="3" w:tplc="14090001">
      <w:start w:val="1"/>
      <w:numFmt w:val="bullet"/>
      <w:lvlText w:val=""/>
      <w:lvlJc w:val="left"/>
      <w:pPr>
        <w:ind w:left="2915" w:hanging="360"/>
      </w:pPr>
      <w:rPr>
        <w:rFonts w:ascii="Symbol" w:hAnsi="Symbol" w:hint="default"/>
      </w:rPr>
    </w:lvl>
    <w:lvl w:ilvl="4" w:tplc="14090003">
      <w:start w:val="1"/>
      <w:numFmt w:val="bullet"/>
      <w:lvlText w:val="o"/>
      <w:lvlJc w:val="left"/>
      <w:pPr>
        <w:ind w:left="3635" w:hanging="360"/>
      </w:pPr>
      <w:rPr>
        <w:rFonts w:ascii="Courier New" w:hAnsi="Courier New" w:cs="Courier New" w:hint="default"/>
      </w:rPr>
    </w:lvl>
    <w:lvl w:ilvl="5" w:tplc="14090005">
      <w:start w:val="1"/>
      <w:numFmt w:val="bullet"/>
      <w:lvlText w:val=""/>
      <w:lvlJc w:val="left"/>
      <w:pPr>
        <w:ind w:left="4355" w:hanging="360"/>
      </w:pPr>
      <w:rPr>
        <w:rFonts w:ascii="Wingdings" w:hAnsi="Wingdings" w:hint="default"/>
      </w:rPr>
    </w:lvl>
    <w:lvl w:ilvl="6" w:tplc="14090001">
      <w:start w:val="1"/>
      <w:numFmt w:val="bullet"/>
      <w:lvlText w:val=""/>
      <w:lvlJc w:val="left"/>
      <w:pPr>
        <w:ind w:left="5075" w:hanging="360"/>
      </w:pPr>
      <w:rPr>
        <w:rFonts w:ascii="Symbol" w:hAnsi="Symbol" w:hint="default"/>
      </w:rPr>
    </w:lvl>
    <w:lvl w:ilvl="7" w:tplc="14090003">
      <w:start w:val="1"/>
      <w:numFmt w:val="bullet"/>
      <w:lvlText w:val="o"/>
      <w:lvlJc w:val="left"/>
      <w:pPr>
        <w:ind w:left="5795" w:hanging="360"/>
      </w:pPr>
      <w:rPr>
        <w:rFonts w:ascii="Courier New" w:hAnsi="Courier New" w:cs="Courier New" w:hint="default"/>
      </w:rPr>
    </w:lvl>
    <w:lvl w:ilvl="8" w:tplc="14090005">
      <w:start w:val="1"/>
      <w:numFmt w:val="bullet"/>
      <w:lvlText w:val=""/>
      <w:lvlJc w:val="left"/>
      <w:pPr>
        <w:ind w:left="6515" w:hanging="360"/>
      </w:pPr>
      <w:rPr>
        <w:rFonts w:ascii="Wingdings" w:hAnsi="Wingdings" w:hint="default"/>
      </w:rPr>
    </w:lvl>
  </w:abstractNum>
  <w:abstractNum w:abstractNumId="1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9"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0"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714961643">
    <w:abstractNumId w:val="12"/>
  </w:num>
  <w:num w:numId="2" w16cid:durableId="1459833965">
    <w:abstractNumId w:val="5"/>
  </w:num>
  <w:num w:numId="3" w16cid:durableId="460002760">
    <w:abstractNumId w:val="1"/>
  </w:num>
  <w:num w:numId="4" w16cid:durableId="1067068734">
    <w:abstractNumId w:val="0"/>
  </w:num>
  <w:num w:numId="5" w16cid:durableId="808520144">
    <w:abstractNumId w:val="4"/>
  </w:num>
  <w:num w:numId="6" w16cid:durableId="1341010801">
    <w:abstractNumId w:val="15"/>
  </w:num>
  <w:num w:numId="7" w16cid:durableId="1864854123">
    <w:abstractNumId w:val="16"/>
  </w:num>
  <w:num w:numId="8" w16cid:durableId="1146584851">
    <w:abstractNumId w:val="25"/>
  </w:num>
  <w:num w:numId="9" w16cid:durableId="1671786130">
    <w:abstractNumId w:val="8"/>
  </w:num>
  <w:num w:numId="10" w16cid:durableId="2140149030">
    <w:abstractNumId w:val="14"/>
  </w:num>
  <w:num w:numId="11" w16cid:durableId="136529671">
    <w:abstractNumId w:val="22"/>
  </w:num>
  <w:num w:numId="12" w16cid:durableId="1102068592">
    <w:abstractNumId w:val="18"/>
  </w:num>
  <w:num w:numId="13" w16cid:durableId="1011878886">
    <w:abstractNumId w:val="19"/>
  </w:num>
  <w:num w:numId="14" w16cid:durableId="1999267206">
    <w:abstractNumId w:val="26"/>
  </w:num>
  <w:num w:numId="15" w16cid:durableId="1394620197">
    <w:abstractNumId w:val="9"/>
  </w:num>
  <w:num w:numId="16" w16cid:durableId="2023244101">
    <w:abstractNumId w:val="6"/>
  </w:num>
  <w:num w:numId="17" w16cid:durableId="421686626">
    <w:abstractNumId w:val="2"/>
  </w:num>
  <w:num w:numId="18" w16cid:durableId="1274364210">
    <w:abstractNumId w:val="13"/>
  </w:num>
  <w:num w:numId="19" w16cid:durableId="977149842">
    <w:abstractNumId w:val="3"/>
  </w:num>
  <w:num w:numId="20" w16cid:durableId="1270048622">
    <w:abstractNumId w:val="21"/>
  </w:num>
  <w:num w:numId="21" w16cid:durableId="1437407180">
    <w:abstractNumId w:val="10"/>
  </w:num>
  <w:num w:numId="22" w16cid:durableId="56637716">
    <w:abstractNumId w:val="23"/>
  </w:num>
  <w:num w:numId="23" w16cid:durableId="1259213211">
    <w:abstractNumId w:val="7"/>
  </w:num>
  <w:num w:numId="24" w16cid:durableId="368457051">
    <w:abstractNumId w:val="11"/>
  </w:num>
  <w:num w:numId="25" w16cid:durableId="1076123646">
    <w:abstractNumId w:val="20"/>
  </w:num>
  <w:num w:numId="26" w16cid:durableId="651564553">
    <w:abstractNumId w:val="24"/>
  </w:num>
  <w:num w:numId="27" w16cid:durableId="1860586675">
    <w:abstractNumId w:val="7"/>
  </w:num>
  <w:num w:numId="28" w16cid:durableId="547885364">
    <w:abstractNumId w:val="7"/>
  </w:num>
  <w:num w:numId="29" w16cid:durableId="1381632945">
    <w:abstractNumId w:val="7"/>
  </w:num>
  <w:num w:numId="30" w16cid:durableId="1690644765">
    <w:abstractNumId w:val="17"/>
  </w:num>
  <w:num w:numId="31" w16cid:durableId="78792268">
    <w:abstractNumId w:val="7"/>
  </w:num>
  <w:num w:numId="32" w16cid:durableId="259148285">
    <w:abstractNumId w:val="7"/>
  </w:num>
  <w:num w:numId="33" w16cid:durableId="87622243">
    <w:abstractNumId w:val="7"/>
  </w:num>
  <w:num w:numId="34" w16cid:durableId="1977947720">
    <w:abstractNumId w:val="7"/>
  </w:num>
  <w:num w:numId="35" w16cid:durableId="950085492">
    <w:abstractNumId w:val="7"/>
  </w:num>
  <w:num w:numId="36" w16cid:durableId="1406756033">
    <w:abstractNumId w:val="7"/>
  </w:num>
  <w:num w:numId="37" w16cid:durableId="560604043">
    <w:abstractNumId w:val="7"/>
  </w:num>
  <w:num w:numId="38" w16cid:durableId="200480905">
    <w:abstractNumId w:val="7"/>
  </w:num>
  <w:num w:numId="39" w16cid:durableId="2145611647">
    <w:abstractNumId w:val="7"/>
  </w:num>
  <w:num w:numId="40" w16cid:durableId="106086190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24492"/>
    <w:rsid w:val="00130581"/>
    <w:rsid w:val="0013109B"/>
    <w:rsid w:val="00136C27"/>
    <w:rsid w:val="00141ACE"/>
    <w:rsid w:val="00141BC1"/>
    <w:rsid w:val="00163CD1"/>
    <w:rsid w:val="001665FF"/>
    <w:rsid w:val="0018334B"/>
    <w:rsid w:val="001A42F4"/>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750D9"/>
    <w:rsid w:val="0039174E"/>
    <w:rsid w:val="00397220"/>
    <w:rsid w:val="00397DBD"/>
    <w:rsid w:val="003A18EC"/>
    <w:rsid w:val="003A6234"/>
    <w:rsid w:val="003B0A38"/>
    <w:rsid w:val="003B2B69"/>
    <w:rsid w:val="003B405D"/>
    <w:rsid w:val="003B6C49"/>
    <w:rsid w:val="003C4607"/>
    <w:rsid w:val="003D7BF3"/>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46EAC"/>
    <w:rsid w:val="00560C59"/>
    <w:rsid w:val="0056681E"/>
    <w:rsid w:val="005671A5"/>
    <w:rsid w:val="00572AA9"/>
    <w:rsid w:val="00572ACC"/>
    <w:rsid w:val="00594B5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56158"/>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4B47"/>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3D51"/>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83A7D"/>
    <w:rsid w:val="00E90142"/>
    <w:rsid w:val="00E917A8"/>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F4F8E"/>
    <w:rsid w:val="00FF64E0"/>
    <w:rsid w:val="049AAAA2"/>
    <w:rsid w:val="05D56DAB"/>
    <w:rsid w:val="09644348"/>
    <w:rsid w:val="0D8C6053"/>
    <w:rsid w:val="0D99AB38"/>
    <w:rsid w:val="0FD0C869"/>
    <w:rsid w:val="12FEC03F"/>
    <w:rsid w:val="172C8954"/>
    <w:rsid w:val="1795CEA5"/>
    <w:rsid w:val="1B301802"/>
    <w:rsid w:val="1C5E190F"/>
    <w:rsid w:val="1E1770F6"/>
    <w:rsid w:val="1E64AFEF"/>
    <w:rsid w:val="25416B32"/>
    <w:rsid w:val="26657468"/>
    <w:rsid w:val="26925853"/>
    <w:rsid w:val="29233FB8"/>
    <w:rsid w:val="2947613E"/>
    <w:rsid w:val="2BB36439"/>
    <w:rsid w:val="3C1941E9"/>
    <w:rsid w:val="3C7271D6"/>
    <w:rsid w:val="3CCA052B"/>
    <w:rsid w:val="3D34B620"/>
    <w:rsid w:val="4C5D5DE0"/>
    <w:rsid w:val="5204AFC9"/>
    <w:rsid w:val="5216CC2C"/>
    <w:rsid w:val="5280D22F"/>
    <w:rsid w:val="5A791E56"/>
    <w:rsid w:val="5A93E91F"/>
    <w:rsid w:val="5DE77A91"/>
    <w:rsid w:val="609385C4"/>
    <w:rsid w:val="656D5030"/>
    <w:rsid w:val="716C6DF7"/>
    <w:rsid w:val="793EB4F8"/>
    <w:rsid w:val="7CCEA22A"/>
    <w:rsid w:val="7EAAA4D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3"/>
      </w:numPr>
      <w:contextualSpacing/>
    </w:pPr>
    <w:rPr>
      <w:lang w:val="en-GB"/>
    </w:rPr>
  </w:style>
  <w:style w:type="paragraph" w:styleId="List5">
    <w:name w:val="List 5"/>
    <w:basedOn w:val="Normal"/>
    <w:uiPriority w:val="99"/>
    <w:semiHidden/>
    <w:rsid w:val="00C5215F"/>
    <w:pPr>
      <w:numPr>
        <w:ilvl w:val="4"/>
        <w:numId w:val="2"/>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Heading3-leftaligned">
    <w:name w:val="Heading 3 - left aligned"/>
    <w:basedOn w:val="Heading3"/>
    <w:qFormat/>
    <w:rsid w:val="007D4B47"/>
    <w:pPr>
      <w:spacing w:before="120" w:after="60" w:line="288" w:lineRule="auto"/>
    </w:pPr>
    <w:rPr>
      <w:rFonts w:eastAsia="Times New Roman" w:cs="Arial"/>
      <w:color w:val="343433"/>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9" ma:contentTypeDescription="Create a new document." ma:contentTypeScope="" ma:versionID="e51ad721e5dcf795cc76e0abb8072a11">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005b31b8b335915e769be9ff1f5057c5"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Value>10</Value>
    </TaxCatchAll>
    <i0f84bba906045b4af568ee102a52dcb xmlns="a0e8fa3c-81a5-4fb3-bdf5-7550b89060d2">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Notes xmlns="35b09a1f-b4e3-4cbd-aeb4-bcf7bdc6e1a8" xsi:nil="true"/>
  </documentManagement>
</p:properties>
</file>

<file path=customXml/itemProps1.xml><?xml version="1.0" encoding="utf-8"?>
<ds:datastoreItem xmlns:ds="http://schemas.openxmlformats.org/officeDocument/2006/customXml" ds:itemID="{3FD3F861-35AA-43E5-9DE9-F3E4BCDEC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2026-07-14T22:31:00Z</dcterms:created>
  <dcterms:modified xsi:type="dcterms:W3CDTF">2026-07-14T22:31:00Z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10;#BUSINESS UNIT MANAGEMENT|78593d4a-e474-4f8c-9c40-8861e4397df9</vt:lpwstr>
  </property>
</Properties>
</file>