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E9AD926" w:rsidR="00FD13BE" w:rsidRDefault="00ED4363" w:rsidP="00FD13BE">
      <w:pPr>
        <w:pStyle w:val="Heading1"/>
        <w:ind w:left="142"/>
        <w:rPr>
          <w:color w:val="FFFFFF" w:themeColor="background1"/>
          <w:lang w:val="en-NZ"/>
        </w:rPr>
      </w:pPr>
      <w:r>
        <w:rPr>
          <w:color w:val="FFFFFF" w:themeColor="background1"/>
          <w:lang w:val="en-NZ"/>
        </w:rPr>
        <w:t>Jobs &amp; Skills Hub Recruitment Facilitator</w:t>
      </w:r>
    </w:p>
    <w:p w14:paraId="1E412244" w14:textId="4378EA04" w:rsidR="000710E0" w:rsidRPr="00FD13BE" w:rsidRDefault="00ED4363" w:rsidP="00FD13BE">
      <w:pPr>
        <w:pStyle w:val="Heading1"/>
        <w:ind w:left="142"/>
        <w:rPr>
          <w:color w:val="FFFFFF" w:themeColor="background1"/>
          <w:lang w:val="en-NZ"/>
        </w:rPr>
      </w:pPr>
      <w:r>
        <w:rPr>
          <w:color w:val="FFFFFF" w:themeColor="background1"/>
          <w:lang w:val="en-NZ"/>
        </w:rPr>
        <w:t>Employment</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7B41AB">
      <w:pPr>
        <w:pStyle w:val="Heading2"/>
      </w:pPr>
      <w:r w:rsidRPr="00B27E44">
        <w:lastRenderedPageBreak/>
        <w:t>Position</w:t>
      </w:r>
      <w:r>
        <w:t xml:space="preserve"> </w:t>
      </w:r>
      <w:r w:rsidRPr="00E755B1">
        <w:t>detail</w:t>
      </w:r>
    </w:p>
    <w:p w14:paraId="1B961415" w14:textId="77777777" w:rsidR="0080061F" w:rsidRDefault="0080061F" w:rsidP="007B41AB">
      <w:pPr>
        <w:pStyle w:val="Heading3"/>
      </w:pPr>
      <w:r>
        <w:t>Overview of position</w:t>
      </w:r>
    </w:p>
    <w:p w14:paraId="07503D88" w14:textId="77777777" w:rsidR="00ED4363" w:rsidRDefault="00ED4363" w:rsidP="007B41AB">
      <w:pPr>
        <w:pStyle w:val="ListParagraph"/>
        <w:spacing w:line="312" w:lineRule="auto"/>
        <w:ind w:left="0"/>
        <w:rPr>
          <w:sz w:val="18"/>
          <w:szCs w:val="18"/>
        </w:rPr>
      </w:pPr>
      <w:r>
        <w:rPr>
          <w:sz w:val="18"/>
          <w:szCs w:val="18"/>
        </w:rPr>
        <w:t xml:space="preserve">With a focus on individuals who are at various stages of seeking employment, this role is to </w:t>
      </w:r>
      <w:r w:rsidRPr="00A4290B">
        <w:rPr>
          <w:sz w:val="18"/>
          <w:szCs w:val="18"/>
        </w:rPr>
        <w:t>oversee, facilitate and co-ordinate recruitment ac</w:t>
      </w:r>
      <w:r>
        <w:rPr>
          <w:sz w:val="18"/>
          <w:szCs w:val="18"/>
        </w:rPr>
        <w:t>tivities to ensure</w:t>
      </w:r>
      <w:r w:rsidRPr="00A4290B">
        <w:rPr>
          <w:sz w:val="18"/>
          <w:szCs w:val="18"/>
        </w:rPr>
        <w:t xml:space="preserve"> workforce development needs are met. </w:t>
      </w:r>
    </w:p>
    <w:p w14:paraId="2C55459A" w14:textId="77777777" w:rsidR="00ED4363" w:rsidRPr="00A4290B" w:rsidRDefault="00ED4363" w:rsidP="007B41AB">
      <w:pPr>
        <w:pStyle w:val="ListParagraph"/>
        <w:spacing w:line="312" w:lineRule="auto"/>
        <w:ind w:left="0"/>
        <w:rPr>
          <w:sz w:val="18"/>
          <w:szCs w:val="18"/>
        </w:rPr>
      </w:pPr>
      <w:r w:rsidRPr="00A4290B">
        <w:rPr>
          <w:sz w:val="18"/>
          <w:szCs w:val="18"/>
        </w:rPr>
        <w:t xml:space="preserve">As a trusted recruitment facilitator </w:t>
      </w:r>
      <w:r>
        <w:rPr>
          <w:sz w:val="18"/>
          <w:szCs w:val="18"/>
        </w:rPr>
        <w:t>for</w:t>
      </w:r>
      <w:r w:rsidRPr="00A4290B">
        <w:rPr>
          <w:sz w:val="18"/>
          <w:szCs w:val="18"/>
        </w:rPr>
        <w:t xml:space="preserve"> various commercial, infrastructure and residential build projects, this role plays a key part of the wider Jobs and Skills Hub and operates under the Hubs vision and values alongside a variety of key stakeholders.  This role will be an ambassador for a 'one stop shop' approach for industry in relation to on-site training and recruitment of current and future workforce requirements.  There is a clear focus on remaining employee and employer centric in delivery and support including alignment to pre and post pastoral care</w:t>
      </w:r>
      <w:r>
        <w:rPr>
          <w:sz w:val="18"/>
          <w:szCs w:val="18"/>
        </w:rPr>
        <w:t>.</w:t>
      </w:r>
    </w:p>
    <w:p w14:paraId="2EC18287" w14:textId="77777777" w:rsidR="0080061F" w:rsidRPr="00A70B36" w:rsidRDefault="0080061F" w:rsidP="007B41AB">
      <w:pPr>
        <w:pStyle w:val="Heading3"/>
      </w:pPr>
      <w:r w:rsidRPr="00A70B36">
        <w:t>Location</w:t>
      </w:r>
    </w:p>
    <w:p w14:paraId="50B953AD" w14:textId="76F2644E" w:rsidR="0080061F" w:rsidRDefault="00ED4363" w:rsidP="007B41AB">
      <w:r>
        <w:t>Auckland</w:t>
      </w:r>
    </w:p>
    <w:p w14:paraId="70CBFD7E" w14:textId="77777777" w:rsidR="0080061F" w:rsidRDefault="0080061F" w:rsidP="007B41AB">
      <w:pPr>
        <w:pStyle w:val="Heading3"/>
      </w:pPr>
      <w:r>
        <w:t>Reports to</w:t>
      </w:r>
    </w:p>
    <w:p w14:paraId="3BD35AB1" w14:textId="20F9B479" w:rsidR="0080061F" w:rsidRDefault="00ED4363" w:rsidP="007B41AB">
      <w:pPr>
        <w:spacing w:after="0" w:line="240" w:lineRule="auto"/>
      </w:pPr>
      <w:r>
        <w:t>Job &amp; Skills Hub Operations Manager</w:t>
      </w:r>
    </w:p>
    <w:p w14:paraId="364B1823" w14:textId="77777777" w:rsidR="0080061F" w:rsidRDefault="0080061F" w:rsidP="007B41AB">
      <w:pPr>
        <w:pStyle w:val="Heading2"/>
        <w:spacing w:before="360"/>
      </w:pPr>
      <w:r w:rsidRPr="00776B90">
        <w:t>Key</w:t>
      </w:r>
      <w:r>
        <w:t xml:space="preserve"> </w:t>
      </w:r>
      <w:r w:rsidRPr="00B27E44">
        <w:t>responsibilities</w:t>
      </w:r>
    </w:p>
    <w:p w14:paraId="7E49A12D" w14:textId="77C46333" w:rsidR="00ED4363" w:rsidRDefault="00ED4363" w:rsidP="007B41AB">
      <w:pPr>
        <w:pStyle w:val="Heading2"/>
        <w:spacing w:before="360"/>
        <w:rPr>
          <w:sz w:val="20"/>
          <w:szCs w:val="20"/>
        </w:rPr>
      </w:pPr>
      <w:r w:rsidRPr="00ED4363">
        <w:rPr>
          <w:sz w:val="20"/>
          <w:szCs w:val="20"/>
        </w:rPr>
        <w:t>Relationship Management</w:t>
      </w:r>
    </w:p>
    <w:p w14:paraId="48F7CA70"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Undertaking comprehensive reporting which meets all stakeholders </w:t>
      </w:r>
      <w:proofErr w:type="gramStart"/>
      <w:r w:rsidRPr="00ED4363">
        <w:rPr>
          <w:rFonts w:cs="Calibri"/>
          <w:szCs w:val="20"/>
        </w:rPr>
        <w:t>needs</w:t>
      </w:r>
      <w:proofErr w:type="gramEnd"/>
    </w:p>
    <w:p w14:paraId="651E09D8"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Promote a ‘one stop shop’ service to industry </w:t>
      </w:r>
      <w:proofErr w:type="gramStart"/>
      <w:r w:rsidRPr="00ED4363">
        <w:rPr>
          <w:rFonts w:cs="Calibri"/>
          <w:szCs w:val="20"/>
        </w:rPr>
        <w:t>regardless</w:t>
      </w:r>
      <w:proofErr w:type="gramEnd"/>
      <w:r w:rsidRPr="00ED4363">
        <w:rPr>
          <w:rFonts w:cs="Calibri"/>
          <w:szCs w:val="20"/>
        </w:rPr>
        <w:t xml:space="preserve"> if they need recruitment or training</w:t>
      </w:r>
    </w:p>
    <w:p w14:paraId="4C6C9788" w14:textId="77777777" w:rsidR="00ED4363" w:rsidRPr="00ED4363" w:rsidRDefault="00ED4363" w:rsidP="007B41AB">
      <w:pPr>
        <w:numPr>
          <w:ilvl w:val="0"/>
          <w:numId w:val="11"/>
        </w:numPr>
        <w:spacing w:before="120" w:line="276" w:lineRule="auto"/>
        <w:ind w:left="360"/>
        <w:rPr>
          <w:rFonts w:cs="Calibri"/>
          <w:szCs w:val="20"/>
        </w:rPr>
      </w:pPr>
      <w:r w:rsidRPr="00ED4363">
        <w:rPr>
          <w:color w:val="1C1C1C"/>
          <w:szCs w:val="20"/>
          <w:lang w:val="en"/>
        </w:rPr>
        <w:t>Proactively developing sound relationships of trust with key client stakeholders</w:t>
      </w:r>
    </w:p>
    <w:p w14:paraId="7CFE241B"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Promptly addressing and resolving any customer queries or concerns</w:t>
      </w:r>
    </w:p>
    <w:p w14:paraId="3CBC08A2" w14:textId="77777777" w:rsidR="00ED4363" w:rsidRPr="00ED4363" w:rsidRDefault="00ED4363" w:rsidP="007B41AB">
      <w:pPr>
        <w:numPr>
          <w:ilvl w:val="0"/>
          <w:numId w:val="12"/>
        </w:numPr>
        <w:spacing w:before="120" w:line="276" w:lineRule="auto"/>
        <w:ind w:left="1080"/>
        <w:rPr>
          <w:rFonts w:cs="Calibri"/>
          <w:szCs w:val="20"/>
        </w:rPr>
      </w:pPr>
      <w:r w:rsidRPr="00ED4363">
        <w:rPr>
          <w:rFonts w:cs="Calibri"/>
          <w:szCs w:val="20"/>
        </w:rPr>
        <w:t xml:space="preserve">Timely escalation of issues to the Jobs and Skills Hub Operations Manager so they can respond </w:t>
      </w:r>
      <w:proofErr w:type="gramStart"/>
      <w:r w:rsidRPr="00ED4363">
        <w:rPr>
          <w:rFonts w:cs="Calibri"/>
          <w:szCs w:val="20"/>
        </w:rPr>
        <w:t>accordingly</w:t>
      </w:r>
      <w:proofErr w:type="gramEnd"/>
    </w:p>
    <w:p w14:paraId="14A40D30"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Model and encourage first class customer service by considering customers in all business development </w:t>
      </w:r>
      <w:proofErr w:type="gramStart"/>
      <w:r w:rsidRPr="00ED4363">
        <w:rPr>
          <w:rFonts w:cs="Calibri"/>
          <w:szCs w:val="20"/>
        </w:rPr>
        <w:t>planning</w:t>
      </w:r>
      <w:proofErr w:type="gramEnd"/>
    </w:p>
    <w:p w14:paraId="478E9807"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Maintaining a high standard of ethical practice by remaining fair, honest, </w:t>
      </w:r>
      <w:proofErr w:type="gramStart"/>
      <w:r w:rsidRPr="00ED4363">
        <w:rPr>
          <w:rFonts w:cs="Calibri"/>
          <w:szCs w:val="20"/>
        </w:rPr>
        <w:t>reliable</w:t>
      </w:r>
      <w:proofErr w:type="gramEnd"/>
      <w:r w:rsidRPr="00ED4363">
        <w:rPr>
          <w:rFonts w:cs="Calibri"/>
          <w:szCs w:val="20"/>
        </w:rPr>
        <w:t xml:space="preserve"> and trustworthy in dealings with all people</w:t>
      </w:r>
    </w:p>
    <w:p w14:paraId="441E839A" w14:textId="05B33896"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Actively supporting initiatives to customers</w:t>
      </w:r>
    </w:p>
    <w:p w14:paraId="60A395EF" w14:textId="02742B04" w:rsidR="00ED4363" w:rsidRDefault="00ED4363" w:rsidP="007B41AB">
      <w:pPr>
        <w:pStyle w:val="Heading2"/>
        <w:spacing w:before="360"/>
        <w:rPr>
          <w:sz w:val="20"/>
          <w:szCs w:val="20"/>
        </w:rPr>
      </w:pPr>
      <w:r w:rsidRPr="00ED4363">
        <w:rPr>
          <w:sz w:val="20"/>
          <w:szCs w:val="20"/>
        </w:rPr>
        <w:t xml:space="preserve">Recruitment needs, support and </w:t>
      </w:r>
      <w:proofErr w:type="gramStart"/>
      <w:r w:rsidRPr="00ED4363">
        <w:rPr>
          <w:sz w:val="20"/>
          <w:szCs w:val="20"/>
        </w:rPr>
        <w:t>assessment</w:t>
      </w:r>
      <w:proofErr w:type="gramEnd"/>
    </w:p>
    <w:p w14:paraId="30C10F4A"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Develop end to end recruitment </w:t>
      </w:r>
      <w:proofErr w:type="gramStart"/>
      <w:r w:rsidRPr="00ED4363">
        <w:rPr>
          <w:rFonts w:cs="Calibri"/>
          <w:szCs w:val="20"/>
        </w:rPr>
        <w:t>including:</w:t>
      </w:r>
      <w:proofErr w:type="gramEnd"/>
      <w:r w:rsidRPr="00ED4363">
        <w:rPr>
          <w:rFonts w:cs="Calibri"/>
          <w:szCs w:val="20"/>
        </w:rPr>
        <w:t xml:space="preserve"> taking job briefs, recruitment advertising, telephone screening, interviewing, reference checking and administrative functions.</w:t>
      </w:r>
    </w:p>
    <w:p w14:paraId="797462AB"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Develop and implement a post placement pastoral care package to ensure minimal disruption to business operations while maintaining productivity and improving staff </w:t>
      </w:r>
      <w:proofErr w:type="gramStart"/>
      <w:r w:rsidRPr="00ED4363">
        <w:rPr>
          <w:rFonts w:cs="Calibri"/>
          <w:szCs w:val="20"/>
        </w:rPr>
        <w:t>retention</w:t>
      </w:r>
      <w:proofErr w:type="gramEnd"/>
    </w:p>
    <w:p w14:paraId="00FA43B2"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Work in conjunction with the Training Facilitator to develop and manage training solutions for those looking for </w:t>
      </w:r>
      <w:proofErr w:type="gramStart"/>
      <w:r w:rsidRPr="00ED4363">
        <w:rPr>
          <w:rFonts w:cs="Calibri"/>
          <w:szCs w:val="20"/>
        </w:rPr>
        <w:t>work</w:t>
      </w:r>
      <w:proofErr w:type="gramEnd"/>
    </w:p>
    <w:p w14:paraId="1C03A3A9"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Assist candidates in preparing for </w:t>
      </w:r>
      <w:proofErr w:type="gramStart"/>
      <w:r w:rsidRPr="00ED4363">
        <w:rPr>
          <w:rFonts w:cs="Calibri"/>
          <w:szCs w:val="20"/>
        </w:rPr>
        <w:t>interviews</w:t>
      </w:r>
      <w:proofErr w:type="gramEnd"/>
    </w:p>
    <w:p w14:paraId="1C97DC17" w14:textId="3EF6099B"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Assist candidates in C</w:t>
      </w:r>
      <w:r>
        <w:rPr>
          <w:rFonts w:cs="Calibri"/>
          <w:szCs w:val="20"/>
        </w:rPr>
        <w:t>.V</w:t>
      </w:r>
      <w:r w:rsidRPr="00ED4363">
        <w:rPr>
          <w:rFonts w:cs="Calibri"/>
          <w:szCs w:val="20"/>
        </w:rPr>
        <w:t xml:space="preserve"> </w:t>
      </w:r>
      <w:proofErr w:type="gramStart"/>
      <w:r w:rsidRPr="00ED4363">
        <w:rPr>
          <w:rFonts w:cs="Calibri"/>
          <w:szCs w:val="20"/>
        </w:rPr>
        <w:t>preparation</w:t>
      </w:r>
      <w:proofErr w:type="gramEnd"/>
    </w:p>
    <w:p w14:paraId="3DA2E15D" w14:textId="3EF6099B"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lastRenderedPageBreak/>
        <w:t xml:space="preserve">Link successful candidates to a pastoral care programme in order to limit challenges impacting their ability to </w:t>
      </w:r>
      <w:proofErr w:type="gramStart"/>
      <w:r w:rsidRPr="00ED4363">
        <w:rPr>
          <w:rFonts w:cs="Calibri"/>
          <w:szCs w:val="20"/>
        </w:rPr>
        <w:t>work</w:t>
      </w:r>
      <w:proofErr w:type="gramEnd"/>
    </w:p>
    <w:p w14:paraId="263883EF" w14:textId="0C097192" w:rsidR="00ED4363" w:rsidRDefault="00ED4363" w:rsidP="007B41AB">
      <w:pPr>
        <w:pStyle w:val="Heading2"/>
        <w:spacing w:before="360"/>
        <w:rPr>
          <w:sz w:val="20"/>
          <w:szCs w:val="20"/>
        </w:rPr>
      </w:pPr>
      <w:r w:rsidRPr="00ED4363">
        <w:rPr>
          <w:sz w:val="20"/>
          <w:szCs w:val="20"/>
        </w:rPr>
        <w:t xml:space="preserve">Provide employers and employees with their recruitment </w:t>
      </w:r>
      <w:proofErr w:type="gramStart"/>
      <w:r w:rsidRPr="00ED4363">
        <w:rPr>
          <w:sz w:val="20"/>
          <w:szCs w:val="20"/>
        </w:rPr>
        <w:t>needs</w:t>
      </w:r>
      <w:proofErr w:type="gramEnd"/>
    </w:p>
    <w:p w14:paraId="74F49FF7"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Matching applicants (walk-ins, agencies, other) with suitable employment opportunities</w:t>
      </w:r>
    </w:p>
    <w:p w14:paraId="67A9C176"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Develops and maintains strong relationships with employer and agency stakeholders, co-ordinating and working closely with external recruitment </w:t>
      </w:r>
      <w:proofErr w:type="gramStart"/>
      <w:r w:rsidRPr="00ED4363">
        <w:rPr>
          <w:rFonts w:cs="Calibri"/>
          <w:szCs w:val="20"/>
        </w:rPr>
        <w:t>partners</w:t>
      </w:r>
      <w:proofErr w:type="gramEnd"/>
    </w:p>
    <w:p w14:paraId="766FBA15" w14:textId="4D181468"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Identify current and future supply and demand </w:t>
      </w:r>
      <w:r w:rsidR="007B41AB" w:rsidRPr="00ED4363">
        <w:rPr>
          <w:rFonts w:cs="Calibri"/>
          <w:szCs w:val="20"/>
        </w:rPr>
        <w:t>in regard to</w:t>
      </w:r>
      <w:r w:rsidRPr="00ED4363">
        <w:rPr>
          <w:rFonts w:cs="Calibri"/>
          <w:szCs w:val="20"/>
        </w:rPr>
        <w:t xml:space="preserve"> staffing requirements for </w:t>
      </w:r>
      <w:proofErr w:type="gramStart"/>
      <w:r w:rsidRPr="00ED4363">
        <w:rPr>
          <w:rFonts w:cs="Calibri"/>
          <w:szCs w:val="20"/>
        </w:rPr>
        <w:t>industry</w:t>
      </w:r>
      <w:proofErr w:type="gramEnd"/>
    </w:p>
    <w:p w14:paraId="3742BF40"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Understand issues and pressure points in relation to recruitment and develop a supporting </w:t>
      </w:r>
      <w:proofErr w:type="gramStart"/>
      <w:r w:rsidRPr="00ED4363">
        <w:rPr>
          <w:rFonts w:cs="Calibri"/>
          <w:szCs w:val="20"/>
        </w:rPr>
        <w:t>solution</w:t>
      </w:r>
      <w:proofErr w:type="gramEnd"/>
    </w:p>
    <w:p w14:paraId="16AFCB66"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 xml:space="preserve">Expand the relationships with existing customers by continuously proposing solutions that meet their </w:t>
      </w:r>
      <w:proofErr w:type="gramStart"/>
      <w:r w:rsidRPr="00ED4363">
        <w:rPr>
          <w:rFonts w:cs="Calibri"/>
          <w:szCs w:val="20"/>
        </w:rPr>
        <w:t>objectives</w:t>
      </w:r>
      <w:proofErr w:type="gramEnd"/>
      <w:r w:rsidRPr="00ED4363">
        <w:rPr>
          <w:rFonts w:cs="Calibri"/>
          <w:szCs w:val="20"/>
        </w:rPr>
        <w:t xml:space="preserve"> </w:t>
      </w:r>
    </w:p>
    <w:p w14:paraId="3F7F20BC" w14:textId="77777777"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Proactively keep up to date with range of product and systems knowledge across the various industry recruitment systems</w:t>
      </w:r>
    </w:p>
    <w:p w14:paraId="6156B4EB" w14:textId="12AE3049" w:rsidR="00ED4363" w:rsidRPr="00ED4363" w:rsidRDefault="00ED4363" w:rsidP="007B41AB">
      <w:pPr>
        <w:numPr>
          <w:ilvl w:val="0"/>
          <w:numId w:val="11"/>
        </w:numPr>
        <w:spacing w:before="120" w:line="276" w:lineRule="auto"/>
        <w:ind w:left="360"/>
        <w:rPr>
          <w:rFonts w:cs="Calibri"/>
          <w:szCs w:val="20"/>
        </w:rPr>
      </w:pPr>
      <w:r w:rsidRPr="00ED4363">
        <w:rPr>
          <w:rFonts w:cs="Calibri"/>
          <w:szCs w:val="20"/>
        </w:rPr>
        <w:t>Developing and maintaining all relevant administration, including online recruitment tools</w:t>
      </w:r>
    </w:p>
    <w:p w14:paraId="68C809B0" w14:textId="2CB386DD" w:rsidR="0080061F" w:rsidRDefault="0080061F" w:rsidP="007B41AB">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7B41AB">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7B41AB">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7B41AB">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7B41AB">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7B41AB">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1FE8D9A1" w14:textId="7DB306B8" w:rsidR="0080061F" w:rsidRPr="00EF2412" w:rsidRDefault="0080061F" w:rsidP="007B41AB">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7B41AB">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7B41AB">
      <w:pPr>
        <w:numPr>
          <w:ilvl w:val="0"/>
          <w:numId w:val="7"/>
        </w:numPr>
        <w:spacing w:before="60" w:after="60"/>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1A1B18FC" w14:textId="77777777" w:rsidR="0080061F" w:rsidRPr="0076538D" w:rsidRDefault="0080061F" w:rsidP="007B41AB">
      <w:pPr>
        <w:pStyle w:val="Heading2"/>
        <w:spacing w:before="360"/>
      </w:pPr>
      <w:r>
        <w:t>Know-how</w:t>
      </w:r>
    </w:p>
    <w:p w14:paraId="4891CA48" w14:textId="77777777" w:rsidR="00ED4363" w:rsidRPr="00ED4363" w:rsidRDefault="00ED4363" w:rsidP="007B41AB">
      <w:pPr>
        <w:pStyle w:val="ListParagraph"/>
        <w:numPr>
          <w:ilvl w:val="0"/>
          <w:numId w:val="14"/>
        </w:numPr>
        <w:rPr>
          <w:kern w:val="28"/>
          <w:lang w:val="en-US"/>
        </w:rPr>
      </w:pPr>
      <w:r w:rsidRPr="00ED4363">
        <w:rPr>
          <w:kern w:val="28"/>
          <w:lang w:val="en-US"/>
        </w:rPr>
        <w:t xml:space="preserve">Minimum 2 years recruitment experience with a passion for recruitment and seeing people progress in </w:t>
      </w:r>
      <w:proofErr w:type="gramStart"/>
      <w:r w:rsidRPr="00ED4363">
        <w:rPr>
          <w:kern w:val="28"/>
          <w:lang w:val="en-US"/>
        </w:rPr>
        <w:t>life</w:t>
      </w:r>
      <w:proofErr w:type="gramEnd"/>
    </w:p>
    <w:p w14:paraId="1C0A0B2B" w14:textId="77777777" w:rsidR="00ED4363" w:rsidRPr="00ED4363" w:rsidRDefault="00ED4363" w:rsidP="007B41AB">
      <w:pPr>
        <w:pStyle w:val="ListParagraph"/>
        <w:numPr>
          <w:ilvl w:val="0"/>
          <w:numId w:val="14"/>
        </w:numPr>
        <w:rPr>
          <w:kern w:val="28"/>
          <w:lang w:val="en-US"/>
        </w:rPr>
      </w:pPr>
      <w:r w:rsidRPr="00ED4363">
        <w:rPr>
          <w:kern w:val="28"/>
          <w:lang w:val="en-US"/>
        </w:rPr>
        <w:t>Experience with online recruitment tools, as well as good numerical and analytical skills</w:t>
      </w:r>
    </w:p>
    <w:p w14:paraId="485B3063" w14:textId="77777777" w:rsidR="00ED4363" w:rsidRPr="00ED4363" w:rsidRDefault="00ED4363" w:rsidP="007B41AB">
      <w:pPr>
        <w:pStyle w:val="ListParagraph"/>
        <w:numPr>
          <w:ilvl w:val="0"/>
          <w:numId w:val="14"/>
        </w:numPr>
        <w:rPr>
          <w:kern w:val="28"/>
          <w:lang w:val="en-US"/>
        </w:rPr>
      </w:pPr>
      <w:r w:rsidRPr="00ED4363">
        <w:rPr>
          <w:kern w:val="28"/>
          <w:lang w:val="en-US"/>
        </w:rPr>
        <w:t xml:space="preserve">Detailed knowledge and experience in providing a comprehensive range of employment products and </w:t>
      </w:r>
      <w:proofErr w:type="gramStart"/>
      <w:r w:rsidRPr="00ED4363">
        <w:rPr>
          <w:kern w:val="28"/>
          <w:lang w:val="en-US"/>
        </w:rPr>
        <w:t>services</w:t>
      </w:r>
      <w:proofErr w:type="gramEnd"/>
    </w:p>
    <w:p w14:paraId="6D5C0F8B" w14:textId="77777777" w:rsidR="00ED4363" w:rsidRPr="00ED4363" w:rsidRDefault="00ED4363" w:rsidP="007B41AB">
      <w:pPr>
        <w:pStyle w:val="ListParagraph"/>
        <w:numPr>
          <w:ilvl w:val="0"/>
          <w:numId w:val="14"/>
        </w:numPr>
        <w:rPr>
          <w:kern w:val="28"/>
          <w:lang w:val="en-US"/>
        </w:rPr>
      </w:pPr>
      <w:r w:rsidRPr="00ED4363">
        <w:rPr>
          <w:kern w:val="28"/>
          <w:lang w:val="en-US"/>
        </w:rPr>
        <w:t>Promotional/marketing skills and an understanding of key strategies and approaches</w:t>
      </w:r>
    </w:p>
    <w:p w14:paraId="7FCD2F91" w14:textId="77777777" w:rsidR="00ED4363" w:rsidRPr="00ED4363" w:rsidRDefault="00ED4363" w:rsidP="007B41AB">
      <w:pPr>
        <w:pStyle w:val="ListParagraph"/>
        <w:numPr>
          <w:ilvl w:val="0"/>
          <w:numId w:val="14"/>
        </w:numPr>
        <w:rPr>
          <w:kern w:val="28"/>
          <w:lang w:val="en-US"/>
        </w:rPr>
      </w:pPr>
      <w:r w:rsidRPr="00ED4363">
        <w:rPr>
          <w:kern w:val="28"/>
          <w:lang w:val="en-US"/>
        </w:rPr>
        <w:t xml:space="preserve">Strong relationship management skills; builds and sustains relationships through respect for individuals, open communication and displaying sensitivity towards </w:t>
      </w:r>
      <w:proofErr w:type="gramStart"/>
      <w:r w:rsidRPr="00ED4363">
        <w:rPr>
          <w:kern w:val="28"/>
          <w:lang w:val="en-US"/>
        </w:rPr>
        <w:t>people</w:t>
      </w:r>
      <w:proofErr w:type="gramEnd"/>
    </w:p>
    <w:p w14:paraId="7DA6D96A" w14:textId="77777777" w:rsidR="00ED4363" w:rsidRPr="00ED4363" w:rsidRDefault="00ED4363" w:rsidP="007B41AB">
      <w:pPr>
        <w:pStyle w:val="ListParagraph"/>
        <w:numPr>
          <w:ilvl w:val="0"/>
          <w:numId w:val="14"/>
        </w:numPr>
        <w:rPr>
          <w:kern w:val="28"/>
          <w:lang w:val="en-US"/>
        </w:rPr>
      </w:pPr>
      <w:r w:rsidRPr="00ED4363">
        <w:rPr>
          <w:kern w:val="28"/>
          <w:lang w:val="en-US"/>
        </w:rPr>
        <w:lastRenderedPageBreak/>
        <w:t xml:space="preserve">Sound business writing and verbal communication skills, including well-developed presentation </w:t>
      </w:r>
      <w:proofErr w:type="gramStart"/>
      <w:r w:rsidRPr="00ED4363">
        <w:rPr>
          <w:kern w:val="28"/>
          <w:lang w:val="en-US"/>
        </w:rPr>
        <w:t>skills</w:t>
      </w:r>
      <w:proofErr w:type="gramEnd"/>
    </w:p>
    <w:p w14:paraId="04EFAE93" w14:textId="77777777" w:rsidR="00ED4363" w:rsidRPr="00ED4363" w:rsidRDefault="00ED4363" w:rsidP="007B41AB">
      <w:pPr>
        <w:pStyle w:val="ListParagraph"/>
        <w:numPr>
          <w:ilvl w:val="0"/>
          <w:numId w:val="14"/>
        </w:numPr>
        <w:rPr>
          <w:kern w:val="28"/>
          <w:lang w:val="en-US"/>
        </w:rPr>
      </w:pPr>
      <w:r w:rsidRPr="00ED4363">
        <w:rPr>
          <w:kern w:val="28"/>
          <w:lang w:val="en-US"/>
        </w:rPr>
        <w:t xml:space="preserve">Experience working with youth to support them </w:t>
      </w:r>
      <w:proofErr w:type="gramStart"/>
      <w:r w:rsidRPr="00ED4363">
        <w:rPr>
          <w:kern w:val="28"/>
          <w:lang w:val="en-US"/>
        </w:rPr>
        <w:t>in to</w:t>
      </w:r>
      <w:proofErr w:type="gramEnd"/>
      <w:r w:rsidRPr="00ED4363">
        <w:rPr>
          <w:kern w:val="28"/>
          <w:lang w:val="en-US"/>
        </w:rPr>
        <w:t xml:space="preserve"> the world of work, mature workers looking to change careers paths or enter the work force</w:t>
      </w:r>
    </w:p>
    <w:p w14:paraId="7A08E2A3" w14:textId="77777777" w:rsidR="00ED4363" w:rsidRPr="00ED4363" w:rsidRDefault="00ED4363" w:rsidP="007B41AB">
      <w:pPr>
        <w:pStyle w:val="ListParagraph"/>
        <w:numPr>
          <w:ilvl w:val="0"/>
          <w:numId w:val="14"/>
        </w:numPr>
        <w:rPr>
          <w:kern w:val="28"/>
          <w:lang w:val="en-US"/>
        </w:rPr>
      </w:pPr>
      <w:r w:rsidRPr="00ED4363">
        <w:rPr>
          <w:kern w:val="28"/>
          <w:lang w:val="en-US"/>
        </w:rPr>
        <w:t xml:space="preserve">Demonstrates initiative and ownership, taking action before being asked and proactively makes suggestions on how to improve things at </w:t>
      </w:r>
      <w:proofErr w:type="gramStart"/>
      <w:r w:rsidRPr="00ED4363">
        <w:rPr>
          <w:kern w:val="28"/>
          <w:lang w:val="en-US"/>
        </w:rPr>
        <w:t>work</w:t>
      </w:r>
      <w:proofErr w:type="gramEnd"/>
    </w:p>
    <w:p w14:paraId="41EB91FB" w14:textId="77777777" w:rsidR="00ED4363" w:rsidRPr="00ED4363" w:rsidRDefault="00ED4363" w:rsidP="007B41AB">
      <w:pPr>
        <w:pStyle w:val="ListParagraph"/>
        <w:numPr>
          <w:ilvl w:val="0"/>
          <w:numId w:val="14"/>
        </w:numPr>
        <w:rPr>
          <w:kern w:val="28"/>
          <w:lang w:val="en-US"/>
        </w:rPr>
      </w:pPr>
      <w:r w:rsidRPr="00ED4363">
        <w:rPr>
          <w:kern w:val="28"/>
          <w:lang w:val="en-US"/>
        </w:rPr>
        <w:t xml:space="preserve">High level of attention to detail with the ability to maintain focus on priorities and work well under </w:t>
      </w:r>
      <w:proofErr w:type="gramStart"/>
      <w:r w:rsidRPr="00ED4363">
        <w:rPr>
          <w:kern w:val="28"/>
          <w:lang w:val="en-US"/>
        </w:rPr>
        <w:t>pressure</w:t>
      </w:r>
      <w:proofErr w:type="gramEnd"/>
    </w:p>
    <w:p w14:paraId="054C3350" w14:textId="77777777" w:rsidR="00ED4363" w:rsidRPr="00ED4363" w:rsidRDefault="00ED4363" w:rsidP="007B41AB">
      <w:pPr>
        <w:pStyle w:val="ListParagraph"/>
        <w:numPr>
          <w:ilvl w:val="0"/>
          <w:numId w:val="14"/>
        </w:numPr>
        <w:rPr>
          <w:kern w:val="28"/>
          <w:lang w:val="en-US"/>
        </w:rPr>
      </w:pPr>
      <w:r w:rsidRPr="00ED4363">
        <w:rPr>
          <w:kern w:val="28"/>
          <w:lang w:val="en-US"/>
        </w:rPr>
        <w:t xml:space="preserve">Able to embrace change and deal with ambiguity and </w:t>
      </w:r>
      <w:proofErr w:type="gramStart"/>
      <w:r w:rsidRPr="00ED4363">
        <w:rPr>
          <w:kern w:val="28"/>
          <w:lang w:val="en-US"/>
        </w:rPr>
        <w:t>uncertainty</w:t>
      </w:r>
      <w:proofErr w:type="gramEnd"/>
    </w:p>
    <w:p w14:paraId="57593178" w14:textId="77777777" w:rsidR="00ED4363" w:rsidRPr="00ED4363" w:rsidRDefault="00ED4363" w:rsidP="007B41AB">
      <w:pPr>
        <w:pStyle w:val="ListParagraph"/>
        <w:numPr>
          <w:ilvl w:val="0"/>
          <w:numId w:val="14"/>
        </w:numPr>
        <w:rPr>
          <w:kern w:val="28"/>
          <w:lang w:val="en-US"/>
        </w:rPr>
      </w:pPr>
      <w:r w:rsidRPr="00ED4363">
        <w:rPr>
          <w:kern w:val="28"/>
          <w:lang w:val="en-US"/>
        </w:rPr>
        <w:t>Clean driver’s license</w:t>
      </w:r>
    </w:p>
    <w:p w14:paraId="4B254E74" w14:textId="77777777" w:rsidR="00ED4363" w:rsidRPr="00ED4363" w:rsidRDefault="00ED4363" w:rsidP="007B41AB">
      <w:pPr>
        <w:pStyle w:val="ListParagraph"/>
        <w:numPr>
          <w:ilvl w:val="0"/>
          <w:numId w:val="14"/>
        </w:numPr>
        <w:rPr>
          <w:kern w:val="28"/>
          <w:lang w:val="en-US"/>
        </w:rPr>
      </w:pPr>
      <w:r w:rsidRPr="00ED4363">
        <w:rPr>
          <w:kern w:val="28"/>
          <w:lang w:val="en-US"/>
        </w:rPr>
        <w:t>Good level of IT skills</w:t>
      </w:r>
    </w:p>
    <w:p w14:paraId="7462F486" w14:textId="5E9311F8" w:rsidR="0080061F" w:rsidRPr="00ED4363" w:rsidRDefault="00ED4363" w:rsidP="007B41AB">
      <w:pPr>
        <w:pStyle w:val="ListParagraph"/>
        <w:numPr>
          <w:ilvl w:val="0"/>
          <w:numId w:val="14"/>
        </w:numPr>
        <w:rPr>
          <w:kern w:val="28"/>
          <w:lang w:val="en-US"/>
        </w:rPr>
      </w:pPr>
      <w:r w:rsidRPr="00ED4363">
        <w:rPr>
          <w:kern w:val="28"/>
          <w:lang w:val="en-US"/>
        </w:rPr>
        <w:t xml:space="preserve">Must be a NZ citizen or hold a residence class </w:t>
      </w:r>
      <w:proofErr w:type="gramStart"/>
      <w:r w:rsidRPr="00ED4363">
        <w:rPr>
          <w:kern w:val="28"/>
          <w:lang w:val="en-US"/>
        </w:rPr>
        <w:t>visa</w:t>
      </w:r>
      <w:proofErr w:type="gramEnd"/>
    </w:p>
    <w:p w14:paraId="134BA960" w14:textId="77777777" w:rsidR="0080061F" w:rsidRDefault="0080061F" w:rsidP="007B41AB">
      <w:pPr>
        <w:pStyle w:val="Heading2"/>
        <w:spacing w:before="360"/>
      </w:pPr>
      <w:r w:rsidRPr="00B27E44">
        <w:t>Attributes</w:t>
      </w:r>
    </w:p>
    <w:p w14:paraId="113D17B2" w14:textId="77777777" w:rsidR="00ED4363" w:rsidRPr="008F6A3E" w:rsidRDefault="00ED4363" w:rsidP="007B41AB">
      <w:pPr>
        <w:pStyle w:val="ListParagraph"/>
        <w:numPr>
          <w:ilvl w:val="0"/>
          <w:numId w:val="14"/>
        </w:numPr>
        <w:rPr>
          <w:kern w:val="28"/>
          <w:lang w:val="en-US"/>
        </w:rPr>
      </w:pPr>
      <w:r w:rsidRPr="008F6A3E">
        <w:rPr>
          <w:kern w:val="28"/>
          <w:lang w:val="en-US"/>
        </w:rPr>
        <w:t xml:space="preserve">Cultivates Innovation – Shape the agenda, creating new and better ways for the </w:t>
      </w:r>
      <w:proofErr w:type="spellStart"/>
      <w:r w:rsidRPr="008F6A3E">
        <w:rPr>
          <w:kern w:val="28"/>
          <w:lang w:val="en-US"/>
        </w:rPr>
        <w:t>organisation</w:t>
      </w:r>
      <w:proofErr w:type="spellEnd"/>
      <w:r w:rsidRPr="008F6A3E">
        <w:rPr>
          <w:kern w:val="28"/>
          <w:lang w:val="en-US"/>
        </w:rPr>
        <w:t xml:space="preserve"> to be </w:t>
      </w:r>
      <w:proofErr w:type="gramStart"/>
      <w:r w:rsidRPr="008F6A3E">
        <w:rPr>
          <w:kern w:val="28"/>
          <w:lang w:val="en-US"/>
        </w:rPr>
        <w:t>successful</w:t>
      </w:r>
      <w:proofErr w:type="gramEnd"/>
    </w:p>
    <w:p w14:paraId="6FC2D1EA" w14:textId="77777777" w:rsidR="00ED4363" w:rsidRPr="008F6A3E" w:rsidRDefault="00ED4363" w:rsidP="007B41AB">
      <w:pPr>
        <w:pStyle w:val="ListParagraph"/>
        <w:numPr>
          <w:ilvl w:val="0"/>
          <w:numId w:val="14"/>
        </w:numPr>
        <w:rPr>
          <w:kern w:val="28"/>
          <w:lang w:val="en-US"/>
        </w:rPr>
      </w:pPr>
      <w:r w:rsidRPr="008F6A3E">
        <w:rPr>
          <w:kern w:val="28"/>
          <w:lang w:val="en-US"/>
        </w:rPr>
        <w:t xml:space="preserve">Nimble Learning – Actively learn through experimentation when tackling new problems, using both successes and failures as learning </w:t>
      </w:r>
      <w:proofErr w:type="gramStart"/>
      <w:r w:rsidRPr="008F6A3E">
        <w:rPr>
          <w:kern w:val="28"/>
          <w:lang w:val="en-US"/>
        </w:rPr>
        <w:t>fodder</w:t>
      </w:r>
      <w:proofErr w:type="gramEnd"/>
    </w:p>
    <w:p w14:paraId="1FFBFE70" w14:textId="77777777" w:rsidR="00ED4363" w:rsidRPr="008F6A3E" w:rsidRDefault="00ED4363" w:rsidP="007B41AB">
      <w:pPr>
        <w:pStyle w:val="ListParagraph"/>
        <w:numPr>
          <w:ilvl w:val="0"/>
          <w:numId w:val="14"/>
        </w:numPr>
        <w:rPr>
          <w:kern w:val="28"/>
          <w:lang w:val="en-US"/>
        </w:rPr>
      </w:pPr>
      <w:r w:rsidRPr="008F6A3E">
        <w:rPr>
          <w:kern w:val="28"/>
          <w:lang w:val="en-US"/>
        </w:rPr>
        <w:t xml:space="preserve">Collaborates – Support others, building partnerships and working collaboratively with others to meet shared </w:t>
      </w:r>
      <w:proofErr w:type="gramStart"/>
      <w:r w:rsidRPr="008F6A3E">
        <w:rPr>
          <w:kern w:val="28"/>
          <w:lang w:val="en-US"/>
        </w:rPr>
        <w:t>objectives</w:t>
      </w:r>
      <w:proofErr w:type="gramEnd"/>
    </w:p>
    <w:p w14:paraId="215CCF0E" w14:textId="77777777" w:rsidR="00ED4363" w:rsidRPr="008F6A3E" w:rsidRDefault="00ED4363" w:rsidP="007B41AB">
      <w:pPr>
        <w:pStyle w:val="ListParagraph"/>
        <w:numPr>
          <w:ilvl w:val="0"/>
          <w:numId w:val="14"/>
        </w:numPr>
        <w:rPr>
          <w:kern w:val="28"/>
          <w:lang w:val="en-US"/>
        </w:rPr>
      </w:pPr>
      <w:r w:rsidRPr="008F6A3E">
        <w:rPr>
          <w:kern w:val="28"/>
          <w:lang w:val="en-US"/>
        </w:rPr>
        <w:t xml:space="preserve">Customer Focus – Build strong customer relationships and delivering customer-centric </w:t>
      </w:r>
      <w:proofErr w:type="gramStart"/>
      <w:r w:rsidRPr="008F6A3E">
        <w:rPr>
          <w:kern w:val="28"/>
          <w:lang w:val="en-US"/>
        </w:rPr>
        <w:t>solutions</w:t>
      </w:r>
      <w:proofErr w:type="gramEnd"/>
    </w:p>
    <w:p w14:paraId="008000B1" w14:textId="77777777" w:rsidR="00ED4363" w:rsidRPr="008F6A3E" w:rsidRDefault="00ED4363" w:rsidP="007B41AB">
      <w:pPr>
        <w:pStyle w:val="ListParagraph"/>
        <w:numPr>
          <w:ilvl w:val="0"/>
          <w:numId w:val="14"/>
        </w:numPr>
        <w:rPr>
          <w:kern w:val="28"/>
          <w:lang w:val="en-US"/>
        </w:rPr>
      </w:pPr>
      <w:r w:rsidRPr="008F6A3E">
        <w:rPr>
          <w:kern w:val="28"/>
          <w:lang w:val="en-US"/>
        </w:rPr>
        <w:t xml:space="preserve">Action Oriented – Take on new opportunities and tough challenges with purpose, urgency and </w:t>
      </w:r>
      <w:proofErr w:type="gramStart"/>
      <w:r w:rsidRPr="008F6A3E">
        <w:rPr>
          <w:kern w:val="28"/>
          <w:lang w:val="en-US"/>
        </w:rPr>
        <w:t>discipline</w:t>
      </w:r>
      <w:proofErr w:type="gramEnd"/>
    </w:p>
    <w:p w14:paraId="49A7270B" w14:textId="77777777" w:rsidR="00ED4363" w:rsidRPr="008F6A3E" w:rsidRDefault="00ED4363" w:rsidP="007B41AB">
      <w:pPr>
        <w:pStyle w:val="ListParagraph"/>
        <w:numPr>
          <w:ilvl w:val="0"/>
          <w:numId w:val="14"/>
        </w:numPr>
        <w:rPr>
          <w:kern w:val="28"/>
          <w:lang w:val="en-US"/>
        </w:rPr>
      </w:pPr>
      <w:r w:rsidRPr="008F6A3E">
        <w:rPr>
          <w:kern w:val="28"/>
          <w:lang w:val="en-US"/>
        </w:rPr>
        <w:t xml:space="preserve">Decision Quality – Make good and timely decisions that keep the </w:t>
      </w:r>
      <w:proofErr w:type="spellStart"/>
      <w:r w:rsidRPr="008F6A3E">
        <w:rPr>
          <w:kern w:val="28"/>
          <w:lang w:val="en-US"/>
        </w:rPr>
        <w:t>organisation</w:t>
      </w:r>
      <w:proofErr w:type="spellEnd"/>
      <w:r w:rsidRPr="008F6A3E">
        <w:rPr>
          <w:kern w:val="28"/>
          <w:lang w:val="en-US"/>
        </w:rPr>
        <w:t xml:space="preserve"> moving </w:t>
      </w:r>
      <w:proofErr w:type="gramStart"/>
      <w:r w:rsidRPr="008F6A3E">
        <w:rPr>
          <w:kern w:val="28"/>
          <w:lang w:val="en-US"/>
        </w:rPr>
        <w:t>forward</w:t>
      </w:r>
      <w:proofErr w:type="gramEnd"/>
    </w:p>
    <w:p w14:paraId="2C91B94D" w14:textId="77777777" w:rsidR="00ED4363" w:rsidRPr="008F6A3E" w:rsidRDefault="00ED4363" w:rsidP="007B41AB">
      <w:pPr>
        <w:pStyle w:val="ListParagraph"/>
        <w:numPr>
          <w:ilvl w:val="0"/>
          <w:numId w:val="14"/>
        </w:numPr>
        <w:rPr>
          <w:kern w:val="28"/>
          <w:lang w:val="en-US"/>
        </w:rPr>
      </w:pPr>
      <w:proofErr w:type="spellStart"/>
      <w:r w:rsidRPr="008F6A3E">
        <w:rPr>
          <w:kern w:val="28"/>
          <w:lang w:val="en-US"/>
        </w:rPr>
        <w:t>Organisational</w:t>
      </w:r>
      <w:proofErr w:type="spellEnd"/>
      <w:r w:rsidRPr="008F6A3E">
        <w:rPr>
          <w:kern w:val="28"/>
          <w:lang w:val="en-US"/>
        </w:rPr>
        <w:t xml:space="preserve"> commitment and public service – Role models the standards of Integrity and Conduct for the State Services Contributes to the development of, and helps promote and builds commitment to MSD’s vision, mission, values and </w:t>
      </w:r>
      <w:proofErr w:type="gramStart"/>
      <w:r w:rsidRPr="008F6A3E">
        <w:rPr>
          <w:kern w:val="28"/>
          <w:lang w:val="en-US"/>
        </w:rPr>
        <w:t>services</w:t>
      </w:r>
      <w:proofErr w:type="gramEnd"/>
    </w:p>
    <w:p w14:paraId="34125658" w14:textId="7FA61553" w:rsidR="0080061F" w:rsidRPr="0076538D" w:rsidRDefault="0080061F" w:rsidP="007B41AB">
      <w:pPr>
        <w:pStyle w:val="Heading2"/>
        <w:spacing w:before="360"/>
      </w:pPr>
      <w:r>
        <w:t xml:space="preserve">Key </w:t>
      </w:r>
      <w:r w:rsidR="00E22E32">
        <w:t>r</w:t>
      </w:r>
      <w:r>
        <w:t xml:space="preserve">elationships </w:t>
      </w:r>
    </w:p>
    <w:p w14:paraId="3E8742DD" w14:textId="77777777" w:rsidR="0080061F" w:rsidRDefault="0080061F" w:rsidP="007B41AB">
      <w:pPr>
        <w:pStyle w:val="Heading3"/>
      </w:pPr>
      <w:r w:rsidRPr="007B1B6A">
        <w:t>Internal</w:t>
      </w:r>
    </w:p>
    <w:p w14:paraId="334E6539" w14:textId="77777777" w:rsidR="00ED4363" w:rsidRPr="00ED4363" w:rsidRDefault="00ED4363" w:rsidP="007B41AB">
      <w:pPr>
        <w:pStyle w:val="ListBullet"/>
        <w:rPr>
          <w:rFonts w:eastAsia="Times New Roman"/>
          <w:kern w:val="28"/>
          <w:szCs w:val="20"/>
          <w:lang w:val="en-US"/>
        </w:rPr>
      </w:pPr>
      <w:r w:rsidRPr="00ED4363">
        <w:rPr>
          <w:rFonts w:eastAsia="Times New Roman"/>
          <w:kern w:val="28"/>
          <w:szCs w:val="20"/>
          <w:lang w:val="en-US"/>
        </w:rPr>
        <w:t>Recruitment partners</w:t>
      </w:r>
    </w:p>
    <w:p w14:paraId="78B30880" w14:textId="77777777" w:rsidR="00ED4363" w:rsidRDefault="00ED4363" w:rsidP="007B41AB">
      <w:pPr>
        <w:pStyle w:val="ListBullet"/>
      </w:pPr>
      <w:r w:rsidRPr="008D3E40">
        <w:t>Job</w:t>
      </w:r>
      <w:r>
        <w:t>s</w:t>
      </w:r>
      <w:r w:rsidRPr="008D3E40">
        <w:t xml:space="preserve"> and Skills Hub staff</w:t>
      </w:r>
    </w:p>
    <w:p w14:paraId="48DBAD43" w14:textId="77777777" w:rsidR="0080061F" w:rsidRDefault="0080061F" w:rsidP="007B41AB">
      <w:pPr>
        <w:pStyle w:val="Heading3"/>
      </w:pPr>
      <w:r w:rsidRPr="00E83550">
        <w:t xml:space="preserve">External </w:t>
      </w:r>
    </w:p>
    <w:p w14:paraId="02B2DEF2" w14:textId="1546B6A5" w:rsidR="00ED4363" w:rsidRPr="00ED4363" w:rsidRDefault="00ED4363" w:rsidP="007B41AB">
      <w:pPr>
        <w:pStyle w:val="ListBullet"/>
        <w:rPr>
          <w:rFonts w:eastAsia="Times New Roman"/>
          <w:kern w:val="28"/>
          <w:szCs w:val="20"/>
          <w:lang w:val="en-US"/>
        </w:rPr>
      </w:pPr>
      <w:r w:rsidRPr="00ED4363">
        <w:rPr>
          <w:rFonts w:eastAsia="Times New Roman"/>
          <w:kern w:val="28"/>
          <w:szCs w:val="20"/>
          <w:lang w:val="en-US"/>
        </w:rPr>
        <w:t>Lead contractors and their employees, sub-contractors, developers</w:t>
      </w:r>
    </w:p>
    <w:p w14:paraId="509D2595" w14:textId="77777777" w:rsidR="00ED4363" w:rsidRPr="008D3E40" w:rsidRDefault="00ED4363" w:rsidP="007B41AB">
      <w:pPr>
        <w:pStyle w:val="ListBullet"/>
      </w:pPr>
      <w:r w:rsidRPr="00A160ED">
        <w:t>Community groups, community</w:t>
      </w:r>
      <w:r>
        <w:t xml:space="preserve"> leaders, and schools</w:t>
      </w:r>
    </w:p>
    <w:p w14:paraId="753FFDDD" w14:textId="71C1A821" w:rsidR="0080061F" w:rsidRPr="00ED4363" w:rsidRDefault="00ED4363" w:rsidP="007B41AB">
      <w:pPr>
        <w:pStyle w:val="ListBullet"/>
      </w:pPr>
      <w:r w:rsidRPr="008D3E40">
        <w:t xml:space="preserve">Key contacts in partner organisations </w:t>
      </w:r>
    </w:p>
    <w:p w14:paraId="7EFE8481" w14:textId="77777777" w:rsidR="00ED4363" w:rsidRDefault="00ED4363" w:rsidP="007B41AB">
      <w:pPr>
        <w:spacing w:after="0" w:line="240" w:lineRule="auto"/>
        <w:rPr>
          <w:rFonts w:eastAsia="Times New Roman"/>
          <w:b/>
          <w:bCs/>
          <w:iCs/>
          <w:color w:val="000000" w:themeColor="text1"/>
          <w:sz w:val="28"/>
          <w:szCs w:val="28"/>
          <w:lang w:eastAsia="en-GB"/>
        </w:rPr>
      </w:pPr>
      <w:r>
        <w:br w:type="page"/>
      </w:r>
    </w:p>
    <w:p w14:paraId="32FB05B1" w14:textId="14904D9F" w:rsidR="0080061F" w:rsidRPr="0076538D" w:rsidRDefault="0080061F" w:rsidP="007B41AB">
      <w:pPr>
        <w:pStyle w:val="Heading2"/>
        <w:spacing w:before="360"/>
      </w:pPr>
      <w:r>
        <w:lastRenderedPageBreak/>
        <w:t xml:space="preserve">Other </w:t>
      </w:r>
    </w:p>
    <w:p w14:paraId="63161B42" w14:textId="77777777" w:rsidR="0080061F" w:rsidRPr="0076538D" w:rsidRDefault="0080061F" w:rsidP="007B41AB">
      <w:pPr>
        <w:pStyle w:val="Heading3"/>
      </w:pPr>
      <w:r w:rsidRPr="00B27E44">
        <w:t>Delegations</w:t>
      </w:r>
    </w:p>
    <w:p w14:paraId="6220A983" w14:textId="614B2C4A" w:rsidR="0080061F" w:rsidRPr="00B27E44" w:rsidRDefault="0080061F" w:rsidP="007B41AB">
      <w:pPr>
        <w:pStyle w:val="Bullet1"/>
        <w:numPr>
          <w:ilvl w:val="0"/>
          <w:numId w:val="2"/>
        </w:numPr>
        <w:tabs>
          <w:tab w:val="clear" w:pos="454"/>
        </w:tabs>
        <w:spacing w:before="60" w:after="60"/>
      </w:pPr>
      <w:r w:rsidRPr="00B27E44">
        <w:t>Financial – No</w:t>
      </w:r>
    </w:p>
    <w:p w14:paraId="1A13EE12" w14:textId="6DB9EF7E" w:rsidR="0080061F" w:rsidRDefault="0080061F" w:rsidP="007B41AB">
      <w:pPr>
        <w:pStyle w:val="Bullet1"/>
        <w:numPr>
          <w:ilvl w:val="0"/>
          <w:numId w:val="2"/>
        </w:numPr>
        <w:tabs>
          <w:tab w:val="clear" w:pos="454"/>
        </w:tabs>
        <w:spacing w:before="60" w:after="60"/>
      </w:pPr>
      <w:r w:rsidRPr="00B27E44">
        <w:t>Hum</w:t>
      </w:r>
      <w:r>
        <w:t xml:space="preserve">an Resources </w:t>
      </w:r>
      <w:r w:rsidR="00ED4363">
        <w:t xml:space="preserve">- </w:t>
      </w:r>
      <w:r w:rsidRPr="0074781A">
        <w:t>No</w:t>
      </w:r>
    </w:p>
    <w:p w14:paraId="09A0D619" w14:textId="77E88840" w:rsidR="0080061F" w:rsidRDefault="0080061F" w:rsidP="007B41AB">
      <w:pPr>
        <w:pStyle w:val="Heading3"/>
      </w:pPr>
      <w:r w:rsidRPr="00096E86">
        <w:t>Direct reports</w:t>
      </w:r>
      <w:r>
        <w:t xml:space="preserve"> </w:t>
      </w:r>
      <w:r w:rsidR="00ED4363">
        <w:t xml:space="preserve">- </w:t>
      </w:r>
      <w:r w:rsidRPr="0074781A">
        <w:t>No</w:t>
      </w:r>
    </w:p>
    <w:p w14:paraId="7A424157" w14:textId="3B847666" w:rsidR="0080061F" w:rsidRDefault="0080061F" w:rsidP="007B41AB">
      <w:pPr>
        <w:pStyle w:val="Heading3"/>
      </w:pPr>
      <w:r>
        <w:t xml:space="preserve">Security clearance </w:t>
      </w:r>
      <w:r w:rsidR="00ED4363">
        <w:t xml:space="preserve">- </w:t>
      </w:r>
      <w:r w:rsidRPr="0074781A">
        <w:t>No</w:t>
      </w:r>
    </w:p>
    <w:p w14:paraId="5AD192A7" w14:textId="70753776" w:rsidR="0080061F" w:rsidRPr="0076538D" w:rsidRDefault="0080061F" w:rsidP="007B41AB">
      <w:pPr>
        <w:pStyle w:val="Heading3"/>
      </w:pPr>
      <w:r>
        <w:t xml:space="preserve">Children’s worker </w:t>
      </w:r>
      <w:r w:rsidR="00ED4363">
        <w:t xml:space="preserve">- </w:t>
      </w:r>
      <w:r w:rsidRPr="0074781A">
        <w:t>No</w:t>
      </w:r>
    </w:p>
    <w:p w14:paraId="211086BA" w14:textId="0DECD183" w:rsidR="0080061F" w:rsidRDefault="0080061F" w:rsidP="007B41AB">
      <w:pPr>
        <w:spacing w:after="0" w:line="240" w:lineRule="auto"/>
      </w:pPr>
      <w:r>
        <w:t xml:space="preserve">Limited </w:t>
      </w:r>
      <w:proofErr w:type="spellStart"/>
      <w:r>
        <w:t>adhoc</w:t>
      </w:r>
      <w:proofErr w:type="spellEnd"/>
      <w:r>
        <w:t xml:space="preserve"> travel may be </w:t>
      </w:r>
      <w:proofErr w:type="gramStart"/>
      <w:r>
        <w:t>required</w:t>
      </w:r>
      <w:proofErr w:type="gramEnd"/>
    </w:p>
    <w:p w14:paraId="512E5506" w14:textId="79809720" w:rsidR="001277FB" w:rsidRDefault="001277FB" w:rsidP="007B41AB">
      <w:pPr>
        <w:spacing w:after="0" w:line="240" w:lineRule="auto"/>
      </w:pPr>
    </w:p>
    <w:p w14:paraId="55329F8F" w14:textId="013EBD20" w:rsidR="001277FB" w:rsidRDefault="001277FB" w:rsidP="007B41AB">
      <w:pPr>
        <w:spacing w:after="0" w:line="240" w:lineRule="auto"/>
      </w:pPr>
    </w:p>
    <w:p w14:paraId="563CB433" w14:textId="0AF5791C" w:rsidR="001277FB" w:rsidRDefault="001277FB" w:rsidP="001277FB">
      <w:bookmarkStart w:id="0" w:name="_Hlk160458194"/>
      <w:bookmarkStart w:id="1"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bookmarkEnd w:id="0"/>
      <w:r>
        <w:t>February 2019</w:t>
      </w:r>
    </w:p>
    <w:bookmarkEnd w:id="1"/>
    <w:p w14:paraId="5EEA1BE3" w14:textId="77777777" w:rsidR="001277FB" w:rsidRPr="0080061F" w:rsidRDefault="001277FB" w:rsidP="007B41AB">
      <w:pPr>
        <w:spacing w:after="0" w:line="240" w:lineRule="auto"/>
        <w:rPr>
          <w:b/>
          <w:bCs/>
          <w:lang w:eastAsia="en-GB"/>
        </w:rPr>
      </w:pPr>
    </w:p>
    <w:sectPr w:rsidR="001277FB"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12F" w14:textId="77777777" w:rsidR="00495E9D" w:rsidRDefault="00495E9D" w:rsidP="0077711D">
      <w:pPr>
        <w:spacing w:after="0" w:line="240" w:lineRule="auto"/>
      </w:pPr>
      <w:r>
        <w:separator/>
      </w:r>
    </w:p>
  </w:endnote>
  <w:endnote w:type="continuationSeparator" w:id="0">
    <w:p w14:paraId="3FF65F3C" w14:textId="77777777" w:rsidR="00495E9D" w:rsidRDefault="00495E9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683F283" w:rsidR="0080061F" w:rsidRPr="002E5827" w:rsidRDefault="0080061F" w:rsidP="0080061F">
    <w:pPr>
      <w:pStyle w:val="Footer"/>
      <w:pBdr>
        <w:top w:val="single" w:sz="4" w:space="1" w:color="auto"/>
      </w:pBdr>
      <w:tabs>
        <w:tab w:val="clear" w:pos="9026"/>
        <w:tab w:val="right" w:pos="10206"/>
      </w:tabs>
      <w:rPr>
        <w:szCs w:val="18"/>
      </w:rPr>
    </w:pPr>
    <w:r w:rsidRPr="008B5C31">
      <w:t>Position Description –</w:t>
    </w:r>
    <w:r w:rsidR="00C6497E">
      <w:t xml:space="preserve"> </w:t>
    </w:r>
    <w:r w:rsidR="00ED4363">
      <w:t>Jobs &amp; Skills Hub Recruitment Facilitator</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46215F81" w:rsidR="00803002" w:rsidRPr="002E5827" w:rsidRDefault="00ED4363" w:rsidP="0080061F">
    <w:pPr>
      <w:pStyle w:val="Footer"/>
      <w:pBdr>
        <w:top w:val="single" w:sz="4" w:space="1" w:color="auto"/>
      </w:pBdr>
      <w:tabs>
        <w:tab w:val="clear" w:pos="9026"/>
        <w:tab w:val="right" w:pos="10206"/>
      </w:tabs>
      <w:rPr>
        <w:szCs w:val="18"/>
      </w:rPr>
    </w:pPr>
    <w:r w:rsidRPr="008B5C31">
      <w:t>Position Description –</w:t>
    </w:r>
    <w:r w:rsidR="00C6497E">
      <w:t xml:space="preserve"> </w:t>
    </w:r>
    <w:r>
      <w:t>Jobs &amp; Skills Hub Recruitment Facilitator</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148" w14:textId="77777777" w:rsidR="00495E9D" w:rsidRDefault="00495E9D" w:rsidP="0077711D">
      <w:pPr>
        <w:spacing w:after="0" w:line="240" w:lineRule="auto"/>
      </w:pPr>
      <w:r>
        <w:separator/>
      </w:r>
    </w:p>
  </w:footnote>
  <w:footnote w:type="continuationSeparator" w:id="0">
    <w:p w14:paraId="1B8951C6" w14:textId="77777777" w:rsidR="00495E9D" w:rsidRDefault="00495E9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CC47" w14:textId="6C3B658B" w:rsidR="001277FB" w:rsidRDefault="001277FB">
    <w:pPr>
      <w:pStyle w:val="Header"/>
    </w:pPr>
    <w:r>
      <w:rPr>
        <w:noProof/>
      </w:rPr>
      <mc:AlternateContent>
        <mc:Choice Requires="wps">
          <w:drawing>
            <wp:anchor distT="0" distB="0" distL="0" distR="0" simplePos="0" relativeHeight="251659264" behindDoc="0" locked="0" layoutInCell="1" allowOverlap="1" wp14:anchorId="3DB36EEC" wp14:editId="015824DE">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2DC58" w14:textId="36DC0ADD" w:rsidR="001277FB" w:rsidRPr="001277FB" w:rsidRDefault="001277FB" w:rsidP="001277FB">
                          <w:pPr>
                            <w:spacing w:after="0"/>
                            <w:rPr>
                              <w:rFonts w:ascii="Calibri" w:hAnsi="Calibri" w:cs="Calibri"/>
                              <w:noProof/>
                              <w:color w:val="000000"/>
                              <w:szCs w:val="20"/>
                            </w:rPr>
                          </w:pPr>
                          <w:r w:rsidRPr="001277F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B36EEC"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552DC58" w14:textId="36DC0ADD" w:rsidR="001277FB" w:rsidRPr="001277FB" w:rsidRDefault="001277FB" w:rsidP="001277FB">
                    <w:pPr>
                      <w:spacing w:after="0"/>
                      <w:rPr>
                        <w:rFonts w:ascii="Calibri" w:hAnsi="Calibri" w:cs="Calibri"/>
                        <w:noProof/>
                        <w:color w:val="000000"/>
                        <w:szCs w:val="20"/>
                      </w:rPr>
                    </w:pPr>
                    <w:r w:rsidRPr="001277F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47DA" w14:textId="49B640CC" w:rsidR="001277FB" w:rsidRDefault="001277FB">
    <w:pPr>
      <w:pStyle w:val="Header"/>
    </w:pPr>
    <w:r>
      <w:rPr>
        <w:noProof/>
      </w:rPr>
      <mc:AlternateContent>
        <mc:Choice Requires="wps">
          <w:drawing>
            <wp:anchor distT="0" distB="0" distL="0" distR="0" simplePos="0" relativeHeight="251660288" behindDoc="0" locked="0" layoutInCell="1" allowOverlap="1" wp14:anchorId="6FE0BFD7" wp14:editId="70DB7BC6">
              <wp:simplePos x="914400" y="285008"/>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D91DF" w14:textId="58937C99" w:rsidR="001277FB" w:rsidRPr="001277FB" w:rsidRDefault="001277FB" w:rsidP="001277F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E0BFD7"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BFD91DF" w14:textId="58937C99" w:rsidR="001277FB" w:rsidRPr="001277FB" w:rsidRDefault="001277FB" w:rsidP="001277FB">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5AFA" w14:textId="45187E8A" w:rsidR="001277FB" w:rsidRDefault="001277FB">
    <w:pPr>
      <w:pStyle w:val="Header"/>
    </w:pPr>
    <w:r>
      <w:rPr>
        <w:noProof/>
      </w:rPr>
      <mc:AlternateContent>
        <mc:Choice Requires="wps">
          <w:drawing>
            <wp:anchor distT="0" distB="0" distL="0" distR="0" simplePos="0" relativeHeight="251658240" behindDoc="0" locked="0" layoutInCell="1" allowOverlap="1" wp14:anchorId="57BB492D" wp14:editId="69E1A37A">
              <wp:simplePos x="914400" y="285008"/>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73C7C" w14:textId="5E113CB9" w:rsidR="001277FB" w:rsidRPr="001277FB" w:rsidRDefault="001277FB" w:rsidP="001277F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B492D"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E73C7C" w14:textId="5E113CB9" w:rsidR="001277FB" w:rsidRPr="001277FB" w:rsidRDefault="001277FB" w:rsidP="001277FB">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449A" w14:textId="12376C8C" w:rsidR="001277FB" w:rsidRDefault="001277FB">
    <w:pPr>
      <w:pStyle w:val="Header"/>
    </w:pPr>
    <w:r>
      <w:rPr>
        <w:noProof/>
      </w:rPr>
      <mc:AlternateContent>
        <mc:Choice Requires="wps">
          <w:drawing>
            <wp:anchor distT="0" distB="0" distL="0" distR="0" simplePos="0" relativeHeight="251662336" behindDoc="0" locked="0" layoutInCell="1" allowOverlap="1" wp14:anchorId="734BF1D3" wp14:editId="20C0C85C">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73134C" w14:textId="45B82D97" w:rsidR="001277FB" w:rsidRPr="001277FB" w:rsidRDefault="001277FB" w:rsidP="001277FB">
                          <w:pPr>
                            <w:spacing w:after="0"/>
                            <w:rPr>
                              <w:rFonts w:ascii="Calibri" w:hAnsi="Calibri" w:cs="Calibri"/>
                              <w:noProof/>
                              <w:color w:val="000000"/>
                              <w:szCs w:val="20"/>
                            </w:rPr>
                          </w:pPr>
                          <w:r w:rsidRPr="001277F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4BF1D3"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C73134C" w14:textId="45B82D97" w:rsidR="001277FB" w:rsidRPr="001277FB" w:rsidRDefault="001277FB" w:rsidP="001277FB">
                    <w:pPr>
                      <w:spacing w:after="0"/>
                      <w:rPr>
                        <w:rFonts w:ascii="Calibri" w:hAnsi="Calibri" w:cs="Calibri"/>
                        <w:noProof/>
                        <w:color w:val="000000"/>
                        <w:szCs w:val="20"/>
                      </w:rPr>
                    </w:pPr>
                    <w:r w:rsidRPr="001277FB">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ED52" w14:textId="2C5D2D09" w:rsidR="001277FB" w:rsidRDefault="001277FB">
    <w:pPr>
      <w:pStyle w:val="Header"/>
    </w:pPr>
    <w:r>
      <w:rPr>
        <w:noProof/>
      </w:rPr>
      <mc:AlternateContent>
        <mc:Choice Requires="wps">
          <w:drawing>
            <wp:anchor distT="0" distB="0" distL="0" distR="0" simplePos="0" relativeHeight="251663360" behindDoc="0" locked="0" layoutInCell="1" allowOverlap="1" wp14:anchorId="0D9572F0" wp14:editId="24338442">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799404" w14:textId="254EAE5D" w:rsidR="001277FB" w:rsidRPr="001277FB" w:rsidRDefault="001277FB" w:rsidP="001277F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9572F0"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6799404" w14:textId="254EAE5D" w:rsidR="001277FB" w:rsidRPr="001277FB" w:rsidRDefault="001277FB" w:rsidP="001277FB">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5861" w14:textId="0EAD2448" w:rsidR="001277FB" w:rsidRDefault="001277FB">
    <w:pPr>
      <w:pStyle w:val="Header"/>
    </w:pPr>
    <w:r>
      <w:rPr>
        <w:noProof/>
      </w:rPr>
      <mc:AlternateContent>
        <mc:Choice Requires="wps">
          <w:drawing>
            <wp:anchor distT="0" distB="0" distL="0" distR="0" simplePos="0" relativeHeight="251661312" behindDoc="0" locked="0" layoutInCell="1" allowOverlap="1" wp14:anchorId="23559861" wp14:editId="2582670A">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9D604" w14:textId="7094192A" w:rsidR="001277FB" w:rsidRPr="001277FB" w:rsidRDefault="001277FB" w:rsidP="001277FB">
                          <w:pPr>
                            <w:spacing w:after="0"/>
                            <w:rPr>
                              <w:rFonts w:ascii="Calibri" w:hAnsi="Calibri" w:cs="Calibri"/>
                              <w:noProof/>
                              <w:color w:val="000000"/>
                              <w:szCs w:val="20"/>
                            </w:rPr>
                          </w:pPr>
                          <w:r w:rsidRPr="001277F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59861"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9F9D604" w14:textId="7094192A" w:rsidR="001277FB" w:rsidRPr="001277FB" w:rsidRDefault="001277FB" w:rsidP="001277FB">
                    <w:pPr>
                      <w:spacing w:after="0"/>
                      <w:rPr>
                        <w:rFonts w:ascii="Calibri" w:hAnsi="Calibri" w:cs="Calibri"/>
                        <w:noProof/>
                        <w:color w:val="000000"/>
                        <w:szCs w:val="20"/>
                      </w:rPr>
                    </w:pPr>
                    <w:r w:rsidRPr="001277F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054A0E"/>
    <w:multiLevelType w:val="singleLevel"/>
    <w:tmpl w:val="763A2746"/>
    <w:lvl w:ilvl="0">
      <w:start w:val="1"/>
      <w:numFmt w:val="bullet"/>
      <w:pStyle w:val="3CSkillsBodyBulletPoints"/>
      <w:lvlText w:val="■"/>
      <w:lvlJc w:val="left"/>
      <w:pPr>
        <w:ind w:left="2628" w:hanging="360"/>
      </w:pPr>
      <w:rPr>
        <w:rFonts w:ascii="Arial" w:hAnsi="Arial" w:hint="default"/>
        <w:color w:val="000000"/>
        <w:position w:val="2"/>
        <w:sz w:val="14"/>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35075"/>
    <w:multiLevelType w:val="hybridMultilevel"/>
    <w:tmpl w:val="B526E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CEB2986"/>
    <w:multiLevelType w:val="hybridMultilevel"/>
    <w:tmpl w:val="B51C80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1F96876"/>
    <w:multiLevelType w:val="hybridMultilevel"/>
    <w:tmpl w:val="72E062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5620B60"/>
    <w:multiLevelType w:val="hybridMultilevel"/>
    <w:tmpl w:val="308E3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4"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4A70CDD"/>
    <w:multiLevelType w:val="hybridMultilevel"/>
    <w:tmpl w:val="5666195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7BE25C7F"/>
    <w:multiLevelType w:val="hybridMultilevel"/>
    <w:tmpl w:val="76B6BD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52585180">
    <w:abstractNumId w:val="7"/>
  </w:num>
  <w:num w:numId="2" w16cid:durableId="1522889112">
    <w:abstractNumId w:val="1"/>
  </w:num>
  <w:num w:numId="3" w16cid:durableId="522205718">
    <w:abstractNumId w:val="0"/>
  </w:num>
  <w:num w:numId="4" w16cid:durableId="18630750">
    <w:abstractNumId w:val="4"/>
  </w:num>
  <w:num w:numId="5" w16cid:durableId="584194272">
    <w:abstractNumId w:val="6"/>
  </w:num>
  <w:num w:numId="6" w16cid:durableId="636109269">
    <w:abstractNumId w:val="13"/>
  </w:num>
  <w:num w:numId="7" w16cid:durableId="672536746">
    <w:abstractNumId w:val="10"/>
  </w:num>
  <w:num w:numId="8" w16cid:durableId="348024174">
    <w:abstractNumId w:val="3"/>
  </w:num>
  <w:num w:numId="9" w16cid:durableId="2103525930">
    <w:abstractNumId w:val="9"/>
  </w:num>
  <w:num w:numId="10" w16cid:durableId="1581450992">
    <w:abstractNumId w:val="14"/>
  </w:num>
  <w:num w:numId="11" w16cid:durableId="662391737">
    <w:abstractNumId w:val="12"/>
  </w:num>
  <w:num w:numId="12" w16cid:durableId="1257320929">
    <w:abstractNumId w:val="15"/>
  </w:num>
  <w:num w:numId="13" w16cid:durableId="717978082">
    <w:abstractNumId w:val="5"/>
  </w:num>
  <w:num w:numId="14" w16cid:durableId="1337148514">
    <w:abstractNumId w:val="11"/>
  </w:num>
  <w:num w:numId="15" w16cid:durableId="275601392">
    <w:abstractNumId w:val="16"/>
  </w:num>
  <w:num w:numId="16" w16cid:durableId="55666579">
    <w:abstractNumId w:val="8"/>
  </w:num>
  <w:num w:numId="17" w16cid:durableId="79144398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277FB"/>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B19BD"/>
    <w:rsid w:val="0077711D"/>
    <w:rsid w:val="007B201A"/>
    <w:rsid w:val="007B41AB"/>
    <w:rsid w:val="007C2143"/>
    <w:rsid w:val="007F3ACD"/>
    <w:rsid w:val="0080061F"/>
    <w:rsid w:val="0080133F"/>
    <w:rsid w:val="00803002"/>
    <w:rsid w:val="0080498F"/>
    <w:rsid w:val="00860654"/>
    <w:rsid w:val="008C20D5"/>
    <w:rsid w:val="00903467"/>
    <w:rsid w:val="00906EAA"/>
    <w:rsid w:val="00965C35"/>
    <w:rsid w:val="00970DD2"/>
    <w:rsid w:val="009A077C"/>
    <w:rsid w:val="009D15F1"/>
    <w:rsid w:val="009D2B10"/>
    <w:rsid w:val="00A2199C"/>
    <w:rsid w:val="00A43896"/>
    <w:rsid w:val="00A43F21"/>
    <w:rsid w:val="00A6244E"/>
    <w:rsid w:val="00A678E1"/>
    <w:rsid w:val="00B41635"/>
    <w:rsid w:val="00B52748"/>
    <w:rsid w:val="00B5357A"/>
    <w:rsid w:val="00C503A7"/>
    <w:rsid w:val="00C5215F"/>
    <w:rsid w:val="00C6497E"/>
    <w:rsid w:val="00CB4A28"/>
    <w:rsid w:val="00D34EA0"/>
    <w:rsid w:val="00DA037B"/>
    <w:rsid w:val="00DD3676"/>
    <w:rsid w:val="00DD62A5"/>
    <w:rsid w:val="00DD6907"/>
    <w:rsid w:val="00DD7526"/>
    <w:rsid w:val="00DE3537"/>
    <w:rsid w:val="00E22E32"/>
    <w:rsid w:val="00E43B69"/>
    <w:rsid w:val="00E4584F"/>
    <w:rsid w:val="00E671C3"/>
    <w:rsid w:val="00E90142"/>
    <w:rsid w:val="00E9269E"/>
    <w:rsid w:val="00ED4363"/>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qFormat/>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3ASkillsBody10ptBold">
    <w:name w:val="3A Skills Body 10pt Bold"/>
    <w:qFormat/>
    <w:rsid w:val="00ED4363"/>
    <w:pPr>
      <w:spacing w:after="240" w:line="260" w:lineRule="exact"/>
    </w:pPr>
    <w:rPr>
      <w:rFonts w:ascii="Arial" w:eastAsia="Times New Roman" w:hAnsi="Arial"/>
      <w:b/>
      <w:kern w:val="24"/>
      <w:szCs w:val="19"/>
    </w:rPr>
  </w:style>
  <w:style w:type="paragraph" w:customStyle="1" w:styleId="3CSkillsBodyBulletPoints">
    <w:name w:val="3C Skills Body Bullet Points"/>
    <w:qFormat/>
    <w:rsid w:val="00ED4363"/>
    <w:pPr>
      <w:numPr>
        <w:numId w:val="17"/>
      </w:numPr>
      <w:suppressAutoHyphens/>
      <w:spacing w:after="260" w:line="260" w:lineRule="exact"/>
    </w:pPr>
    <w:rPr>
      <w:rFonts w:ascii="Arial" w:eastAsia="Times New Roman" w:hAnsi="Arial"/>
      <w:color w:val="000000"/>
      <w:kern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2024-03-26T01:52:00Z</dcterms:created>
  <dcterms:modified xsi:type="dcterms:W3CDTF">2024-04-03T02:20:00Z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2024-03-26T01:52:40Z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f6003363-834d-4e61-8f2f-020e648be342</vt:lpwstr>
  </property>
  <property fmtid="{D5CDD505-2E9C-101B-9397-08002B2CF9AE}" pid="11" name="MSIP_Label_f43e46a9-9901-46e9-bfae-bb6189d4cb66_ContentBits">
    <vt:lpwstr>1</vt:lpwstr>
  </property>
</Properties>
</file>