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2549"/>
        <w:gridCol w:w="849"/>
        <w:gridCol w:w="1700"/>
        <w:gridCol w:w="1699"/>
        <w:gridCol w:w="850"/>
        <w:gridCol w:w="2549"/>
      </w:tblGrid>
      <w:tr w:rsidR="006B5D8C" w14:paraId="699F7939" w14:textId="77777777" w:rsidTr="004B2748">
        <w:trPr>
          <w:trHeight w:val="1261"/>
        </w:trPr>
        <w:tc>
          <w:tcPr>
            <w:tcW w:w="10196" w:type="dxa"/>
            <w:gridSpan w:val="6"/>
            <w:shd w:val="clear" w:color="auto" w:fill="121F6B"/>
            <w:vAlign w:val="center"/>
          </w:tcPr>
          <w:p w14:paraId="410B4D40" w14:textId="290DEE83" w:rsidR="006B5D8C" w:rsidRDefault="004B2748" w:rsidP="00B27E44">
            <w:pPr>
              <w:pStyle w:val="Heading2"/>
              <w:rPr>
                <w:noProof/>
              </w:rPr>
            </w:pPr>
            <w:r>
              <w:rPr>
                <w:noProof/>
              </w:rPr>
              <mc:AlternateContent>
                <mc:Choice Requires="wpg">
                  <w:drawing>
                    <wp:anchor distT="0" distB="0" distL="114300" distR="114300" simplePos="0" relativeHeight="251662336" behindDoc="0" locked="0" layoutInCell="1" allowOverlap="1" wp14:anchorId="34D55362" wp14:editId="2D3B04E5">
                      <wp:simplePos x="0" y="0"/>
                      <wp:positionH relativeFrom="column">
                        <wp:posOffset>217893</wp:posOffset>
                      </wp:positionH>
                      <wp:positionV relativeFrom="paragraph">
                        <wp:posOffset>136883</wp:posOffset>
                      </wp:positionV>
                      <wp:extent cx="6058535" cy="606425"/>
                      <wp:effectExtent l="0" t="0" r="24765" b="15875"/>
                      <wp:wrapNone/>
                      <wp:docPr id="8" name="Group 8"/>
                      <wp:cNvGraphicFramePr/>
                      <a:graphic xmlns:a="http://schemas.openxmlformats.org/drawingml/2006/main">
                        <a:graphicData uri="http://schemas.microsoft.com/office/word/2010/wordprocessingGroup">
                          <wpg:wgp>
                            <wpg:cNvGrpSpPr/>
                            <wpg:grpSpPr>
                              <a:xfrm>
                                <a:off x="0" y="0"/>
                                <a:ext cx="6058535" cy="606425"/>
                                <a:chOff x="0" y="0"/>
                                <a:chExt cx="6058535" cy="606582"/>
                              </a:xfrm>
                            </wpg:grpSpPr>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9053" y="0"/>
                                  <a:ext cx="2040890" cy="469265"/>
                                </a:xfrm>
                                <a:prstGeom prst="rect">
                                  <a:avLst/>
                                </a:prstGeom>
                              </pic:spPr>
                            </pic:pic>
                            <wps:wsp>
                              <wps:cNvPr id="7" name="Straight Connector 7"/>
                              <wps:cNvCnPr/>
                              <wps:spPr>
                                <a:xfrm>
                                  <a:off x="0" y="606582"/>
                                  <a:ext cx="605853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2F84992" id="Group 8" o:spid="_x0000_s1026" style="position:absolute;margin-left:17.15pt;margin-top:10.8pt;width:477.05pt;height:47.75pt;z-index:251662336;mso-width-relative:margin;mso-height-relative:margin" coordsize="60585,6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90;width:20409;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">
                        <v:imagedata r:id="rId9" o:title=""/>
                      </v:shape>
                      <v:line id="Straight Connector 7" o:spid="_x0000_s1028" style="position:absolute;visibility:visible;mso-wrap-style:square" from="0,6065" to="60585,6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" strokecolor="white [3212]"/>
                    </v:group>
                  </w:pict>
                </mc:Fallback>
              </mc:AlternateContent>
            </w:r>
          </w:p>
        </w:tc>
      </w:tr>
      <w:tr w:rsidR="006B5D8C" w14:paraId="3D3107D2" w14:textId="77777777" w:rsidTr="004B2748">
        <w:trPr>
          <w:trHeight w:val="1133"/>
        </w:trPr>
        <w:tc>
          <w:tcPr>
            <w:tcW w:w="10196" w:type="dxa"/>
            <w:gridSpan w:val="6"/>
            <w:shd w:val="clear" w:color="auto" w:fill="121F6B"/>
            <w:vAlign w:val="center"/>
          </w:tcPr>
          <w:p w14:paraId="5D0C554B" w14:textId="0A9AA48B" w:rsidR="006B5D8C" w:rsidRPr="00B27E44" w:rsidRDefault="00464526" w:rsidP="00B27E44">
            <w:pPr>
              <w:pStyle w:val="JDtitle"/>
            </w:pPr>
            <w:r>
              <w:t>Housing Broker</w:t>
            </w:r>
            <w:r w:rsidR="006B5D8C" w:rsidRPr="00B27E44">
              <w:br/>
            </w:r>
            <w:r>
              <w:t>Client Service Delivery</w:t>
            </w:r>
          </w:p>
        </w:tc>
      </w:tr>
      <w:tr w:rsidR="008B5C31" w14:paraId="34A5DE86" w14:textId="77777777" w:rsidTr="004B2748">
        <w:trPr>
          <w:trHeight w:val="1121"/>
        </w:trPr>
        <w:tc>
          <w:tcPr>
            <w:tcW w:w="10196" w:type="dxa"/>
            <w:gridSpan w:val="6"/>
            <w:tcBorders>
              <w:bottom w:val="single" w:sz="4" w:space="0" w:color="808080" w:themeColor="background1" w:themeShade="80"/>
            </w:tcBorders>
          </w:tcPr>
          <w:p w14:paraId="7D8F3473" w14:textId="77777777" w:rsidR="00F522A9" w:rsidRPr="00F522A9" w:rsidRDefault="00F522A9" w:rsidP="00F522A9">
            <w:pPr>
              <w:pStyle w:val="Heading3"/>
              <w:rPr>
                <w:rFonts w:eastAsiaTheme="majorEastAsia"/>
              </w:rPr>
            </w:pPr>
            <w:r w:rsidRPr="00C8531A">
              <w:rPr>
                <w:rFonts w:eastAsiaTheme="majorEastAsia"/>
                <w:lang w:eastAsia="en-US"/>
              </w:rPr>
              <w:t xml:space="preserve">Our </w:t>
            </w:r>
            <w:r>
              <w:rPr>
                <w:rFonts w:eastAsiaTheme="majorEastAsia"/>
                <w:lang w:eastAsia="en-US"/>
              </w:rPr>
              <w:t>p</w:t>
            </w:r>
            <w:r w:rsidRPr="00C8531A">
              <w:rPr>
                <w:rFonts w:eastAsiaTheme="majorEastAsia"/>
                <w:lang w:eastAsia="en-US"/>
              </w:rPr>
              <w:t>urpose</w:t>
            </w:r>
            <w:r w:rsidRPr="002E5827">
              <w:rPr>
                <w:rFonts w:eastAsiaTheme="majorEastAsia"/>
                <w:lang w:eastAsia="en-US"/>
              </w:rPr>
              <w:t xml:space="preserve"> </w:t>
            </w:r>
          </w:p>
          <w:p w14:paraId="0B577165" w14:textId="287BA65F" w:rsidR="008B5C31" w:rsidRPr="00F522A9" w:rsidRDefault="00F522A9" w:rsidP="00F522A9">
            <w:pPr>
              <w:pStyle w:val="Normal-centred"/>
            </w:pPr>
            <w:r w:rsidRPr="00F522A9">
              <w:rPr>
                <w:b/>
                <w:bCs/>
              </w:rPr>
              <w:t>Manaaki tangata, Manaaki whanau</w:t>
            </w:r>
            <w:r>
              <w:br/>
            </w:r>
            <w:r w:rsidRPr="002E5827">
              <w:t>We help New Zealanders to be safe, strong and independent</w:t>
            </w:r>
          </w:p>
        </w:tc>
      </w:tr>
      <w:tr w:rsidR="008B5C31" w14:paraId="43D2036A" w14:textId="77777777" w:rsidTr="004B2748">
        <w:tc>
          <w:tcPr>
            <w:tcW w:w="10196" w:type="dxa"/>
            <w:gridSpan w:val="6"/>
            <w:tcBorders>
              <w:top w:val="single" w:sz="4" w:space="0" w:color="808080" w:themeColor="background1" w:themeShade="80"/>
              <w:bottom w:val="single" w:sz="4" w:space="0" w:color="808080" w:themeColor="background1" w:themeShade="80"/>
            </w:tcBorders>
          </w:tcPr>
          <w:p w14:paraId="5A26D27E" w14:textId="77777777" w:rsidR="00F522A9" w:rsidRDefault="00F522A9" w:rsidP="00F522A9">
            <w:pPr>
              <w:pStyle w:val="Heading3"/>
              <w:rPr>
                <w:lang w:val="mi-NZ"/>
              </w:rPr>
            </w:pPr>
            <w:r>
              <w:t xml:space="preserve">Our </w:t>
            </w:r>
            <w:r w:rsidRPr="00F522A9">
              <w:t>commitment</w:t>
            </w:r>
            <w:r>
              <w:t xml:space="preserve"> to </w:t>
            </w:r>
            <w:r>
              <w:rPr>
                <w:lang w:val="mi-NZ"/>
              </w:rPr>
              <w:t>Māori</w:t>
            </w:r>
          </w:p>
          <w:p w14:paraId="5A56824F" w14:textId="6C886F71" w:rsidR="008B5C31" w:rsidRDefault="00F522A9" w:rsidP="00F522A9">
            <w:pPr>
              <w:pStyle w:val="Normal-centred"/>
            </w:pPr>
            <w:r w:rsidRPr="00C8531A">
              <w:t xml:space="preserve">As a </w:t>
            </w:r>
            <w:r w:rsidRPr="00C8531A">
              <w:rPr>
                <w:b/>
              </w:rPr>
              <w:t>Te Tiriti o Waitangi</w:t>
            </w:r>
            <w:r w:rsidRPr="00C8531A">
              <w:t xml:space="preserve"> partner we are committed to supporting and enabling Māori, </w:t>
            </w:r>
            <w:r w:rsidRPr="00C8531A">
              <w:br/>
              <w:t>whānau, hapū, Iwi and communities to realise their own potential and aspirations.</w:t>
            </w:r>
          </w:p>
        </w:tc>
      </w:tr>
      <w:tr w:rsidR="008B5C31" w14:paraId="4214E8ED" w14:textId="77777777" w:rsidTr="004B2748">
        <w:tc>
          <w:tcPr>
            <w:tcW w:w="10196" w:type="dxa"/>
            <w:gridSpan w:val="6"/>
            <w:tcBorders>
              <w:top w:val="single" w:sz="4" w:space="0" w:color="808080" w:themeColor="background1" w:themeShade="80"/>
            </w:tcBorders>
          </w:tcPr>
          <w:p w14:paraId="6AD9D6DE" w14:textId="4EAEF1C9" w:rsidR="00F522A9" w:rsidRPr="00F522A9" w:rsidRDefault="00F522A9" w:rsidP="00F522A9">
            <w:pPr>
              <w:pStyle w:val="Heading3"/>
            </w:pPr>
            <w:r w:rsidRPr="00E755B1">
              <w:rPr>
                <w:rStyle w:val="Strong"/>
                <w:b/>
                <w:bCs/>
              </w:rPr>
              <w:t>Our strategic directio</w:t>
            </w:r>
            <w:r>
              <w:rPr>
                <w:rStyle w:val="Strong"/>
                <w:b/>
                <w:bCs/>
              </w:rPr>
              <w:t>n</w:t>
            </w:r>
          </w:p>
        </w:tc>
      </w:tr>
      <w:tr w:rsidR="00B27E44" w14:paraId="12EC7DBE" w14:textId="77777777" w:rsidTr="004B2748">
        <w:tc>
          <w:tcPr>
            <w:tcW w:w="3398" w:type="dxa"/>
            <w:gridSpan w:val="2"/>
            <w:vAlign w:val="center"/>
          </w:tcPr>
          <w:p w14:paraId="5EA30825" w14:textId="40F66BD9" w:rsidR="00F522A9" w:rsidRDefault="00F522A9" w:rsidP="00F522A9">
            <w:pPr>
              <w:jc w:val="center"/>
            </w:pPr>
            <w:r w:rsidRPr="00426AF6">
              <w:rPr>
                <w:b/>
                <w:color w:val="7F5932"/>
                <w:lang w:val="en-US"/>
              </w:rPr>
              <w:t>Mana manaaki</w:t>
            </w:r>
            <w:r w:rsidRPr="00426AF6">
              <w:rPr>
                <w:color w:val="7F5932"/>
                <w:lang w:val="en-US"/>
              </w:rPr>
              <w:br/>
            </w:r>
            <w:r w:rsidRPr="00426AF6">
              <w:rPr>
                <w:rFonts w:cs="National Semibold"/>
                <w:color w:val="7F5932"/>
                <w:lang w:val="en-US"/>
              </w:rPr>
              <w:t xml:space="preserve">A positive experience </w:t>
            </w:r>
            <w:r>
              <w:rPr>
                <w:rFonts w:cs="National Semibold"/>
                <w:color w:val="7F5932"/>
                <w:lang w:val="en-US"/>
              </w:rPr>
              <w:br/>
            </w:r>
            <w:r w:rsidRPr="00426AF6">
              <w:rPr>
                <w:rFonts w:cs="National Semibold"/>
                <w:color w:val="7F5932"/>
                <w:lang w:val="en-US"/>
              </w:rPr>
              <w:t>every time</w:t>
            </w:r>
          </w:p>
        </w:tc>
        <w:tc>
          <w:tcPr>
            <w:tcW w:w="3399" w:type="dxa"/>
            <w:gridSpan w:val="2"/>
            <w:vAlign w:val="center"/>
          </w:tcPr>
          <w:p w14:paraId="2F7C4E55" w14:textId="7CE535F8" w:rsidR="00F522A9" w:rsidRDefault="00F522A9" w:rsidP="00F522A9">
            <w:pPr>
              <w:pStyle w:val="Normal-centred"/>
              <w:ind w:left="0"/>
            </w:pPr>
            <w:r w:rsidRPr="00426AF6">
              <w:rPr>
                <w:rFonts w:cs="National Semibold"/>
                <w:b/>
                <w:color w:val="941D2E"/>
                <w:lang w:val="en-US"/>
              </w:rPr>
              <w:t>Kotahitanga</w:t>
            </w:r>
            <w:r w:rsidRPr="00426AF6">
              <w:rPr>
                <w:b/>
                <w:color w:val="941D2E"/>
                <w:lang w:val="en-US"/>
              </w:rPr>
              <w:br/>
            </w:r>
            <w:r w:rsidRPr="00511E1B">
              <w:rPr>
                <w:color w:val="770000"/>
              </w:rPr>
              <w:t>Partnering for greater impact</w:t>
            </w:r>
          </w:p>
        </w:tc>
        <w:tc>
          <w:tcPr>
            <w:tcW w:w="3399" w:type="dxa"/>
            <w:gridSpan w:val="2"/>
            <w:vAlign w:val="center"/>
          </w:tcPr>
          <w:p w14:paraId="3738A3B1" w14:textId="44CB2926" w:rsidR="00F522A9" w:rsidRDefault="00F522A9" w:rsidP="00F522A9">
            <w:pPr>
              <w:pStyle w:val="Normal-centred"/>
              <w:ind w:left="0"/>
            </w:pPr>
            <w:r w:rsidRPr="00426AF6">
              <w:rPr>
                <w:b/>
                <w:color w:val="485930"/>
                <w:lang w:val="en-US"/>
              </w:rPr>
              <w:t xml:space="preserve">Kia </w:t>
            </w:r>
            <w:proofErr w:type="spellStart"/>
            <w:r w:rsidRPr="00426AF6">
              <w:rPr>
                <w:b/>
                <w:color w:val="485930"/>
                <w:lang w:val="en-US"/>
              </w:rPr>
              <w:t>takatū</w:t>
            </w:r>
            <w:proofErr w:type="spellEnd"/>
            <w:r w:rsidRPr="00426AF6">
              <w:rPr>
                <w:b/>
                <w:color w:val="485930"/>
                <w:lang w:val="en-US"/>
              </w:rPr>
              <w:t xml:space="preserve"> </w:t>
            </w:r>
            <w:proofErr w:type="spellStart"/>
            <w:r w:rsidRPr="00426AF6">
              <w:rPr>
                <w:b/>
                <w:color w:val="485930"/>
                <w:lang w:val="en-US"/>
              </w:rPr>
              <w:t>tātou</w:t>
            </w:r>
            <w:proofErr w:type="spellEnd"/>
            <w:r w:rsidRPr="00426AF6">
              <w:rPr>
                <w:b/>
                <w:color w:val="485930"/>
                <w:lang w:val="en-US"/>
              </w:rPr>
              <w:br/>
            </w:r>
            <w:r w:rsidRPr="00426AF6">
              <w:rPr>
                <w:rFonts w:cs="National Semibold"/>
                <w:color w:val="485930"/>
                <w:lang w:val="en-US"/>
              </w:rPr>
              <w:t xml:space="preserve">Supporting long-term social </w:t>
            </w:r>
            <w:r>
              <w:rPr>
                <w:rFonts w:cs="National Semibold"/>
                <w:color w:val="485930"/>
                <w:lang w:val="en-US"/>
              </w:rPr>
              <w:t>a</w:t>
            </w:r>
            <w:r w:rsidRPr="00426AF6">
              <w:rPr>
                <w:rFonts w:cs="National Semibold"/>
                <w:color w:val="485930"/>
                <w:lang w:val="en-US"/>
              </w:rPr>
              <w:t>nd economic development</w:t>
            </w:r>
          </w:p>
        </w:tc>
      </w:tr>
      <w:tr w:rsidR="006B5D8C" w14:paraId="4DCA9334" w14:textId="77777777" w:rsidTr="004B2748">
        <w:tc>
          <w:tcPr>
            <w:tcW w:w="3398" w:type="dxa"/>
            <w:gridSpan w:val="2"/>
            <w:tcBorders>
              <w:bottom w:val="single" w:sz="4" w:space="0" w:color="808080" w:themeColor="background1" w:themeShade="80"/>
            </w:tcBorders>
            <w:vAlign w:val="center"/>
          </w:tcPr>
          <w:p w14:paraId="7BF30E78" w14:textId="3432DDA0" w:rsidR="00F522A9" w:rsidRDefault="00F522A9" w:rsidP="00F522A9">
            <w:pPr>
              <w:jc w:val="center"/>
            </w:pPr>
            <w:r>
              <w:rPr>
                <w:noProof/>
              </w:rPr>
              <w:drawing>
                <wp:inline distT="0" distB="0" distL="0" distR="0" wp14:anchorId="1E6D0FDB" wp14:editId="7BEAF923">
                  <wp:extent cx="1733107" cy="109185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1753922" cy="1104971"/>
                          </a:xfrm>
                          <a:prstGeom prst="rect">
                            <a:avLst/>
                          </a:prstGeom>
                        </pic:spPr>
                      </pic:pic>
                    </a:graphicData>
                  </a:graphic>
                </wp:inline>
              </w:drawing>
            </w:r>
          </w:p>
        </w:tc>
        <w:tc>
          <w:tcPr>
            <w:tcW w:w="3399" w:type="dxa"/>
            <w:gridSpan w:val="2"/>
            <w:tcBorders>
              <w:bottom w:val="single" w:sz="4" w:space="0" w:color="808080" w:themeColor="background1" w:themeShade="80"/>
            </w:tcBorders>
            <w:vAlign w:val="center"/>
          </w:tcPr>
          <w:p w14:paraId="367F1ADD" w14:textId="486170C0" w:rsidR="00F522A9" w:rsidRDefault="00F522A9" w:rsidP="00F522A9">
            <w:pPr>
              <w:jc w:val="center"/>
            </w:pPr>
            <w:r>
              <w:rPr>
                <w:noProof/>
              </w:rPr>
              <w:drawing>
                <wp:inline distT="0" distB="0" distL="0" distR="0" wp14:anchorId="5D2F6265" wp14:editId="25E1E5E2">
                  <wp:extent cx="1807535" cy="113874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842059" cy="1160497"/>
                          </a:xfrm>
                          <a:prstGeom prst="rect">
                            <a:avLst/>
                          </a:prstGeom>
                        </pic:spPr>
                      </pic:pic>
                    </a:graphicData>
                  </a:graphic>
                </wp:inline>
              </w:drawing>
            </w:r>
          </w:p>
        </w:tc>
        <w:tc>
          <w:tcPr>
            <w:tcW w:w="3399" w:type="dxa"/>
            <w:gridSpan w:val="2"/>
            <w:tcBorders>
              <w:bottom w:val="single" w:sz="4" w:space="0" w:color="808080" w:themeColor="background1" w:themeShade="80"/>
            </w:tcBorders>
            <w:vAlign w:val="center"/>
          </w:tcPr>
          <w:p w14:paraId="15A09D98" w14:textId="43F9C1B1" w:rsidR="00F522A9" w:rsidRDefault="00F522A9" w:rsidP="00F522A9">
            <w:pPr>
              <w:jc w:val="center"/>
            </w:pPr>
            <w:r>
              <w:rPr>
                <w:noProof/>
              </w:rPr>
              <w:drawing>
                <wp:inline distT="0" distB="0" distL="0" distR="0" wp14:anchorId="5F8869BB" wp14:editId="36701BB2">
                  <wp:extent cx="1779181" cy="11208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1826332" cy="1150589"/>
                          </a:xfrm>
                          <a:prstGeom prst="rect">
                            <a:avLst/>
                          </a:prstGeom>
                        </pic:spPr>
                      </pic:pic>
                    </a:graphicData>
                  </a:graphic>
                </wp:inline>
              </w:drawing>
            </w:r>
          </w:p>
        </w:tc>
      </w:tr>
      <w:tr w:rsidR="008B5C31" w14:paraId="53CDFCFF" w14:textId="77777777" w:rsidTr="004B2748">
        <w:tc>
          <w:tcPr>
            <w:tcW w:w="10196" w:type="dxa"/>
            <w:gridSpan w:val="6"/>
            <w:tcBorders>
              <w:top w:val="single" w:sz="4" w:space="0" w:color="808080" w:themeColor="background1" w:themeShade="80"/>
            </w:tcBorders>
          </w:tcPr>
          <w:p w14:paraId="6F7E1A90" w14:textId="4ECC9157" w:rsidR="008B5C31" w:rsidRDefault="006B5D8C" w:rsidP="006B5D8C">
            <w:pPr>
              <w:pStyle w:val="Heading3"/>
            </w:pPr>
            <w:r>
              <w:rPr>
                <w:rStyle w:val="Strong"/>
                <w:b/>
                <w:bCs/>
              </w:rPr>
              <w:t>Our Values</w:t>
            </w:r>
          </w:p>
        </w:tc>
      </w:tr>
      <w:tr w:rsidR="006B5D8C" w14:paraId="78F49666" w14:textId="77777777" w:rsidTr="004B2748">
        <w:tc>
          <w:tcPr>
            <w:tcW w:w="2549" w:type="dxa"/>
            <w:tcBorders>
              <w:bottom w:val="single" w:sz="4" w:space="0" w:color="808080" w:themeColor="background1" w:themeShade="80"/>
            </w:tcBorders>
          </w:tcPr>
          <w:p w14:paraId="5B7E0BD6" w14:textId="62F0E84E" w:rsidR="006B5D8C" w:rsidRPr="004B2748" w:rsidRDefault="006B5D8C" w:rsidP="006B5D8C">
            <w:pPr>
              <w:pStyle w:val="Normal-centred"/>
              <w:rPr>
                <w:color w:val="662F5B"/>
              </w:rPr>
            </w:pPr>
            <w:r w:rsidRPr="004B2748">
              <w:rPr>
                <w:rFonts w:cs="National Semibold"/>
                <w:b/>
                <w:bCs/>
                <w:color w:val="662F5B"/>
                <w:lang w:val="en-US"/>
              </w:rPr>
              <w:t>Manaaki</w:t>
            </w:r>
            <w:r w:rsidRPr="004B2748">
              <w:rPr>
                <w:rFonts w:cs="National Semibold"/>
                <w:color w:val="662F5B"/>
                <w:lang w:val="en-US"/>
              </w:rPr>
              <w:br/>
            </w:r>
            <w:r w:rsidRPr="004B2748">
              <w:rPr>
                <w:color w:val="662F5B"/>
                <w:lang w:val="en-US"/>
              </w:rPr>
              <w:t>We care</w:t>
            </w:r>
            <w:r w:rsidRPr="004B2748">
              <w:rPr>
                <w:color w:val="662F5B"/>
              </w:rPr>
              <w:t xml:space="preserve"> </w:t>
            </w:r>
            <w:r w:rsidRPr="004B2748">
              <w:rPr>
                <w:color w:val="662F5B"/>
                <w:lang w:val="en-US"/>
              </w:rPr>
              <w:t>about the</w:t>
            </w:r>
            <w:r w:rsidRPr="004B2748">
              <w:rPr>
                <w:color w:val="662F5B"/>
              </w:rPr>
              <w:t xml:space="preserve"> </w:t>
            </w:r>
            <w:r w:rsidRPr="004B2748">
              <w:rPr>
                <w:color w:val="662F5B"/>
                <w:lang w:val="en-US"/>
              </w:rPr>
              <w:t>wellbeing</w:t>
            </w:r>
            <w:r w:rsidRPr="004B2748">
              <w:rPr>
                <w:color w:val="662F5B"/>
              </w:rPr>
              <w:t xml:space="preserve"> </w:t>
            </w:r>
            <w:r w:rsidRPr="004B2748">
              <w:rPr>
                <w:color w:val="662F5B"/>
                <w:lang w:val="en-US"/>
              </w:rPr>
              <w:t>of people</w:t>
            </w:r>
          </w:p>
        </w:tc>
        <w:tc>
          <w:tcPr>
            <w:tcW w:w="2549" w:type="dxa"/>
            <w:gridSpan w:val="2"/>
            <w:tcBorders>
              <w:bottom w:val="single" w:sz="4" w:space="0" w:color="808080" w:themeColor="background1" w:themeShade="80"/>
            </w:tcBorders>
          </w:tcPr>
          <w:p w14:paraId="0D98EA82" w14:textId="2AED7FA5" w:rsidR="006B5D8C" w:rsidRDefault="006B5D8C" w:rsidP="006B5D8C">
            <w:pPr>
              <w:pStyle w:val="Normal-centred"/>
            </w:pPr>
            <w:r w:rsidRPr="006B5D8C">
              <w:rPr>
                <w:b/>
                <w:bCs/>
                <w:color w:val="A11F2C"/>
              </w:rPr>
              <w:t>Whānau</w:t>
            </w:r>
            <w:r w:rsidRPr="00856269">
              <w:rPr>
                <w:color w:val="A11F2C"/>
              </w:rPr>
              <w:br/>
              <w:t>We are inclusive and build belonging</w:t>
            </w:r>
          </w:p>
        </w:tc>
        <w:tc>
          <w:tcPr>
            <w:tcW w:w="2549" w:type="dxa"/>
            <w:gridSpan w:val="2"/>
            <w:tcBorders>
              <w:bottom w:val="single" w:sz="4" w:space="0" w:color="808080" w:themeColor="background1" w:themeShade="80"/>
            </w:tcBorders>
          </w:tcPr>
          <w:p w14:paraId="3E6947EE" w14:textId="5FBAF4C6" w:rsidR="006B5D8C" w:rsidRDefault="006B5D8C" w:rsidP="006B5D8C">
            <w:pPr>
              <w:pStyle w:val="Normal-centred"/>
            </w:pPr>
            <w:r w:rsidRPr="006B5D8C">
              <w:rPr>
                <w:b/>
                <w:bCs/>
                <w:color w:val="2E6825"/>
              </w:rPr>
              <w:t xml:space="preserve">Mahi </w:t>
            </w:r>
            <w:proofErr w:type="spellStart"/>
            <w:r w:rsidRPr="006B5D8C">
              <w:rPr>
                <w:b/>
                <w:bCs/>
                <w:color w:val="2E6825"/>
              </w:rPr>
              <w:t>tahi</w:t>
            </w:r>
            <w:proofErr w:type="spellEnd"/>
            <w:r w:rsidRPr="00856269">
              <w:rPr>
                <w:color w:val="2E6825"/>
              </w:rPr>
              <w:t xml:space="preserve"> </w:t>
            </w:r>
            <w:r w:rsidRPr="00856269">
              <w:rPr>
                <w:color w:val="2E6825"/>
              </w:rPr>
              <w:br/>
              <w:t>We work together, making a difference for communities</w:t>
            </w:r>
          </w:p>
        </w:tc>
        <w:tc>
          <w:tcPr>
            <w:tcW w:w="2549" w:type="dxa"/>
            <w:tcBorders>
              <w:bottom w:val="single" w:sz="4" w:space="0" w:color="808080" w:themeColor="background1" w:themeShade="80"/>
            </w:tcBorders>
          </w:tcPr>
          <w:p w14:paraId="206FB80D" w14:textId="76A757C1" w:rsidR="006B5D8C" w:rsidRDefault="006B5D8C" w:rsidP="006B5D8C">
            <w:pPr>
              <w:pStyle w:val="Normal-centred"/>
            </w:pPr>
            <w:r w:rsidRPr="006B5D8C">
              <w:rPr>
                <w:b/>
                <w:bCs/>
                <w:color w:val="C76D29"/>
              </w:rPr>
              <w:t>Tika me te pono</w:t>
            </w:r>
            <w:r w:rsidRPr="00856269">
              <w:rPr>
                <w:color w:val="C76D29"/>
              </w:rPr>
              <w:br/>
              <w:t>We do the</w:t>
            </w:r>
            <w:r w:rsidR="008E0FC6">
              <w:rPr>
                <w:color w:val="C76D29"/>
              </w:rPr>
              <w:t xml:space="preserve"> </w:t>
            </w:r>
            <w:r w:rsidRPr="00856269">
              <w:rPr>
                <w:color w:val="C76D29"/>
              </w:rPr>
              <w:t>right thing, with integrity</w:t>
            </w:r>
          </w:p>
        </w:tc>
      </w:tr>
      <w:tr w:rsidR="008B5C31" w14:paraId="18DBE4AE" w14:textId="77777777" w:rsidTr="004B2748">
        <w:tc>
          <w:tcPr>
            <w:tcW w:w="10196" w:type="dxa"/>
            <w:gridSpan w:val="6"/>
            <w:tcBorders>
              <w:top w:val="single" w:sz="4" w:space="0" w:color="808080" w:themeColor="background1" w:themeShade="80"/>
            </w:tcBorders>
          </w:tcPr>
          <w:p w14:paraId="0D663FBB" w14:textId="77777777" w:rsidR="006B5D8C" w:rsidRDefault="006B5D8C" w:rsidP="006B5D8C">
            <w:pPr>
              <w:pStyle w:val="Heading3"/>
              <w:rPr>
                <w:rStyle w:val="Strong"/>
                <w:b/>
                <w:bCs/>
              </w:rPr>
            </w:pPr>
            <w:r w:rsidRPr="0094645F">
              <w:rPr>
                <w:rStyle w:val="Strong"/>
                <w:b/>
                <w:bCs/>
              </w:rPr>
              <w:t>Working in the Public Service</w:t>
            </w:r>
          </w:p>
          <w:p w14:paraId="050EB201" w14:textId="14A1DC68" w:rsidR="006B5D8C" w:rsidRDefault="006B5D8C" w:rsidP="009551E4">
            <w:pPr>
              <w:pStyle w:val="Normal-centred"/>
              <w:jc w:val="left"/>
              <w:rPr>
                <w:rFonts w:eastAsia="Times New Roman" w:cs="Segoe UI"/>
                <w:bCs/>
                <w:lang w:eastAsia="en-NZ"/>
              </w:rPr>
            </w:pPr>
            <w:r w:rsidRPr="0094645F">
              <w:rPr>
                <w:lang w:eastAsia="en-NZ"/>
              </w:rPr>
              <w:t xml:space="preserve">Ka </w:t>
            </w:r>
            <w:proofErr w:type="spellStart"/>
            <w:r w:rsidRPr="0094645F">
              <w:rPr>
                <w:lang w:eastAsia="en-NZ"/>
              </w:rPr>
              <w:t>mahitahi</w:t>
            </w:r>
            <w:proofErr w:type="spellEnd"/>
            <w:r w:rsidRPr="0094645F">
              <w:rPr>
                <w:lang w:eastAsia="en-NZ"/>
              </w:rPr>
              <w:t xml:space="preserve"> </w:t>
            </w:r>
            <w:proofErr w:type="spellStart"/>
            <w:r w:rsidRPr="0094645F">
              <w:rPr>
                <w:lang w:eastAsia="en-NZ"/>
              </w:rPr>
              <w:t>mātou</w:t>
            </w:r>
            <w:proofErr w:type="spellEnd"/>
            <w:r w:rsidRPr="0094645F">
              <w:rPr>
                <w:lang w:eastAsia="en-NZ"/>
              </w:rPr>
              <w:t xml:space="preserve"> o </w:t>
            </w:r>
            <w:proofErr w:type="spellStart"/>
            <w:r w:rsidRPr="0094645F">
              <w:rPr>
                <w:lang w:eastAsia="en-NZ"/>
              </w:rPr>
              <w:t>te</w:t>
            </w:r>
            <w:proofErr w:type="spellEnd"/>
            <w:r w:rsidRPr="0094645F">
              <w:rPr>
                <w:lang w:eastAsia="en-NZ"/>
              </w:rPr>
              <w:t xml:space="preserve"> </w:t>
            </w:r>
            <w:proofErr w:type="spellStart"/>
            <w:r w:rsidRPr="0094645F">
              <w:rPr>
                <w:lang w:eastAsia="en-NZ"/>
              </w:rPr>
              <w:t>ratonga</w:t>
            </w:r>
            <w:proofErr w:type="spellEnd"/>
            <w:r w:rsidRPr="0094645F">
              <w:rPr>
                <w:lang w:eastAsia="en-NZ"/>
              </w:rPr>
              <w:t xml:space="preserve"> </w:t>
            </w:r>
            <w:proofErr w:type="spellStart"/>
            <w:r w:rsidRPr="0094645F">
              <w:rPr>
                <w:lang w:eastAsia="en-NZ"/>
              </w:rPr>
              <w:t>tūmatanui</w:t>
            </w:r>
            <w:proofErr w:type="spellEnd"/>
            <w:r w:rsidRPr="0094645F">
              <w:rPr>
                <w:lang w:eastAsia="en-NZ"/>
              </w:rPr>
              <w:t xml:space="preserve"> kia </w:t>
            </w:r>
            <w:proofErr w:type="spellStart"/>
            <w:r w:rsidRPr="0094645F">
              <w:rPr>
                <w:lang w:eastAsia="en-NZ"/>
              </w:rPr>
              <w:t>hei</w:t>
            </w:r>
            <w:proofErr w:type="spellEnd"/>
            <w:r w:rsidRPr="0094645F">
              <w:rPr>
                <w:lang w:eastAsia="en-NZ"/>
              </w:rPr>
              <w:t xml:space="preserve"> </w:t>
            </w:r>
            <w:proofErr w:type="spellStart"/>
            <w:r w:rsidRPr="0094645F">
              <w:rPr>
                <w:lang w:eastAsia="en-NZ"/>
              </w:rPr>
              <w:t>painga</w:t>
            </w:r>
            <w:proofErr w:type="spellEnd"/>
            <w:r w:rsidRPr="0094645F">
              <w:rPr>
                <w:lang w:eastAsia="en-NZ"/>
              </w:rPr>
              <w:t xml:space="preserve"> </w:t>
            </w:r>
            <w:proofErr w:type="spellStart"/>
            <w:r w:rsidRPr="0094645F">
              <w:rPr>
                <w:lang w:eastAsia="en-NZ"/>
              </w:rPr>
              <w:t>mō</w:t>
            </w:r>
            <w:proofErr w:type="spellEnd"/>
            <w:r w:rsidRPr="0094645F">
              <w:rPr>
                <w:lang w:eastAsia="en-NZ"/>
              </w:rPr>
              <w:t xml:space="preserve"> </w:t>
            </w:r>
            <w:proofErr w:type="spellStart"/>
            <w:r w:rsidRPr="0094645F">
              <w:rPr>
                <w:lang w:eastAsia="en-NZ"/>
              </w:rPr>
              <w:t>ngā</w:t>
            </w:r>
            <w:proofErr w:type="spellEnd"/>
            <w:r w:rsidRPr="0094645F">
              <w:rPr>
                <w:lang w:eastAsia="en-NZ"/>
              </w:rPr>
              <w:t xml:space="preserve"> tāngata o Aotearoa </w:t>
            </w:r>
            <w:proofErr w:type="spellStart"/>
            <w:r w:rsidRPr="0094645F">
              <w:rPr>
                <w:lang w:eastAsia="en-NZ"/>
              </w:rPr>
              <w:t>i</w:t>
            </w:r>
            <w:proofErr w:type="spellEnd"/>
            <w:r w:rsidRPr="0094645F">
              <w:rPr>
                <w:lang w:eastAsia="en-NZ"/>
              </w:rPr>
              <w:t xml:space="preserve"> </w:t>
            </w:r>
            <w:proofErr w:type="spellStart"/>
            <w:r w:rsidRPr="0094645F">
              <w:rPr>
                <w:lang w:eastAsia="en-NZ"/>
              </w:rPr>
              <w:t>āianei</w:t>
            </w:r>
            <w:proofErr w:type="spellEnd"/>
            <w:r w:rsidRPr="0094645F">
              <w:rPr>
                <w:lang w:eastAsia="en-NZ"/>
              </w:rPr>
              <w:t xml:space="preserve">, ā, </w:t>
            </w:r>
            <w:proofErr w:type="spellStart"/>
            <w:r w:rsidRPr="0094645F">
              <w:rPr>
                <w:lang w:eastAsia="en-NZ"/>
              </w:rPr>
              <w:t>hei</w:t>
            </w:r>
            <w:proofErr w:type="spellEnd"/>
            <w:r w:rsidRPr="0094645F">
              <w:rPr>
                <w:lang w:eastAsia="en-NZ"/>
              </w:rPr>
              <w:t xml:space="preserve"> </w:t>
            </w:r>
            <w:proofErr w:type="spellStart"/>
            <w:r w:rsidRPr="0094645F">
              <w:rPr>
                <w:lang w:eastAsia="en-NZ"/>
              </w:rPr>
              <w:t>ngā</w:t>
            </w:r>
            <w:proofErr w:type="spellEnd"/>
            <w:r w:rsidRPr="0094645F">
              <w:rPr>
                <w:lang w:eastAsia="en-NZ"/>
              </w:rPr>
              <w:t xml:space="preserve"> </w:t>
            </w:r>
            <w:proofErr w:type="spellStart"/>
            <w:r w:rsidRPr="0094645F">
              <w:rPr>
                <w:lang w:eastAsia="en-NZ"/>
              </w:rPr>
              <w:t>rā</w:t>
            </w:r>
            <w:proofErr w:type="spellEnd"/>
            <w:r w:rsidRPr="0094645F">
              <w:rPr>
                <w:lang w:eastAsia="en-NZ"/>
              </w:rPr>
              <w:t xml:space="preserve"> ki </w:t>
            </w:r>
            <w:proofErr w:type="spellStart"/>
            <w:r w:rsidRPr="0094645F">
              <w:rPr>
                <w:lang w:eastAsia="en-NZ"/>
              </w:rPr>
              <w:t>tua</w:t>
            </w:r>
            <w:proofErr w:type="spellEnd"/>
            <w:r w:rsidRPr="0094645F">
              <w:rPr>
                <w:lang w:eastAsia="en-NZ"/>
              </w:rPr>
              <w:t xml:space="preserve"> </w:t>
            </w:r>
            <w:proofErr w:type="spellStart"/>
            <w:r w:rsidRPr="0094645F">
              <w:rPr>
                <w:lang w:eastAsia="en-NZ"/>
              </w:rPr>
              <w:t>hoki</w:t>
            </w:r>
            <w:proofErr w:type="spellEnd"/>
            <w:r w:rsidRPr="0094645F">
              <w:rPr>
                <w:lang w:eastAsia="en-NZ"/>
              </w:rPr>
              <w:t xml:space="preserve">. He </w:t>
            </w:r>
            <w:proofErr w:type="spellStart"/>
            <w:r w:rsidRPr="0094645F">
              <w:rPr>
                <w:lang w:eastAsia="en-NZ"/>
              </w:rPr>
              <w:t>kawenga</w:t>
            </w:r>
            <w:proofErr w:type="spellEnd"/>
            <w:r w:rsidRPr="0094645F">
              <w:rPr>
                <w:lang w:eastAsia="en-NZ"/>
              </w:rPr>
              <w:t xml:space="preserve"> </w:t>
            </w:r>
            <w:proofErr w:type="spellStart"/>
            <w:r w:rsidRPr="0094645F">
              <w:rPr>
                <w:lang w:eastAsia="en-NZ"/>
              </w:rPr>
              <w:t>tino</w:t>
            </w:r>
            <w:proofErr w:type="spellEnd"/>
            <w:r w:rsidRPr="0094645F">
              <w:rPr>
                <w:lang w:eastAsia="en-NZ"/>
              </w:rPr>
              <w:t xml:space="preserve"> </w:t>
            </w:r>
            <w:proofErr w:type="spellStart"/>
            <w:r w:rsidRPr="0094645F">
              <w:rPr>
                <w:lang w:eastAsia="en-NZ"/>
              </w:rPr>
              <w:t>whaitake</w:t>
            </w:r>
            <w:proofErr w:type="spellEnd"/>
            <w:r w:rsidRPr="0094645F">
              <w:rPr>
                <w:lang w:eastAsia="en-NZ"/>
              </w:rPr>
              <w:t xml:space="preserve"> </w:t>
            </w:r>
            <w:proofErr w:type="spellStart"/>
            <w:r w:rsidRPr="0094645F">
              <w:rPr>
                <w:lang w:eastAsia="en-NZ"/>
              </w:rPr>
              <w:t>tā</w:t>
            </w:r>
            <w:proofErr w:type="spellEnd"/>
            <w:r w:rsidRPr="0094645F">
              <w:rPr>
                <w:lang w:eastAsia="en-NZ"/>
              </w:rPr>
              <w:t xml:space="preserve"> </w:t>
            </w:r>
            <w:proofErr w:type="spellStart"/>
            <w:r w:rsidRPr="0094645F">
              <w:rPr>
                <w:lang w:eastAsia="en-NZ"/>
              </w:rPr>
              <w:t>mātou</w:t>
            </w:r>
            <w:proofErr w:type="spellEnd"/>
            <w:r w:rsidRPr="0094645F">
              <w:rPr>
                <w:lang w:eastAsia="en-NZ"/>
              </w:rPr>
              <w:t xml:space="preserve"> </w:t>
            </w:r>
            <w:proofErr w:type="spellStart"/>
            <w:r w:rsidRPr="0094645F">
              <w:rPr>
                <w:lang w:eastAsia="en-NZ"/>
              </w:rPr>
              <w:t>hei</w:t>
            </w:r>
            <w:proofErr w:type="spellEnd"/>
            <w:r w:rsidRPr="0094645F">
              <w:rPr>
                <w:lang w:eastAsia="en-NZ"/>
              </w:rPr>
              <w:t xml:space="preserve"> </w:t>
            </w:r>
            <w:proofErr w:type="spellStart"/>
            <w:r w:rsidRPr="0094645F">
              <w:rPr>
                <w:lang w:eastAsia="en-NZ"/>
              </w:rPr>
              <w:t>tautoko</w:t>
            </w:r>
            <w:proofErr w:type="spellEnd"/>
            <w:r w:rsidRPr="0094645F">
              <w:rPr>
                <w:lang w:eastAsia="en-NZ"/>
              </w:rPr>
              <w:t xml:space="preserve"> </w:t>
            </w:r>
            <w:proofErr w:type="spellStart"/>
            <w:r w:rsidRPr="0094645F">
              <w:rPr>
                <w:lang w:eastAsia="en-NZ"/>
              </w:rPr>
              <w:t>i</w:t>
            </w:r>
            <w:proofErr w:type="spellEnd"/>
            <w:r w:rsidRPr="0094645F">
              <w:rPr>
                <w:lang w:eastAsia="en-NZ"/>
              </w:rPr>
              <w:t xml:space="preserve"> </w:t>
            </w:r>
            <w:proofErr w:type="spellStart"/>
            <w:r w:rsidRPr="0094645F">
              <w:rPr>
                <w:lang w:eastAsia="en-NZ"/>
              </w:rPr>
              <w:t>te</w:t>
            </w:r>
            <w:proofErr w:type="spellEnd"/>
            <w:r w:rsidRPr="0094645F">
              <w:rPr>
                <w:lang w:eastAsia="en-NZ"/>
              </w:rPr>
              <w:t xml:space="preserve"> </w:t>
            </w:r>
            <w:proofErr w:type="spellStart"/>
            <w:r w:rsidRPr="0094645F">
              <w:rPr>
                <w:lang w:eastAsia="en-NZ"/>
              </w:rPr>
              <w:t>Karauna</w:t>
            </w:r>
            <w:proofErr w:type="spellEnd"/>
            <w:r w:rsidRPr="0094645F">
              <w:rPr>
                <w:lang w:eastAsia="en-NZ"/>
              </w:rPr>
              <w:t xml:space="preserve"> </w:t>
            </w:r>
            <w:proofErr w:type="spellStart"/>
            <w:r w:rsidRPr="0094645F">
              <w:rPr>
                <w:lang w:eastAsia="en-NZ"/>
              </w:rPr>
              <w:t>i</w:t>
            </w:r>
            <w:proofErr w:type="spellEnd"/>
            <w:r w:rsidRPr="0094645F">
              <w:rPr>
                <w:lang w:eastAsia="en-NZ"/>
              </w:rPr>
              <w:t xml:space="preserve"> </w:t>
            </w:r>
            <w:proofErr w:type="spellStart"/>
            <w:r w:rsidRPr="0094645F">
              <w:rPr>
                <w:lang w:eastAsia="en-NZ"/>
              </w:rPr>
              <w:t>runga</w:t>
            </w:r>
            <w:proofErr w:type="spellEnd"/>
            <w:r w:rsidRPr="0094645F">
              <w:rPr>
                <w:lang w:eastAsia="en-NZ"/>
              </w:rPr>
              <w:t xml:space="preserve"> </w:t>
            </w:r>
            <w:proofErr w:type="spellStart"/>
            <w:r w:rsidRPr="0094645F">
              <w:rPr>
                <w:lang w:eastAsia="en-NZ"/>
              </w:rPr>
              <w:t>i</w:t>
            </w:r>
            <w:proofErr w:type="spellEnd"/>
            <w:r w:rsidRPr="0094645F">
              <w:rPr>
                <w:lang w:eastAsia="en-NZ"/>
              </w:rPr>
              <w:t xml:space="preserve"> </w:t>
            </w:r>
            <w:proofErr w:type="spellStart"/>
            <w:r w:rsidRPr="0094645F">
              <w:rPr>
                <w:lang w:eastAsia="en-NZ"/>
              </w:rPr>
              <w:t>āna</w:t>
            </w:r>
            <w:proofErr w:type="spellEnd"/>
            <w:r w:rsidRPr="0094645F">
              <w:rPr>
                <w:lang w:eastAsia="en-NZ"/>
              </w:rPr>
              <w:t xml:space="preserve"> </w:t>
            </w:r>
            <w:proofErr w:type="spellStart"/>
            <w:r w:rsidRPr="0094645F">
              <w:rPr>
                <w:lang w:eastAsia="en-NZ"/>
              </w:rPr>
              <w:t>hononga</w:t>
            </w:r>
            <w:proofErr w:type="spellEnd"/>
            <w:r w:rsidRPr="0094645F">
              <w:rPr>
                <w:lang w:eastAsia="en-NZ"/>
              </w:rPr>
              <w:t xml:space="preserve"> ki a </w:t>
            </w:r>
            <w:proofErr w:type="spellStart"/>
            <w:r w:rsidRPr="0094645F">
              <w:rPr>
                <w:lang w:eastAsia="en-NZ"/>
              </w:rPr>
              <w:t>ngāi</w:t>
            </w:r>
            <w:proofErr w:type="spellEnd"/>
            <w:r w:rsidRPr="0094645F">
              <w:rPr>
                <w:lang w:eastAsia="en-NZ"/>
              </w:rPr>
              <w:t xml:space="preserve"> Māori </w:t>
            </w:r>
            <w:proofErr w:type="spellStart"/>
            <w:r w:rsidRPr="0094645F">
              <w:rPr>
                <w:lang w:eastAsia="en-NZ"/>
              </w:rPr>
              <w:t>i</w:t>
            </w:r>
            <w:proofErr w:type="spellEnd"/>
            <w:r w:rsidRPr="0094645F">
              <w:rPr>
                <w:lang w:eastAsia="en-NZ"/>
              </w:rPr>
              <w:t xml:space="preserve"> </w:t>
            </w:r>
            <w:proofErr w:type="spellStart"/>
            <w:r w:rsidRPr="0094645F">
              <w:rPr>
                <w:lang w:eastAsia="en-NZ"/>
              </w:rPr>
              <w:t>raro</w:t>
            </w:r>
            <w:proofErr w:type="spellEnd"/>
            <w:r w:rsidRPr="0094645F">
              <w:rPr>
                <w:lang w:eastAsia="en-NZ"/>
              </w:rPr>
              <w:t xml:space="preserve"> i te Tiriti o Waitangi. Ka </w:t>
            </w:r>
            <w:proofErr w:type="spellStart"/>
            <w:r w:rsidRPr="0094645F">
              <w:rPr>
                <w:lang w:eastAsia="en-NZ"/>
              </w:rPr>
              <w:t>tautoko</w:t>
            </w:r>
            <w:proofErr w:type="spellEnd"/>
            <w:r w:rsidRPr="0094645F">
              <w:rPr>
                <w:lang w:eastAsia="en-NZ"/>
              </w:rPr>
              <w:t xml:space="preserve"> </w:t>
            </w:r>
            <w:proofErr w:type="spellStart"/>
            <w:r w:rsidRPr="0094645F">
              <w:rPr>
                <w:lang w:eastAsia="en-NZ"/>
              </w:rPr>
              <w:t>mātou</w:t>
            </w:r>
            <w:proofErr w:type="spellEnd"/>
            <w:r w:rsidRPr="0094645F">
              <w:rPr>
                <w:lang w:eastAsia="en-NZ"/>
              </w:rPr>
              <w:t xml:space="preserve"> </w:t>
            </w:r>
            <w:proofErr w:type="spellStart"/>
            <w:r w:rsidRPr="0094645F">
              <w:rPr>
                <w:lang w:eastAsia="en-NZ"/>
              </w:rPr>
              <w:t>i</w:t>
            </w:r>
            <w:proofErr w:type="spellEnd"/>
            <w:r w:rsidRPr="0094645F">
              <w:rPr>
                <w:lang w:eastAsia="en-NZ"/>
              </w:rPr>
              <w:t xml:space="preserve"> </w:t>
            </w:r>
            <w:proofErr w:type="spellStart"/>
            <w:r w:rsidRPr="0094645F">
              <w:rPr>
                <w:lang w:eastAsia="en-NZ"/>
              </w:rPr>
              <w:t>te</w:t>
            </w:r>
            <w:proofErr w:type="spellEnd"/>
            <w:r w:rsidRPr="0094645F">
              <w:rPr>
                <w:lang w:eastAsia="en-NZ"/>
              </w:rPr>
              <w:t xml:space="preserve"> kāwanatanga </w:t>
            </w:r>
            <w:proofErr w:type="spellStart"/>
            <w:r w:rsidRPr="0094645F">
              <w:rPr>
                <w:lang w:eastAsia="en-NZ"/>
              </w:rPr>
              <w:t>manapori</w:t>
            </w:r>
            <w:proofErr w:type="spellEnd"/>
            <w:r w:rsidRPr="0094645F">
              <w:rPr>
                <w:lang w:eastAsia="en-NZ"/>
              </w:rPr>
              <w:t xml:space="preserve">. Ka </w:t>
            </w:r>
            <w:proofErr w:type="spellStart"/>
            <w:r w:rsidRPr="0094645F">
              <w:rPr>
                <w:lang w:eastAsia="en-NZ"/>
              </w:rPr>
              <w:t>whakakotahingia</w:t>
            </w:r>
            <w:proofErr w:type="spellEnd"/>
            <w:r w:rsidRPr="0094645F">
              <w:rPr>
                <w:lang w:eastAsia="en-NZ"/>
              </w:rPr>
              <w:t xml:space="preserve"> </w:t>
            </w:r>
            <w:proofErr w:type="spellStart"/>
            <w:r w:rsidRPr="0094645F">
              <w:rPr>
                <w:lang w:eastAsia="en-NZ"/>
              </w:rPr>
              <w:t>mātou</w:t>
            </w:r>
            <w:proofErr w:type="spellEnd"/>
            <w:r w:rsidRPr="0094645F">
              <w:rPr>
                <w:lang w:eastAsia="en-NZ"/>
              </w:rPr>
              <w:t xml:space="preserve"> e </w:t>
            </w:r>
            <w:proofErr w:type="spellStart"/>
            <w:r w:rsidRPr="0094645F">
              <w:rPr>
                <w:lang w:eastAsia="en-NZ"/>
              </w:rPr>
              <w:t>te</w:t>
            </w:r>
            <w:proofErr w:type="spellEnd"/>
            <w:r w:rsidRPr="0094645F">
              <w:rPr>
                <w:lang w:eastAsia="en-NZ"/>
              </w:rPr>
              <w:t xml:space="preserve"> </w:t>
            </w:r>
            <w:proofErr w:type="spellStart"/>
            <w:r w:rsidRPr="0094645F">
              <w:rPr>
                <w:lang w:eastAsia="en-NZ"/>
              </w:rPr>
              <w:t>wairua</w:t>
            </w:r>
            <w:proofErr w:type="spellEnd"/>
            <w:r w:rsidRPr="0094645F">
              <w:rPr>
                <w:lang w:eastAsia="en-NZ"/>
              </w:rPr>
              <w:t xml:space="preserve"> </w:t>
            </w:r>
            <w:proofErr w:type="spellStart"/>
            <w:r w:rsidRPr="0094645F">
              <w:rPr>
                <w:lang w:eastAsia="en-NZ"/>
              </w:rPr>
              <w:t>whakarato</w:t>
            </w:r>
            <w:proofErr w:type="spellEnd"/>
            <w:r w:rsidRPr="0094645F">
              <w:rPr>
                <w:lang w:eastAsia="en-NZ"/>
              </w:rPr>
              <w:t xml:space="preserve"> ki </w:t>
            </w:r>
            <w:r w:rsidRPr="0094645F">
              <w:rPr>
                <w:rFonts w:eastAsia="Times New Roman" w:cs="Segoe UI"/>
                <w:bCs/>
                <w:lang w:eastAsia="en-NZ"/>
              </w:rPr>
              <w:t xml:space="preserve">ō </w:t>
            </w:r>
            <w:proofErr w:type="spellStart"/>
            <w:r w:rsidRPr="0094645F">
              <w:rPr>
                <w:rFonts w:eastAsia="Times New Roman" w:cs="Segoe UI"/>
                <w:bCs/>
                <w:lang w:eastAsia="en-NZ"/>
              </w:rPr>
              <w:t>mātou</w:t>
            </w:r>
            <w:proofErr w:type="spellEnd"/>
            <w:r w:rsidRPr="0094645F">
              <w:rPr>
                <w:rFonts w:eastAsia="Times New Roman" w:cs="Segoe UI"/>
                <w:bCs/>
                <w:lang w:eastAsia="en-NZ"/>
              </w:rPr>
              <w:t xml:space="preserve"> </w:t>
            </w:r>
            <w:proofErr w:type="spellStart"/>
            <w:r w:rsidRPr="0094645F">
              <w:rPr>
                <w:rFonts w:eastAsia="Times New Roman" w:cs="Segoe UI"/>
                <w:bCs/>
                <w:lang w:eastAsia="en-NZ"/>
              </w:rPr>
              <w:t>hapori</w:t>
            </w:r>
            <w:proofErr w:type="spellEnd"/>
            <w:r w:rsidRPr="0094645F">
              <w:rPr>
                <w:rFonts w:eastAsia="Times New Roman" w:cs="Segoe UI"/>
                <w:bCs/>
                <w:lang w:eastAsia="en-NZ"/>
              </w:rPr>
              <w:t xml:space="preserve">, ā, e </w:t>
            </w:r>
            <w:proofErr w:type="spellStart"/>
            <w:r w:rsidRPr="0094645F">
              <w:rPr>
                <w:rFonts w:eastAsia="Times New Roman" w:cs="Segoe UI"/>
                <w:bCs/>
                <w:lang w:eastAsia="en-NZ"/>
              </w:rPr>
              <w:t>arahina</w:t>
            </w:r>
            <w:proofErr w:type="spellEnd"/>
            <w:r w:rsidRPr="0094645F">
              <w:rPr>
                <w:rFonts w:eastAsia="Times New Roman" w:cs="Segoe UI"/>
                <w:bCs/>
                <w:lang w:eastAsia="en-NZ"/>
              </w:rPr>
              <w:t xml:space="preserve"> ana </w:t>
            </w:r>
            <w:proofErr w:type="spellStart"/>
            <w:r w:rsidRPr="0094645F">
              <w:rPr>
                <w:rFonts w:eastAsia="Times New Roman" w:cs="Segoe UI"/>
                <w:bCs/>
                <w:lang w:eastAsia="en-NZ"/>
              </w:rPr>
              <w:t>mātou</w:t>
            </w:r>
            <w:proofErr w:type="spellEnd"/>
            <w:r w:rsidRPr="0094645F">
              <w:rPr>
                <w:rFonts w:eastAsia="Times New Roman" w:cs="Segoe UI"/>
                <w:bCs/>
                <w:lang w:eastAsia="en-NZ"/>
              </w:rPr>
              <w:t xml:space="preserve"> e </w:t>
            </w:r>
            <w:proofErr w:type="spellStart"/>
            <w:r w:rsidRPr="0094645F">
              <w:rPr>
                <w:rFonts w:eastAsia="Times New Roman" w:cs="Segoe UI"/>
                <w:bCs/>
                <w:lang w:eastAsia="en-NZ"/>
              </w:rPr>
              <w:t>ngā</w:t>
            </w:r>
            <w:proofErr w:type="spellEnd"/>
            <w:r w:rsidRPr="0094645F">
              <w:rPr>
                <w:rFonts w:eastAsia="Times New Roman" w:cs="Segoe UI"/>
                <w:bCs/>
                <w:lang w:eastAsia="en-NZ"/>
              </w:rPr>
              <w:t xml:space="preserve"> </w:t>
            </w:r>
            <w:proofErr w:type="spellStart"/>
            <w:r w:rsidRPr="0094645F">
              <w:rPr>
                <w:rFonts w:eastAsia="Times New Roman" w:cs="Segoe UI"/>
                <w:bCs/>
                <w:lang w:eastAsia="en-NZ"/>
              </w:rPr>
              <w:t>mātāpono</w:t>
            </w:r>
            <w:proofErr w:type="spellEnd"/>
            <w:r w:rsidRPr="0094645F">
              <w:rPr>
                <w:rFonts w:eastAsia="Times New Roman" w:cs="Segoe UI"/>
                <w:bCs/>
                <w:lang w:eastAsia="en-NZ"/>
              </w:rPr>
              <w:t xml:space="preserve"> me </w:t>
            </w:r>
            <w:proofErr w:type="spellStart"/>
            <w:r w:rsidRPr="0094645F">
              <w:rPr>
                <w:rFonts w:eastAsia="Times New Roman" w:cs="Segoe UI"/>
                <w:bCs/>
                <w:lang w:eastAsia="en-NZ"/>
              </w:rPr>
              <w:t>ngā</w:t>
            </w:r>
            <w:proofErr w:type="spellEnd"/>
            <w:r w:rsidRPr="0094645F">
              <w:rPr>
                <w:rFonts w:eastAsia="Times New Roman" w:cs="Segoe UI"/>
                <w:bCs/>
                <w:lang w:eastAsia="en-NZ"/>
              </w:rPr>
              <w:t xml:space="preserve"> tikanga </w:t>
            </w:r>
            <w:proofErr w:type="spellStart"/>
            <w:r w:rsidRPr="0094645F">
              <w:rPr>
                <w:rFonts w:eastAsia="Times New Roman" w:cs="Segoe UI"/>
                <w:bCs/>
                <w:lang w:eastAsia="en-NZ"/>
              </w:rPr>
              <w:t>matua</w:t>
            </w:r>
            <w:proofErr w:type="spellEnd"/>
            <w:r w:rsidRPr="0094645F">
              <w:rPr>
                <w:rFonts w:eastAsia="Times New Roman" w:cs="Segoe UI"/>
                <w:bCs/>
                <w:lang w:eastAsia="en-NZ"/>
              </w:rPr>
              <w:t xml:space="preserve"> o </w:t>
            </w:r>
            <w:proofErr w:type="spellStart"/>
            <w:r w:rsidRPr="0094645F">
              <w:rPr>
                <w:rFonts w:eastAsia="Times New Roman" w:cs="Segoe UI"/>
                <w:bCs/>
                <w:lang w:eastAsia="en-NZ"/>
              </w:rPr>
              <w:t>te</w:t>
            </w:r>
            <w:proofErr w:type="spellEnd"/>
            <w:r w:rsidRPr="0094645F">
              <w:rPr>
                <w:rFonts w:eastAsia="Times New Roman" w:cs="Segoe UI"/>
                <w:bCs/>
                <w:lang w:eastAsia="en-NZ"/>
              </w:rPr>
              <w:t xml:space="preserve"> </w:t>
            </w:r>
            <w:proofErr w:type="spellStart"/>
            <w:r w:rsidRPr="0094645F">
              <w:rPr>
                <w:rFonts w:eastAsia="Times New Roman" w:cs="Segoe UI"/>
                <w:bCs/>
                <w:lang w:eastAsia="en-NZ"/>
              </w:rPr>
              <w:t>ratonga</w:t>
            </w:r>
            <w:proofErr w:type="spellEnd"/>
            <w:r w:rsidRPr="0094645F">
              <w:rPr>
                <w:rFonts w:eastAsia="Times New Roman" w:cs="Segoe UI"/>
                <w:bCs/>
                <w:lang w:eastAsia="en-NZ"/>
              </w:rPr>
              <w:t xml:space="preserve"> </w:t>
            </w:r>
            <w:proofErr w:type="spellStart"/>
            <w:r w:rsidRPr="0094645F">
              <w:rPr>
                <w:rFonts w:eastAsia="Times New Roman" w:cs="Segoe UI"/>
                <w:bCs/>
                <w:lang w:eastAsia="en-NZ"/>
              </w:rPr>
              <w:t>tūmatanui</w:t>
            </w:r>
            <w:proofErr w:type="spellEnd"/>
            <w:r w:rsidRPr="0094645F">
              <w:rPr>
                <w:rFonts w:eastAsia="Times New Roman" w:cs="Segoe UI"/>
                <w:bCs/>
                <w:lang w:eastAsia="en-NZ"/>
              </w:rPr>
              <w:t xml:space="preserve"> </w:t>
            </w:r>
            <w:proofErr w:type="spellStart"/>
            <w:r w:rsidRPr="0094645F">
              <w:rPr>
                <w:rFonts w:eastAsia="Times New Roman" w:cs="Segoe UI"/>
                <w:bCs/>
                <w:lang w:eastAsia="en-NZ"/>
              </w:rPr>
              <w:t>i</w:t>
            </w:r>
            <w:proofErr w:type="spellEnd"/>
            <w:r w:rsidRPr="0094645F">
              <w:rPr>
                <w:rFonts w:eastAsia="Times New Roman" w:cs="Segoe UI"/>
                <w:bCs/>
                <w:lang w:eastAsia="en-NZ"/>
              </w:rPr>
              <w:t xml:space="preserve"> roto </w:t>
            </w:r>
            <w:proofErr w:type="spellStart"/>
            <w:r w:rsidRPr="0094645F">
              <w:rPr>
                <w:rFonts w:eastAsia="Times New Roman" w:cs="Segoe UI"/>
                <w:bCs/>
                <w:lang w:eastAsia="en-NZ"/>
              </w:rPr>
              <w:t>i</w:t>
            </w:r>
            <w:proofErr w:type="spellEnd"/>
            <w:r w:rsidRPr="0094645F">
              <w:rPr>
                <w:rFonts w:eastAsia="Times New Roman" w:cs="Segoe UI"/>
                <w:bCs/>
                <w:lang w:eastAsia="en-NZ"/>
              </w:rPr>
              <w:t xml:space="preserve"> ā mātou mahi. </w:t>
            </w:r>
          </w:p>
          <w:p w14:paraId="5A3AB26D" w14:textId="1FCF86C3" w:rsidR="008B5C31" w:rsidRDefault="006B5D8C" w:rsidP="009551E4">
            <w:pPr>
              <w:pStyle w:val="Normal-centred"/>
              <w:jc w:val="left"/>
            </w:pPr>
            <w:r w:rsidRPr="0094645F">
              <w:rPr>
                <w:lang w:eastAsia="en-NZ"/>
              </w:rPr>
              <w:t>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w:t>
            </w:r>
          </w:p>
        </w:tc>
      </w:tr>
      <w:tr w:rsidR="008B5C31" w14:paraId="31CC0169" w14:textId="77777777" w:rsidTr="008E0FC6">
        <w:tc>
          <w:tcPr>
            <w:tcW w:w="10196" w:type="dxa"/>
            <w:gridSpan w:val="6"/>
            <w:tcBorders>
              <w:bottom w:val="single" w:sz="4" w:space="0" w:color="auto"/>
            </w:tcBorders>
          </w:tcPr>
          <w:p w14:paraId="46E09BF6" w14:textId="77777777" w:rsidR="008B5C31" w:rsidRDefault="008B5C31" w:rsidP="008B5C31"/>
        </w:tc>
      </w:tr>
      <w:tr w:rsidR="006B5D8C" w14:paraId="18AD3D10" w14:textId="77777777" w:rsidTr="008E0FC6">
        <w:tc>
          <w:tcPr>
            <w:tcW w:w="10196" w:type="dxa"/>
            <w:gridSpan w:val="6"/>
            <w:tcBorders>
              <w:top w:val="single" w:sz="4" w:space="0" w:color="auto"/>
            </w:tcBorders>
          </w:tcPr>
          <w:p w14:paraId="5694772F" w14:textId="1FCE7935" w:rsidR="006B5D8C" w:rsidRDefault="00B27E44" w:rsidP="00B27E44">
            <w:pPr>
              <w:pStyle w:val="Heading3"/>
            </w:pPr>
            <w:r>
              <w:rPr>
                <w:lang w:val="en" w:eastAsia="en-NZ"/>
              </w:rPr>
              <w:lastRenderedPageBreak/>
              <w:t>The outcomes we want to achieve</w:t>
            </w:r>
          </w:p>
        </w:tc>
      </w:tr>
      <w:tr w:rsidR="00B27E44" w14:paraId="5B518A0C" w14:textId="77777777" w:rsidTr="004B2748">
        <w:tc>
          <w:tcPr>
            <w:tcW w:w="3398" w:type="dxa"/>
            <w:gridSpan w:val="2"/>
            <w:tcBorders>
              <w:bottom w:val="single" w:sz="4" w:space="0" w:color="808080" w:themeColor="background1" w:themeShade="80"/>
            </w:tcBorders>
            <w:vAlign w:val="center"/>
          </w:tcPr>
          <w:p w14:paraId="048F9463" w14:textId="340BFF77" w:rsidR="00B27E44" w:rsidRDefault="00B27E44" w:rsidP="00B27E44">
            <w:pPr>
              <w:pStyle w:val="Normal-centred"/>
            </w:pPr>
            <w:r w:rsidRPr="00C8531A">
              <w:t>New Zealanders get the support they require</w:t>
            </w:r>
          </w:p>
        </w:tc>
        <w:tc>
          <w:tcPr>
            <w:tcW w:w="3399" w:type="dxa"/>
            <w:gridSpan w:val="2"/>
            <w:tcBorders>
              <w:bottom w:val="single" w:sz="4" w:space="0" w:color="808080" w:themeColor="background1" w:themeShade="80"/>
            </w:tcBorders>
            <w:vAlign w:val="center"/>
          </w:tcPr>
          <w:p w14:paraId="133C4F8B" w14:textId="4B5438D1" w:rsidR="00B27E44" w:rsidRDefault="00B27E44" w:rsidP="00B27E44">
            <w:pPr>
              <w:pStyle w:val="Normal-centred"/>
            </w:pPr>
            <w:r w:rsidRPr="00C8531A">
              <w:t>New Zealanders are resilient and live in inclusive and supportive communities</w:t>
            </w:r>
          </w:p>
        </w:tc>
        <w:tc>
          <w:tcPr>
            <w:tcW w:w="3399" w:type="dxa"/>
            <w:gridSpan w:val="2"/>
            <w:tcBorders>
              <w:bottom w:val="single" w:sz="4" w:space="0" w:color="808080" w:themeColor="background1" w:themeShade="80"/>
            </w:tcBorders>
            <w:vAlign w:val="center"/>
          </w:tcPr>
          <w:p w14:paraId="78E74511" w14:textId="791499CA" w:rsidR="00B27E44" w:rsidRDefault="00B27E44" w:rsidP="00B27E44">
            <w:pPr>
              <w:pStyle w:val="Normal-centred"/>
            </w:pPr>
            <w:r w:rsidRPr="00C8531A">
              <w:t>New Zealanders participate positively in society and reach their potential</w:t>
            </w:r>
          </w:p>
        </w:tc>
      </w:tr>
      <w:tr w:rsidR="00B27E44" w14:paraId="181FA7AB" w14:textId="77777777" w:rsidTr="004B2748">
        <w:tc>
          <w:tcPr>
            <w:tcW w:w="10196" w:type="dxa"/>
            <w:gridSpan w:val="6"/>
            <w:tcBorders>
              <w:top w:val="single" w:sz="4" w:space="0" w:color="808080" w:themeColor="background1" w:themeShade="80"/>
            </w:tcBorders>
          </w:tcPr>
          <w:p w14:paraId="53023E5F" w14:textId="125C4BCD" w:rsidR="00B27E44" w:rsidRDefault="00B27E44" w:rsidP="00B27E44">
            <w:pPr>
              <w:pStyle w:val="Heading3"/>
            </w:pPr>
            <w:r>
              <w:t xml:space="preserve">We carry out a broad range of responsibilities </w:t>
            </w:r>
            <w:r w:rsidRPr="00B27E44">
              <w:t>and</w:t>
            </w:r>
            <w:r>
              <w:t xml:space="preserve"> functions including</w:t>
            </w:r>
          </w:p>
        </w:tc>
      </w:tr>
      <w:tr w:rsidR="00B27E44" w14:paraId="41F1C45C" w14:textId="77777777" w:rsidTr="004B2748">
        <w:tc>
          <w:tcPr>
            <w:tcW w:w="5098" w:type="dxa"/>
            <w:gridSpan w:val="3"/>
            <w:tcBorders>
              <w:bottom w:val="single" w:sz="4" w:space="0" w:color="808080" w:themeColor="background1" w:themeShade="80"/>
            </w:tcBorders>
          </w:tcPr>
          <w:p w14:paraId="4D43E598" w14:textId="77777777" w:rsidR="00B27E44" w:rsidRPr="00F74A08" w:rsidRDefault="00B27E44" w:rsidP="00B27E44">
            <w:pPr>
              <w:pStyle w:val="Bullet1"/>
            </w:pPr>
            <w:r w:rsidRPr="00C24E30">
              <w:t xml:space="preserve">Employment, </w:t>
            </w:r>
            <w:r w:rsidRPr="00F74A08">
              <w:t>income support and superannuation</w:t>
            </w:r>
          </w:p>
          <w:p w14:paraId="40CBD821" w14:textId="77777777" w:rsidR="00B27E44" w:rsidRDefault="00B27E44" w:rsidP="00B27E44">
            <w:pPr>
              <w:pStyle w:val="Bullet1"/>
            </w:pPr>
            <w:r w:rsidRPr="00F74A08">
              <w:t xml:space="preserve">Community partnerships, programmes </w:t>
            </w:r>
            <w:r>
              <w:br/>
            </w:r>
            <w:r w:rsidRPr="00F74A08">
              <w:t>and campaigns</w:t>
            </w:r>
          </w:p>
          <w:p w14:paraId="51E1EF21" w14:textId="35123D7C" w:rsidR="00B27E44" w:rsidRDefault="00B27E44" w:rsidP="00B27E44">
            <w:pPr>
              <w:pStyle w:val="Bullet1"/>
            </w:pPr>
            <w:r w:rsidRPr="00F74A08">
              <w:t xml:space="preserve">Advocacy for seniors, disabled people </w:t>
            </w:r>
            <w:r>
              <w:br/>
            </w:r>
            <w:r w:rsidRPr="00F74A08">
              <w:t>and youth</w:t>
            </w:r>
          </w:p>
        </w:tc>
        <w:tc>
          <w:tcPr>
            <w:tcW w:w="5098" w:type="dxa"/>
            <w:gridSpan w:val="3"/>
            <w:tcBorders>
              <w:bottom w:val="single" w:sz="4" w:space="0" w:color="808080" w:themeColor="background1" w:themeShade="80"/>
            </w:tcBorders>
          </w:tcPr>
          <w:p w14:paraId="04E4BB5A" w14:textId="77777777" w:rsidR="00B27E44" w:rsidRPr="00F74A08" w:rsidRDefault="00B27E44" w:rsidP="00B27E44">
            <w:pPr>
              <w:pStyle w:val="Bullet1"/>
            </w:pPr>
            <w:r w:rsidRPr="00F74A08">
              <w:t xml:space="preserve">Public housing assistance and emergency housing </w:t>
            </w:r>
          </w:p>
          <w:p w14:paraId="55F41D39" w14:textId="77777777" w:rsidR="00B27E44" w:rsidRDefault="00B27E44" w:rsidP="00B27E44">
            <w:pPr>
              <w:pStyle w:val="Bullet1"/>
            </w:pPr>
            <w:r w:rsidRPr="00F74A08">
              <w:t xml:space="preserve">Resolving claims of abuse and neglect in </w:t>
            </w:r>
            <w:r>
              <w:br/>
            </w:r>
            <w:r w:rsidRPr="00F74A08">
              <w:t>state care</w:t>
            </w:r>
          </w:p>
          <w:p w14:paraId="3CEF4333" w14:textId="1111F006" w:rsidR="00B27E44" w:rsidRDefault="00B27E44" w:rsidP="00B27E44">
            <w:pPr>
              <w:pStyle w:val="Bullet1"/>
            </w:pPr>
            <w:r w:rsidRPr="00F74A08">
              <w:t>Student allowances an</w:t>
            </w:r>
            <w:r w:rsidRPr="00C24E30">
              <w:t>d loans</w:t>
            </w:r>
          </w:p>
        </w:tc>
      </w:tr>
      <w:tr w:rsidR="00B27E44" w14:paraId="0922E7FB" w14:textId="77777777" w:rsidTr="004B2748">
        <w:tc>
          <w:tcPr>
            <w:tcW w:w="10196" w:type="dxa"/>
            <w:gridSpan w:val="6"/>
            <w:tcBorders>
              <w:top w:val="single" w:sz="4" w:space="0" w:color="808080" w:themeColor="background1" w:themeShade="80"/>
            </w:tcBorders>
          </w:tcPr>
          <w:p w14:paraId="11C33708" w14:textId="58C9D105" w:rsidR="00B27E44" w:rsidRDefault="00B27E44" w:rsidP="00B27E44">
            <w:pPr>
              <w:pStyle w:val="Heading3"/>
            </w:pPr>
            <w:r w:rsidRPr="00E755B1">
              <w:rPr>
                <w:rStyle w:val="Strong"/>
                <w:b/>
                <w:bCs/>
              </w:rPr>
              <w:t xml:space="preserve">He </w:t>
            </w:r>
            <w:proofErr w:type="spellStart"/>
            <w:r w:rsidRPr="00D650D1">
              <w:rPr>
                <w:rStyle w:val="Strong"/>
                <w:b/>
                <w:bCs/>
              </w:rPr>
              <w:t>Whakataukī</w:t>
            </w:r>
            <w:proofErr w:type="spellEnd"/>
            <w:r w:rsidRPr="00E755B1">
              <w:rPr>
                <w:rStyle w:val="Strong"/>
                <w:b/>
                <w:bCs/>
              </w:rPr>
              <w:t>*</w:t>
            </w:r>
          </w:p>
        </w:tc>
      </w:tr>
      <w:tr w:rsidR="00B27E44" w14:paraId="15492CF2" w14:textId="77777777" w:rsidTr="004B2748">
        <w:tc>
          <w:tcPr>
            <w:tcW w:w="5098" w:type="dxa"/>
            <w:gridSpan w:val="3"/>
          </w:tcPr>
          <w:p w14:paraId="04D9C91E" w14:textId="41E92BE4" w:rsidR="00B27E44" w:rsidRDefault="00B27E44" w:rsidP="00B27E44">
            <w:proofErr w:type="spellStart"/>
            <w:r>
              <w:t>Unuhia</w:t>
            </w:r>
            <w:proofErr w:type="spellEnd"/>
            <w:r>
              <w:t xml:space="preserve"> </w:t>
            </w:r>
            <w:proofErr w:type="spellStart"/>
            <w:r>
              <w:t>te</w:t>
            </w:r>
            <w:proofErr w:type="spellEnd"/>
            <w:r>
              <w:t xml:space="preserve"> </w:t>
            </w:r>
            <w:proofErr w:type="spellStart"/>
            <w:r>
              <w:t>rito</w:t>
            </w:r>
            <w:proofErr w:type="spellEnd"/>
            <w:r>
              <w:t xml:space="preserve"> o te harakeke</w:t>
            </w:r>
            <w:r>
              <w:br/>
              <w:t xml:space="preserve">Kei </w:t>
            </w:r>
            <w:proofErr w:type="spellStart"/>
            <w:r>
              <w:t>hea</w:t>
            </w:r>
            <w:proofErr w:type="spellEnd"/>
            <w:r>
              <w:t xml:space="preserve"> </w:t>
            </w:r>
            <w:proofErr w:type="spellStart"/>
            <w:r>
              <w:t>te</w:t>
            </w:r>
            <w:proofErr w:type="spellEnd"/>
            <w:r>
              <w:t xml:space="preserve"> </w:t>
            </w:r>
            <w:proofErr w:type="spellStart"/>
            <w:r>
              <w:t>kōmako</w:t>
            </w:r>
            <w:proofErr w:type="spellEnd"/>
            <w:r>
              <w:t xml:space="preserve"> e </w:t>
            </w:r>
            <w:proofErr w:type="spellStart"/>
            <w:r>
              <w:t>kō</w:t>
            </w:r>
            <w:proofErr w:type="spellEnd"/>
            <w:r>
              <w:t>?</w:t>
            </w:r>
            <w:r>
              <w:br/>
            </w:r>
            <w:proofErr w:type="spellStart"/>
            <w:r>
              <w:t>Whakatairangitia</w:t>
            </w:r>
            <w:proofErr w:type="spellEnd"/>
            <w:r>
              <w:t xml:space="preserve">, </w:t>
            </w:r>
            <w:proofErr w:type="spellStart"/>
            <w:r>
              <w:t>rere</w:t>
            </w:r>
            <w:proofErr w:type="spellEnd"/>
            <w:r>
              <w:t xml:space="preserve"> ki uta, rere ki tai;</w:t>
            </w:r>
            <w:r>
              <w:br/>
              <w:t xml:space="preserve">Ui </w:t>
            </w:r>
            <w:proofErr w:type="spellStart"/>
            <w:r>
              <w:t>mai</w:t>
            </w:r>
            <w:proofErr w:type="spellEnd"/>
            <w:r>
              <w:t xml:space="preserve"> ki ahau,</w:t>
            </w:r>
            <w:r>
              <w:br/>
              <w:t xml:space="preserve">He aha </w:t>
            </w:r>
            <w:proofErr w:type="spellStart"/>
            <w:r>
              <w:t>te</w:t>
            </w:r>
            <w:proofErr w:type="spellEnd"/>
            <w:r>
              <w:t xml:space="preserve"> </w:t>
            </w:r>
            <w:proofErr w:type="spellStart"/>
            <w:r>
              <w:t>mea</w:t>
            </w:r>
            <w:proofErr w:type="spellEnd"/>
            <w:r>
              <w:t xml:space="preserve"> </w:t>
            </w:r>
            <w:proofErr w:type="spellStart"/>
            <w:r>
              <w:t>nui</w:t>
            </w:r>
            <w:proofErr w:type="spellEnd"/>
            <w:r>
              <w:t xml:space="preserve"> o </w:t>
            </w:r>
            <w:proofErr w:type="spellStart"/>
            <w:r>
              <w:t>te</w:t>
            </w:r>
            <w:proofErr w:type="spellEnd"/>
            <w:r>
              <w:t xml:space="preserve"> ao?</w:t>
            </w:r>
            <w:r>
              <w:br/>
            </w:r>
            <w:proofErr w:type="spellStart"/>
            <w:r>
              <w:t>Māku</w:t>
            </w:r>
            <w:proofErr w:type="spellEnd"/>
            <w:r>
              <w:t xml:space="preserve"> e </w:t>
            </w:r>
            <w:proofErr w:type="spellStart"/>
            <w:r>
              <w:t>kī</w:t>
            </w:r>
            <w:proofErr w:type="spellEnd"/>
            <w:r>
              <w:t xml:space="preserve"> </w:t>
            </w:r>
            <w:proofErr w:type="spellStart"/>
            <w:r>
              <w:t>atu</w:t>
            </w:r>
            <w:proofErr w:type="spellEnd"/>
            <w:r>
              <w:t>,</w:t>
            </w:r>
            <w:r>
              <w:br/>
              <w:t>He tangata, he tangata, he tangata</w:t>
            </w:r>
            <w:r w:rsidRPr="00F74A08">
              <w:rPr>
                <w:vertAlign w:val="superscript"/>
              </w:rPr>
              <w:t>*</w:t>
            </w:r>
          </w:p>
        </w:tc>
        <w:tc>
          <w:tcPr>
            <w:tcW w:w="5098" w:type="dxa"/>
            <w:gridSpan w:val="3"/>
          </w:tcPr>
          <w:p w14:paraId="7938DB7C" w14:textId="6DCA7D23" w:rsidR="00B27E44" w:rsidRDefault="00B27E44" w:rsidP="00B27E44">
            <w:r>
              <w:t xml:space="preserve">If you remove the central shoot of the </w:t>
            </w:r>
            <w:proofErr w:type="spellStart"/>
            <w:r>
              <w:t>flaxbush</w:t>
            </w:r>
            <w:proofErr w:type="spellEnd"/>
            <w:r>
              <w:br/>
              <w:t>Where will the bellbird find rest?</w:t>
            </w:r>
            <w:r>
              <w:br/>
              <w:t>Will it fly inland, fly out to sea, or fly aimlessly;</w:t>
            </w:r>
            <w:r>
              <w:br/>
              <w:t>If you were to ask me,</w:t>
            </w:r>
            <w:r>
              <w:br/>
              <w:t>What is the most important thing in the world?</w:t>
            </w:r>
            <w:r>
              <w:br/>
              <w:t>I will tell you,</w:t>
            </w:r>
            <w:r>
              <w:br/>
              <w:t>It is people, it is people, it is people</w:t>
            </w:r>
          </w:p>
        </w:tc>
      </w:tr>
      <w:tr w:rsidR="00B27E44" w14:paraId="3287B243" w14:textId="77777777" w:rsidTr="004B2748">
        <w:tc>
          <w:tcPr>
            <w:tcW w:w="10196" w:type="dxa"/>
            <w:gridSpan w:val="6"/>
            <w:tcBorders>
              <w:bottom w:val="single" w:sz="4" w:space="0" w:color="808080" w:themeColor="background1" w:themeShade="80"/>
            </w:tcBorders>
          </w:tcPr>
          <w:p w14:paraId="4FB01E50" w14:textId="1B2455E0" w:rsidR="00B27E44" w:rsidRDefault="00B27E44" w:rsidP="00B27E44">
            <w:pPr>
              <w:tabs>
                <w:tab w:val="left" w:pos="284"/>
                <w:tab w:val="left" w:pos="426"/>
              </w:tabs>
            </w:pPr>
            <w:r w:rsidRPr="00B27E44">
              <w:rPr>
                <w:b/>
                <w:bCs/>
                <w:sz w:val="16"/>
                <w:szCs w:val="16"/>
              </w:rPr>
              <w:t>*</w:t>
            </w:r>
            <w:r w:rsidRPr="00B27E44">
              <w:rPr>
                <w:b/>
                <w:bCs/>
                <w:sz w:val="16"/>
                <w:szCs w:val="16"/>
              </w:rPr>
              <w:tab/>
            </w:r>
            <w:r w:rsidRPr="00B27E44">
              <w:rPr>
                <w:sz w:val="16"/>
                <w:szCs w:val="16"/>
                <w:lang w:val="en"/>
              </w:rPr>
              <w:t xml:space="preserve">We would like to acknowledge Te </w:t>
            </w:r>
            <w:proofErr w:type="spellStart"/>
            <w:r w:rsidRPr="00B27E44">
              <w:rPr>
                <w:sz w:val="16"/>
                <w:szCs w:val="16"/>
                <w:lang w:val="en"/>
              </w:rPr>
              <w:t>Rūnanga</w:t>
            </w:r>
            <w:proofErr w:type="spellEnd"/>
            <w:r w:rsidRPr="00B27E44">
              <w:rPr>
                <w:sz w:val="16"/>
                <w:szCs w:val="16"/>
                <w:lang w:val="en"/>
              </w:rPr>
              <w:t xml:space="preserve"> Nui o Te </w:t>
            </w:r>
            <w:proofErr w:type="spellStart"/>
            <w:r w:rsidRPr="00B27E44">
              <w:rPr>
                <w:sz w:val="16"/>
                <w:szCs w:val="16"/>
                <w:lang w:val="en"/>
              </w:rPr>
              <w:t>Aupōuri</w:t>
            </w:r>
            <w:proofErr w:type="spellEnd"/>
            <w:r w:rsidRPr="00B27E44">
              <w:rPr>
                <w:sz w:val="16"/>
                <w:szCs w:val="16"/>
                <w:lang w:val="en"/>
              </w:rPr>
              <w:t xml:space="preserve"> Trust for their permission to use this </w:t>
            </w:r>
            <w:proofErr w:type="spellStart"/>
            <w:r w:rsidRPr="00B27E44">
              <w:rPr>
                <w:sz w:val="16"/>
                <w:szCs w:val="16"/>
                <w:lang w:val="en"/>
              </w:rPr>
              <w:t>whakataukī</w:t>
            </w:r>
            <w:proofErr w:type="spellEnd"/>
          </w:p>
        </w:tc>
      </w:tr>
    </w:tbl>
    <w:p w14:paraId="1BB65AB0" w14:textId="6E5408CD" w:rsidR="00B27E44" w:rsidRDefault="00B27E44" w:rsidP="008B5C31"/>
    <w:p w14:paraId="28E284A7" w14:textId="5C65221D" w:rsidR="00C10D46" w:rsidRDefault="00B27E44">
      <w:pPr>
        <w:spacing w:before="0" w:after="0" w:line="240" w:lineRule="auto"/>
      </w:pPr>
      <w:r>
        <w:br w:type="page"/>
      </w:r>
    </w:p>
    <w:p w14:paraId="5CBDA464" w14:textId="77777777" w:rsidR="00C10D46" w:rsidRDefault="00C10D46" w:rsidP="00C10D46">
      <w:pPr>
        <w:pStyle w:val="Heading2"/>
      </w:pPr>
      <w:r w:rsidRPr="00B27E44">
        <w:lastRenderedPageBreak/>
        <w:t>Position</w:t>
      </w:r>
      <w:r>
        <w:t xml:space="preserve"> </w:t>
      </w:r>
      <w:r w:rsidRPr="00E755B1">
        <w:t>detail</w:t>
      </w:r>
    </w:p>
    <w:p w14:paraId="725886C9" w14:textId="77777777" w:rsidR="00C10D46" w:rsidRDefault="00C10D46" w:rsidP="00C10D46">
      <w:pPr>
        <w:pStyle w:val="Heading3-leftaligned"/>
      </w:pPr>
      <w:r>
        <w:t>Overview of position</w:t>
      </w:r>
    </w:p>
    <w:p w14:paraId="4937D3E4" w14:textId="7F5853AA" w:rsidR="00C10D46" w:rsidRPr="00464526" w:rsidRDefault="00464526" w:rsidP="00464526">
      <w:pPr>
        <w:spacing w:before="0" w:after="0"/>
      </w:pPr>
      <w:r w:rsidRPr="00464526">
        <w:t>The Housing Broker increases the connections between private landlords, property managers and the wider private rental market. By working alongside regional housing staff, the Housing Broker will support connecting clients with suitable and sustainable private rental options.</w:t>
      </w:r>
    </w:p>
    <w:p w14:paraId="7DC8A9DE" w14:textId="77777777" w:rsidR="00C10D46" w:rsidRPr="00464526" w:rsidRDefault="00C10D46" w:rsidP="00C10D46">
      <w:pPr>
        <w:pStyle w:val="Heading3-leftaligned"/>
      </w:pPr>
      <w:r w:rsidRPr="00464526">
        <w:t>Location</w:t>
      </w:r>
    </w:p>
    <w:p w14:paraId="162993E6" w14:textId="5EAE4A81" w:rsidR="00C10D46" w:rsidRPr="00464526" w:rsidRDefault="00464526" w:rsidP="00C10D46">
      <w:r w:rsidRPr="00464526">
        <w:t>Various</w:t>
      </w:r>
    </w:p>
    <w:p w14:paraId="541BA7E9" w14:textId="77777777" w:rsidR="00C10D46" w:rsidRPr="00464526" w:rsidRDefault="00C10D46" w:rsidP="00C10D46">
      <w:pPr>
        <w:pStyle w:val="Heading3-leftaligned"/>
      </w:pPr>
      <w:r w:rsidRPr="00464526">
        <w:t>Reports to</w:t>
      </w:r>
    </w:p>
    <w:p w14:paraId="000EB7BA" w14:textId="72DFD35F" w:rsidR="00B27E44" w:rsidRPr="00464526" w:rsidRDefault="00464526" w:rsidP="00C10D46">
      <w:pPr>
        <w:spacing w:before="0" w:after="0" w:line="240" w:lineRule="auto"/>
      </w:pPr>
      <w:r w:rsidRPr="00464526">
        <w:t>Regional Housing Manager</w:t>
      </w:r>
    </w:p>
    <w:p w14:paraId="729F7900" w14:textId="4128D05C" w:rsidR="00C10D46" w:rsidRPr="00464526" w:rsidRDefault="00C10D46">
      <w:pPr>
        <w:spacing w:before="0" w:after="0" w:line="240" w:lineRule="auto"/>
      </w:pPr>
    </w:p>
    <w:p w14:paraId="55CE3249" w14:textId="77777777" w:rsidR="00C10D46" w:rsidRPr="00464526" w:rsidRDefault="00C10D46">
      <w:pPr>
        <w:spacing w:before="0" w:after="0" w:line="240" w:lineRule="auto"/>
      </w:pPr>
    </w:p>
    <w:p w14:paraId="128CDE31" w14:textId="040A6B50" w:rsidR="00C10D46" w:rsidRPr="00464526" w:rsidRDefault="00C10D46" w:rsidP="00464526">
      <w:pPr>
        <w:pStyle w:val="Heading2"/>
      </w:pPr>
      <w:r w:rsidRPr="00464526">
        <w:t>Key responsibilities</w:t>
      </w:r>
    </w:p>
    <w:p w14:paraId="75B34380" w14:textId="25877066" w:rsidR="00464526" w:rsidRPr="00464526" w:rsidRDefault="00C10D46" w:rsidP="00C10D46">
      <w:pPr>
        <w:pStyle w:val="Heading3-leftaligned"/>
      </w:pPr>
      <w:r w:rsidRPr="00464526">
        <w:t>Key responsibility area</w:t>
      </w:r>
    </w:p>
    <w:p w14:paraId="73609A1C" w14:textId="77777777" w:rsidR="00464526" w:rsidRPr="00464526" w:rsidRDefault="00464526" w:rsidP="00464526">
      <w:pPr>
        <w:keepNext/>
        <w:keepLines/>
        <w:outlineLvl w:val="3"/>
        <w:rPr>
          <w:rFonts w:eastAsiaTheme="majorEastAsia" w:cstheme="majorBidi"/>
          <w:b/>
          <w:color w:val="000000" w:themeColor="text1"/>
        </w:rPr>
      </w:pPr>
      <w:r w:rsidRPr="00464526">
        <w:rPr>
          <w:b/>
          <w:bCs/>
        </w:rPr>
        <w:t>Housing Market Intelligence</w:t>
      </w:r>
    </w:p>
    <w:p w14:paraId="5C050F8B" w14:textId="77777777" w:rsidR="00464526" w:rsidRPr="00464526" w:rsidRDefault="00464526" w:rsidP="00464526">
      <w:pPr>
        <w:numPr>
          <w:ilvl w:val="0"/>
          <w:numId w:val="6"/>
        </w:numPr>
        <w:spacing w:before="120" w:after="120"/>
      </w:pPr>
      <w:r w:rsidRPr="00464526">
        <w:t>Identify and develop private rental market opportunities for clients on the public housing register by developing an understanding of the current and future supply and demand environment of local housing markets i.e.,</w:t>
      </w:r>
    </w:p>
    <w:p w14:paraId="49322C93" w14:textId="77777777" w:rsidR="00464526" w:rsidRPr="00464526" w:rsidRDefault="00464526" w:rsidP="00464526">
      <w:pPr>
        <w:numPr>
          <w:ilvl w:val="0"/>
          <w:numId w:val="10"/>
        </w:numPr>
        <w:spacing w:before="0" w:after="0"/>
        <w:ind w:left="714" w:hanging="357"/>
      </w:pPr>
      <w:r w:rsidRPr="00464526">
        <w:t>Where both existing and potential growth exists</w:t>
      </w:r>
    </w:p>
    <w:p w14:paraId="24E4DE84" w14:textId="77777777" w:rsidR="00464526" w:rsidRPr="00464526" w:rsidRDefault="00464526" w:rsidP="00464526">
      <w:pPr>
        <w:numPr>
          <w:ilvl w:val="0"/>
          <w:numId w:val="10"/>
        </w:numPr>
        <w:spacing w:before="0" w:after="0"/>
        <w:ind w:left="714" w:hanging="357"/>
      </w:pPr>
      <w:r w:rsidRPr="00464526">
        <w:t>What skills are needed by tenants and when they are required</w:t>
      </w:r>
    </w:p>
    <w:p w14:paraId="7B3942FE" w14:textId="77777777" w:rsidR="00464526" w:rsidRPr="00464526" w:rsidRDefault="00464526" w:rsidP="00464526">
      <w:pPr>
        <w:numPr>
          <w:ilvl w:val="0"/>
          <w:numId w:val="10"/>
        </w:numPr>
        <w:spacing w:before="0" w:after="0"/>
        <w:ind w:left="714" w:hanging="357"/>
      </w:pPr>
      <w:r w:rsidRPr="00464526">
        <w:t>What issues landlords are facing in terms of expansion of business</w:t>
      </w:r>
    </w:p>
    <w:p w14:paraId="5ECC10B1" w14:textId="77777777" w:rsidR="00464526" w:rsidRPr="00464526" w:rsidRDefault="00464526" w:rsidP="00464526">
      <w:pPr>
        <w:numPr>
          <w:ilvl w:val="0"/>
          <w:numId w:val="6"/>
        </w:numPr>
        <w:spacing w:before="120" w:after="120"/>
      </w:pPr>
      <w:r w:rsidRPr="00464526">
        <w:t>Understand client needs i.e.,</w:t>
      </w:r>
    </w:p>
    <w:p w14:paraId="55A95168" w14:textId="77777777" w:rsidR="00464526" w:rsidRPr="00464526" w:rsidRDefault="00464526" w:rsidP="00464526">
      <w:pPr>
        <w:pStyle w:val="ListParagraph"/>
        <w:numPr>
          <w:ilvl w:val="0"/>
          <w:numId w:val="9"/>
        </w:numPr>
        <w:spacing w:before="120" w:after="0"/>
        <w:ind w:left="750" w:hanging="426"/>
      </w:pPr>
      <w:r w:rsidRPr="00464526">
        <w:t xml:space="preserve">Work with housing team to understand client readiness and housing needs </w:t>
      </w:r>
    </w:p>
    <w:p w14:paraId="5BA4ED54" w14:textId="77777777" w:rsidR="00464526" w:rsidRPr="00464526" w:rsidRDefault="00464526" w:rsidP="00464526">
      <w:pPr>
        <w:pStyle w:val="ListParagraph"/>
        <w:numPr>
          <w:ilvl w:val="0"/>
          <w:numId w:val="9"/>
        </w:numPr>
        <w:spacing w:before="120" w:after="0"/>
        <w:ind w:left="750" w:hanging="426"/>
      </w:pPr>
      <w:r w:rsidRPr="00464526">
        <w:t>Work with housing team to understand how client capabilities and readiness to sustain housing can be enhanced i.e. Ready to Rent, financial support etc.</w:t>
      </w:r>
    </w:p>
    <w:p w14:paraId="61319498" w14:textId="77777777" w:rsidR="00464526" w:rsidRPr="00464526" w:rsidRDefault="00464526" w:rsidP="00464526">
      <w:pPr>
        <w:numPr>
          <w:ilvl w:val="0"/>
          <w:numId w:val="6"/>
        </w:numPr>
        <w:spacing w:before="120" w:after="120"/>
      </w:pPr>
      <w:r w:rsidRPr="00464526">
        <w:t>Establish relationships with external agencies and services that can support the client sustain long term housing i.e.</w:t>
      </w:r>
    </w:p>
    <w:p w14:paraId="461E6655" w14:textId="77777777" w:rsidR="00464526" w:rsidRPr="00464526" w:rsidRDefault="00464526" w:rsidP="00464526">
      <w:pPr>
        <w:numPr>
          <w:ilvl w:val="0"/>
          <w:numId w:val="8"/>
        </w:numPr>
        <w:spacing w:before="0" w:after="0"/>
        <w:ind w:left="714" w:hanging="357"/>
      </w:pPr>
      <w:r w:rsidRPr="00464526">
        <w:t>Private landlords, property managers and real estate agents and how their properties can be matched to suitable clients</w:t>
      </w:r>
    </w:p>
    <w:p w14:paraId="17489FED" w14:textId="77777777" w:rsidR="00464526" w:rsidRPr="00464526" w:rsidRDefault="00464526" w:rsidP="00464526">
      <w:pPr>
        <w:numPr>
          <w:ilvl w:val="0"/>
          <w:numId w:val="8"/>
        </w:numPr>
        <w:spacing w:before="0" w:after="0"/>
        <w:ind w:left="714" w:hanging="357"/>
      </w:pPr>
      <w:r w:rsidRPr="00464526">
        <w:t>Single point of contact for landlords, property managers and real estate agents with properties for rent.</w:t>
      </w:r>
    </w:p>
    <w:p w14:paraId="582C00CB" w14:textId="77777777" w:rsidR="00464526" w:rsidRPr="00464526" w:rsidRDefault="00464526" w:rsidP="00464526">
      <w:pPr>
        <w:numPr>
          <w:ilvl w:val="0"/>
          <w:numId w:val="8"/>
        </w:numPr>
        <w:spacing w:before="0" w:after="0"/>
        <w:ind w:left="714" w:hanging="357"/>
      </w:pPr>
      <w:r w:rsidRPr="00464526">
        <w:t>Healthy home providers or agencies who can support existing or new landlords meet their RTA obligations</w:t>
      </w:r>
    </w:p>
    <w:p w14:paraId="2B274057" w14:textId="77777777" w:rsidR="00464526" w:rsidRPr="00464526" w:rsidRDefault="00464526" w:rsidP="00464526">
      <w:pPr>
        <w:numPr>
          <w:ilvl w:val="0"/>
          <w:numId w:val="8"/>
        </w:numPr>
        <w:spacing w:before="0" w:after="0"/>
        <w:ind w:left="714" w:hanging="357"/>
      </w:pPr>
      <w:r w:rsidRPr="00464526">
        <w:t xml:space="preserve">Socially minded Developers who would be willing to consider affordable development </w:t>
      </w:r>
    </w:p>
    <w:p w14:paraId="1BDC2638" w14:textId="77777777" w:rsidR="00464526" w:rsidRPr="00464526" w:rsidRDefault="00464526" w:rsidP="00464526">
      <w:pPr>
        <w:numPr>
          <w:ilvl w:val="0"/>
          <w:numId w:val="8"/>
        </w:numPr>
        <w:spacing w:before="0" w:after="0"/>
        <w:ind w:left="714" w:hanging="357"/>
      </w:pPr>
      <w:r w:rsidRPr="00464526">
        <w:t xml:space="preserve">Keep linked in with MSD leads who are active in other housing projects such as </w:t>
      </w:r>
      <w:proofErr w:type="spellStart"/>
      <w:r w:rsidRPr="00464526">
        <w:t>Papakianga</w:t>
      </w:r>
      <w:proofErr w:type="spellEnd"/>
      <w:r w:rsidRPr="00464526">
        <w:t>, Place Based initiatives and community housing developments that will assist clients obtain sustainable accommodation</w:t>
      </w:r>
    </w:p>
    <w:p w14:paraId="67B2F94C" w14:textId="77777777" w:rsidR="00464526" w:rsidRPr="00464526" w:rsidRDefault="00464526" w:rsidP="00464526">
      <w:pPr>
        <w:numPr>
          <w:ilvl w:val="0"/>
          <w:numId w:val="6"/>
        </w:numPr>
        <w:spacing w:before="120" w:after="120"/>
      </w:pPr>
      <w:r w:rsidRPr="00464526">
        <w:t>Establish links to key stakeholders in the community i.e.</w:t>
      </w:r>
    </w:p>
    <w:p w14:paraId="5812D956" w14:textId="77777777" w:rsidR="00464526" w:rsidRPr="00464526" w:rsidRDefault="00464526" w:rsidP="00464526">
      <w:pPr>
        <w:numPr>
          <w:ilvl w:val="0"/>
          <w:numId w:val="7"/>
        </w:numPr>
        <w:spacing w:before="0" w:after="0"/>
        <w:ind w:left="714" w:hanging="357"/>
      </w:pPr>
      <w:r w:rsidRPr="00464526">
        <w:t>Economic Development Agencies</w:t>
      </w:r>
    </w:p>
    <w:p w14:paraId="66289454" w14:textId="77777777" w:rsidR="00464526" w:rsidRPr="00464526" w:rsidRDefault="00464526" w:rsidP="00464526">
      <w:pPr>
        <w:numPr>
          <w:ilvl w:val="0"/>
          <w:numId w:val="7"/>
        </w:numPr>
        <w:spacing w:before="0" w:after="0"/>
        <w:ind w:left="714" w:hanging="357"/>
      </w:pPr>
      <w:r w:rsidRPr="00464526">
        <w:t>Territorial Authorities</w:t>
      </w:r>
    </w:p>
    <w:p w14:paraId="3DCF3D6C" w14:textId="77777777" w:rsidR="00464526" w:rsidRPr="00464526" w:rsidRDefault="00464526" w:rsidP="00464526">
      <w:pPr>
        <w:numPr>
          <w:ilvl w:val="0"/>
          <w:numId w:val="7"/>
        </w:numPr>
        <w:spacing w:before="0" w:after="0"/>
        <w:ind w:left="714" w:hanging="357"/>
      </w:pPr>
      <w:r w:rsidRPr="00464526">
        <w:t>MBIE</w:t>
      </w:r>
    </w:p>
    <w:p w14:paraId="52742915" w14:textId="77777777" w:rsidR="00464526" w:rsidRPr="00464526" w:rsidRDefault="00464526" w:rsidP="00464526">
      <w:pPr>
        <w:numPr>
          <w:ilvl w:val="0"/>
          <w:numId w:val="7"/>
        </w:numPr>
        <w:spacing w:before="0" w:after="0"/>
        <w:ind w:left="714" w:hanging="357"/>
      </w:pPr>
      <w:r w:rsidRPr="00464526">
        <w:t xml:space="preserve">Property Developers association </w:t>
      </w:r>
    </w:p>
    <w:p w14:paraId="4D58E418" w14:textId="77777777" w:rsidR="00464526" w:rsidRPr="00464526" w:rsidRDefault="00464526" w:rsidP="00464526">
      <w:pPr>
        <w:pStyle w:val="ListParagraph"/>
        <w:numPr>
          <w:ilvl w:val="0"/>
          <w:numId w:val="6"/>
        </w:numPr>
        <w:spacing w:before="240" w:after="0"/>
        <w:rPr>
          <w:rFonts w:eastAsiaTheme="minorHAnsi"/>
        </w:rPr>
      </w:pPr>
      <w:r w:rsidRPr="00464526">
        <w:t>Share information about private rental and regional housing market with frontline staff.</w:t>
      </w:r>
    </w:p>
    <w:p w14:paraId="768F7DF4" w14:textId="77777777" w:rsidR="00464526" w:rsidRDefault="00464526">
      <w:pPr>
        <w:spacing w:before="0" w:after="0" w:line="240" w:lineRule="auto"/>
        <w:rPr>
          <w:b/>
        </w:rPr>
      </w:pPr>
      <w:r>
        <w:rPr>
          <w:b/>
        </w:rPr>
        <w:br w:type="page"/>
      </w:r>
    </w:p>
    <w:p w14:paraId="663341E9" w14:textId="586A06B0" w:rsidR="00464526" w:rsidRPr="00464526" w:rsidRDefault="00464526" w:rsidP="00464526">
      <w:pPr>
        <w:keepNext/>
        <w:keepLines/>
        <w:outlineLvl w:val="3"/>
        <w:rPr>
          <w:rFonts w:eastAsiaTheme="majorEastAsia" w:cstheme="majorBidi"/>
          <w:b/>
          <w:color w:val="000000" w:themeColor="text1"/>
        </w:rPr>
      </w:pPr>
      <w:r w:rsidRPr="00464526">
        <w:rPr>
          <w:b/>
        </w:rPr>
        <w:lastRenderedPageBreak/>
        <w:t>Sales and Marketing</w:t>
      </w:r>
    </w:p>
    <w:p w14:paraId="577475A3" w14:textId="77777777" w:rsidR="00464526" w:rsidRPr="00464526" w:rsidRDefault="00464526" w:rsidP="00464526">
      <w:pPr>
        <w:numPr>
          <w:ilvl w:val="0"/>
          <w:numId w:val="6"/>
        </w:numPr>
        <w:spacing w:before="120" w:after="120"/>
      </w:pPr>
      <w:r w:rsidRPr="00464526">
        <w:t>Develop and implement a regional Housing Broker plan i.e.</w:t>
      </w:r>
    </w:p>
    <w:p w14:paraId="29D1E0EF" w14:textId="77777777" w:rsidR="00464526" w:rsidRPr="00464526" w:rsidRDefault="00464526" w:rsidP="00464526">
      <w:pPr>
        <w:numPr>
          <w:ilvl w:val="0"/>
          <w:numId w:val="11"/>
        </w:numPr>
        <w:spacing w:before="0" w:after="0"/>
        <w:ind w:left="714" w:hanging="357"/>
      </w:pPr>
      <w:r w:rsidRPr="00464526">
        <w:t>Targeting Housing Broker activities to where greatest opportunities exist</w:t>
      </w:r>
    </w:p>
    <w:p w14:paraId="73AEE7D2" w14:textId="77777777" w:rsidR="00464526" w:rsidRPr="00464526" w:rsidRDefault="00464526" w:rsidP="00464526">
      <w:pPr>
        <w:numPr>
          <w:ilvl w:val="0"/>
          <w:numId w:val="11"/>
        </w:numPr>
        <w:spacing w:before="0" w:after="0"/>
        <w:ind w:left="714" w:hanging="357"/>
      </w:pPr>
      <w:r w:rsidRPr="00464526">
        <w:t>Promoting the Housing Broker service with landlords, property managers and community-based organisations</w:t>
      </w:r>
    </w:p>
    <w:p w14:paraId="18004992" w14:textId="77777777" w:rsidR="00464526" w:rsidRPr="00464526" w:rsidRDefault="00464526" w:rsidP="00464526">
      <w:pPr>
        <w:numPr>
          <w:ilvl w:val="0"/>
          <w:numId w:val="11"/>
        </w:numPr>
        <w:spacing w:before="0" w:after="0"/>
        <w:ind w:left="714" w:hanging="357"/>
      </w:pPr>
      <w:r w:rsidRPr="00464526">
        <w:t>Developing and maintaining key regional housing sector relationships to ensure on-going business</w:t>
      </w:r>
    </w:p>
    <w:p w14:paraId="5E131744" w14:textId="77777777" w:rsidR="00464526" w:rsidRPr="00464526" w:rsidRDefault="00464526" w:rsidP="00464526">
      <w:pPr>
        <w:numPr>
          <w:ilvl w:val="0"/>
          <w:numId w:val="11"/>
        </w:numPr>
        <w:spacing w:before="0" w:after="0"/>
        <w:ind w:left="714" w:hanging="357"/>
      </w:pPr>
      <w:r w:rsidRPr="00464526">
        <w:t>Market awareness of MSD products and the benefits of these for landlords in giving MSD clients housing opportunities</w:t>
      </w:r>
    </w:p>
    <w:p w14:paraId="1D707282" w14:textId="77777777" w:rsidR="00464526" w:rsidRPr="00464526" w:rsidRDefault="00464526" w:rsidP="00464526">
      <w:pPr>
        <w:keepNext/>
        <w:keepLines/>
        <w:numPr>
          <w:ilvl w:val="0"/>
          <w:numId w:val="11"/>
        </w:numPr>
        <w:spacing w:before="0" w:after="0"/>
        <w:ind w:left="714" w:hanging="357"/>
        <w:outlineLvl w:val="3"/>
        <w:rPr>
          <w:rFonts w:eastAsiaTheme="majorEastAsia" w:cstheme="majorBidi"/>
          <w:b/>
          <w:color w:val="000000" w:themeColor="text1"/>
        </w:rPr>
      </w:pPr>
      <w:r w:rsidRPr="00464526">
        <w:t>Developing links between regional housing sector partners and supports available for clients and landlords</w:t>
      </w:r>
    </w:p>
    <w:p w14:paraId="7DE5A0CB" w14:textId="77777777" w:rsidR="00464526" w:rsidRPr="00464526" w:rsidRDefault="00464526" w:rsidP="00464526">
      <w:pPr>
        <w:keepNext/>
        <w:keepLines/>
        <w:numPr>
          <w:ilvl w:val="0"/>
          <w:numId w:val="11"/>
        </w:numPr>
        <w:spacing w:before="0" w:after="0"/>
        <w:ind w:left="714" w:hanging="357"/>
        <w:outlineLvl w:val="3"/>
        <w:rPr>
          <w:rFonts w:eastAsiaTheme="majorEastAsia" w:cstheme="majorBidi"/>
          <w:b/>
          <w:color w:val="000000" w:themeColor="text1"/>
        </w:rPr>
      </w:pPr>
      <w:r w:rsidRPr="00464526">
        <w:t>NB: The plan should show a high degree of pro-activity built around linkages and establishing secure relationships.</w:t>
      </w:r>
    </w:p>
    <w:p w14:paraId="6D567518" w14:textId="77777777" w:rsidR="00464526" w:rsidRPr="00464526" w:rsidRDefault="00464526" w:rsidP="00464526">
      <w:pPr>
        <w:keepNext/>
        <w:keepLines/>
        <w:outlineLvl w:val="3"/>
        <w:rPr>
          <w:rFonts w:eastAsiaTheme="majorEastAsia" w:cstheme="majorBidi"/>
          <w:b/>
          <w:color w:val="000000" w:themeColor="text1"/>
        </w:rPr>
      </w:pPr>
      <w:r w:rsidRPr="00464526">
        <w:rPr>
          <w:rFonts w:eastAsiaTheme="majorEastAsia" w:cstheme="majorBidi"/>
          <w:b/>
          <w:color w:val="000000" w:themeColor="text1"/>
        </w:rPr>
        <w:t>Knowledge</w:t>
      </w:r>
    </w:p>
    <w:p w14:paraId="28D7028C" w14:textId="45EDBDDA" w:rsidR="00464526" w:rsidRPr="00464526" w:rsidRDefault="00464526" w:rsidP="00464526">
      <w:pPr>
        <w:pStyle w:val="ListParagraph"/>
        <w:keepNext/>
        <w:keepLines/>
        <w:numPr>
          <w:ilvl w:val="0"/>
          <w:numId w:val="6"/>
        </w:numPr>
        <w:spacing w:before="0" w:after="120"/>
        <w:outlineLvl w:val="3"/>
        <w:rPr>
          <w:rFonts w:eastAsiaTheme="majorEastAsia" w:cstheme="majorBidi"/>
          <w:b/>
          <w:color w:val="000000" w:themeColor="text1"/>
        </w:rPr>
      </w:pPr>
      <w:r w:rsidRPr="00464526">
        <w:t>Maintain up to date knowledge of MSD’s products and services, local rental markets, contracted providers and wider social services to ensure they can provide all the assistance</w:t>
      </w:r>
      <w:r>
        <w:t>.</w:t>
      </w:r>
    </w:p>
    <w:p w14:paraId="5B896CD4" w14:textId="77777777" w:rsidR="00464526" w:rsidRPr="00464526" w:rsidRDefault="00464526" w:rsidP="00464526">
      <w:pPr>
        <w:keepNext/>
        <w:keepLines/>
        <w:outlineLvl w:val="3"/>
        <w:rPr>
          <w:rFonts w:eastAsiaTheme="majorEastAsia" w:cstheme="majorBidi"/>
          <w:b/>
          <w:color w:val="000000" w:themeColor="text1"/>
        </w:rPr>
      </w:pPr>
      <w:r w:rsidRPr="00464526">
        <w:rPr>
          <w:b/>
          <w:bCs/>
        </w:rPr>
        <w:t>Interaction and Communication with Clients</w:t>
      </w:r>
    </w:p>
    <w:p w14:paraId="4220F528" w14:textId="77777777" w:rsidR="00464526" w:rsidRPr="00464526" w:rsidRDefault="00464526" w:rsidP="00464526">
      <w:pPr>
        <w:pStyle w:val="ListParagraph"/>
        <w:keepNext/>
        <w:keepLines/>
        <w:numPr>
          <w:ilvl w:val="0"/>
          <w:numId w:val="6"/>
        </w:numPr>
        <w:spacing w:before="0" w:after="120"/>
        <w:outlineLvl w:val="3"/>
        <w:rPr>
          <w:rFonts w:eastAsiaTheme="majorEastAsia" w:cstheme="majorBidi"/>
          <w:b/>
          <w:color w:val="000000" w:themeColor="text1"/>
        </w:rPr>
      </w:pPr>
      <w:r w:rsidRPr="00464526">
        <w:t>Culturally competent, self-aware, socially conscious courteous and empathetic to build trust and rapport with clients.</w:t>
      </w:r>
    </w:p>
    <w:p w14:paraId="0569C7D7" w14:textId="77777777" w:rsidR="00464526" w:rsidRPr="00464526" w:rsidRDefault="00464526" w:rsidP="00464526">
      <w:pPr>
        <w:keepNext/>
        <w:keepLines/>
        <w:outlineLvl w:val="3"/>
        <w:rPr>
          <w:b/>
          <w:bCs/>
        </w:rPr>
      </w:pPr>
      <w:r w:rsidRPr="00464526">
        <w:rPr>
          <w:b/>
          <w:bCs/>
        </w:rPr>
        <w:t>Relationship management and Partnership building</w:t>
      </w:r>
    </w:p>
    <w:p w14:paraId="46244172" w14:textId="77777777" w:rsidR="00464526" w:rsidRPr="00464526" w:rsidRDefault="00464526" w:rsidP="00464526">
      <w:pPr>
        <w:numPr>
          <w:ilvl w:val="0"/>
          <w:numId w:val="12"/>
        </w:numPr>
        <w:spacing w:before="120" w:after="120"/>
      </w:pPr>
      <w:r w:rsidRPr="00464526">
        <w:t>Post placement support services for private rental landlords and agencies i.e.</w:t>
      </w:r>
    </w:p>
    <w:p w14:paraId="77EF910C" w14:textId="77777777" w:rsidR="00464526" w:rsidRPr="00464526" w:rsidRDefault="00464526" w:rsidP="00464526">
      <w:pPr>
        <w:numPr>
          <w:ilvl w:val="0"/>
          <w:numId w:val="13"/>
        </w:numPr>
        <w:spacing w:before="0" w:after="0"/>
        <w:ind w:left="714" w:hanging="357"/>
      </w:pPr>
      <w:r w:rsidRPr="00464526">
        <w:t>Monitors clients/landlords support needs and provides links to organisations to meet these needs where required</w:t>
      </w:r>
    </w:p>
    <w:p w14:paraId="3C9C6302" w14:textId="77777777" w:rsidR="00464526" w:rsidRPr="00464526" w:rsidRDefault="00464526" w:rsidP="00464526">
      <w:pPr>
        <w:numPr>
          <w:ilvl w:val="0"/>
          <w:numId w:val="13"/>
        </w:numPr>
        <w:spacing w:before="0" w:after="0"/>
        <w:ind w:left="714" w:hanging="357"/>
      </w:pPr>
      <w:r w:rsidRPr="00464526">
        <w:t>Evaluates success rates of referrals and placements with landlord’s continuation of tenancy</w:t>
      </w:r>
    </w:p>
    <w:p w14:paraId="568F220F" w14:textId="77777777" w:rsidR="00464526" w:rsidRPr="00464526" w:rsidRDefault="00464526" w:rsidP="00464526">
      <w:pPr>
        <w:numPr>
          <w:ilvl w:val="0"/>
          <w:numId w:val="13"/>
        </w:numPr>
        <w:spacing w:before="0" w:after="0"/>
        <w:ind w:left="714" w:hanging="357"/>
      </w:pPr>
      <w:r w:rsidRPr="00464526">
        <w:t>Obtains repeat private rental opportunities</w:t>
      </w:r>
    </w:p>
    <w:p w14:paraId="4C1A8D96" w14:textId="77777777" w:rsidR="00464526" w:rsidRPr="00464526" w:rsidRDefault="00464526" w:rsidP="00464526">
      <w:pPr>
        <w:pStyle w:val="ListParagraph"/>
        <w:keepNext/>
        <w:keepLines/>
        <w:numPr>
          <w:ilvl w:val="0"/>
          <w:numId w:val="12"/>
        </w:numPr>
        <w:spacing w:before="0" w:after="120"/>
        <w:outlineLvl w:val="3"/>
        <w:rPr>
          <w:rFonts w:eastAsiaTheme="majorEastAsia" w:cstheme="majorBidi"/>
          <w:b/>
          <w:color w:val="000000" w:themeColor="text1"/>
        </w:rPr>
      </w:pPr>
      <w:r w:rsidRPr="00464526">
        <w:t>Develop a reputation for quality work through connecting suitable clients with appropriate landlords.</w:t>
      </w:r>
    </w:p>
    <w:p w14:paraId="31B6A22A" w14:textId="77777777" w:rsidR="00464526" w:rsidRPr="00464526" w:rsidRDefault="00464526" w:rsidP="00464526">
      <w:pPr>
        <w:keepNext/>
        <w:keepLines/>
        <w:outlineLvl w:val="3"/>
        <w:rPr>
          <w:rFonts w:eastAsiaTheme="majorEastAsia" w:cstheme="majorBidi"/>
          <w:b/>
          <w:color w:val="000000" w:themeColor="text1"/>
        </w:rPr>
      </w:pPr>
      <w:r w:rsidRPr="00464526">
        <w:rPr>
          <w:b/>
          <w:bCs/>
        </w:rPr>
        <w:t>Record keeping and Client Privacy</w:t>
      </w:r>
    </w:p>
    <w:p w14:paraId="4677E399" w14:textId="77777777" w:rsidR="00464526" w:rsidRPr="00464526" w:rsidRDefault="00464526" w:rsidP="00464526">
      <w:pPr>
        <w:pStyle w:val="ListParagraph"/>
        <w:keepNext/>
        <w:keepLines/>
        <w:numPr>
          <w:ilvl w:val="0"/>
          <w:numId w:val="12"/>
        </w:numPr>
        <w:spacing w:before="0" w:after="120"/>
        <w:outlineLvl w:val="3"/>
        <w:rPr>
          <w:rFonts w:eastAsiaTheme="majorEastAsia" w:cstheme="majorBidi"/>
          <w:b/>
          <w:color w:val="000000" w:themeColor="text1"/>
        </w:rPr>
      </w:pPr>
      <w:r w:rsidRPr="00464526">
        <w:t>Maintain complete, concise and up-to-date information to inform effective decision making that ensures a consistent client experience. Ensures client information is stored securely and client privacy is protected at all times.</w:t>
      </w:r>
    </w:p>
    <w:p w14:paraId="00634338" w14:textId="77777777" w:rsidR="00464526" w:rsidRPr="00464526" w:rsidRDefault="00464526" w:rsidP="00464526">
      <w:pPr>
        <w:keepNext/>
        <w:keepLines/>
        <w:outlineLvl w:val="3"/>
        <w:rPr>
          <w:rFonts w:eastAsiaTheme="majorEastAsia" w:cstheme="majorBidi"/>
          <w:b/>
          <w:color w:val="000000" w:themeColor="text1"/>
        </w:rPr>
      </w:pPr>
      <w:r w:rsidRPr="00464526">
        <w:rPr>
          <w:b/>
          <w:bCs/>
        </w:rPr>
        <w:t>Service Centre Regional Support</w:t>
      </w:r>
    </w:p>
    <w:p w14:paraId="7B167EA0" w14:textId="77777777" w:rsidR="00464526" w:rsidRPr="00464526" w:rsidRDefault="00464526" w:rsidP="00464526">
      <w:pPr>
        <w:numPr>
          <w:ilvl w:val="0"/>
          <w:numId w:val="14"/>
        </w:numPr>
      </w:pPr>
      <w:r w:rsidRPr="00464526">
        <w:t>Contribute knowledge to the wider team within the site i.e.</w:t>
      </w:r>
    </w:p>
    <w:p w14:paraId="2904C4AD" w14:textId="77777777" w:rsidR="00464526" w:rsidRPr="00464526" w:rsidRDefault="00464526" w:rsidP="00464526">
      <w:pPr>
        <w:numPr>
          <w:ilvl w:val="0"/>
          <w:numId w:val="15"/>
        </w:numPr>
      </w:pPr>
      <w:r w:rsidRPr="00464526">
        <w:t>Shar</w:t>
      </w:r>
      <w:r w:rsidRPr="00464526" w:rsidDel="00517054">
        <w:t>ing</w:t>
      </w:r>
      <w:r w:rsidRPr="00464526">
        <w:t xml:space="preserve"> </w:t>
      </w:r>
      <w:r w:rsidRPr="00464526" w:rsidDel="00517054">
        <w:t xml:space="preserve">of </w:t>
      </w:r>
      <w:r w:rsidRPr="00464526">
        <w:t>private rental housing market intelligence to assist MSD staff in their housing discussions with clients</w:t>
      </w:r>
    </w:p>
    <w:p w14:paraId="36F9EF26" w14:textId="77777777" w:rsidR="00464526" w:rsidRPr="00464526" w:rsidRDefault="00464526" w:rsidP="00464526">
      <w:pPr>
        <w:numPr>
          <w:ilvl w:val="0"/>
          <w:numId w:val="12"/>
        </w:numPr>
        <w:spacing w:before="120" w:after="120"/>
      </w:pPr>
      <w:r w:rsidRPr="00464526">
        <w:t>Promote the Housing Broker service to frontline staff</w:t>
      </w:r>
    </w:p>
    <w:p w14:paraId="2D585787" w14:textId="77777777" w:rsidR="00464526" w:rsidRPr="00464526" w:rsidRDefault="00464526" w:rsidP="00464526">
      <w:pPr>
        <w:pStyle w:val="ListParagraph"/>
        <w:keepNext/>
        <w:keepLines/>
        <w:numPr>
          <w:ilvl w:val="0"/>
          <w:numId w:val="12"/>
        </w:numPr>
        <w:spacing w:before="0" w:after="120"/>
        <w:outlineLvl w:val="3"/>
        <w:rPr>
          <w:rFonts w:eastAsiaTheme="majorEastAsia" w:cstheme="majorBidi"/>
          <w:b/>
          <w:color w:val="000000" w:themeColor="text1"/>
        </w:rPr>
      </w:pPr>
      <w:r w:rsidRPr="00464526">
        <w:t>Provide and assist in the development of reports that the site may be required to complete i.e. monthly, quarterly, ad hoc etc.</w:t>
      </w:r>
    </w:p>
    <w:p w14:paraId="31229DE7" w14:textId="77777777" w:rsidR="00464526" w:rsidRPr="00464526" w:rsidRDefault="00464526" w:rsidP="00464526">
      <w:pPr>
        <w:keepNext/>
        <w:keepLines/>
        <w:outlineLvl w:val="3"/>
        <w:rPr>
          <w:rFonts w:eastAsiaTheme="majorEastAsia" w:cstheme="majorBidi"/>
          <w:b/>
          <w:color w:val="000000" w:themeColor="text1"/>
        </w:rPr>
      </w:pPr>
      <w:r w:rsidRPr="00464526">
        <w:rPr>
          <w:rFonts w:eastAsiaTheme="majorEastAsia" w:cstheme="majorBidi"/>
          <w:b/>
          <w:color w:val="000000" w:themeColor="text1"/>
        </w:rPr>
        <w:t>Māori and Pacific responsiveness</w:t>
      </w:r>
    </w:p>
    <w:p w14:paraId="181061D0" w14:textId="77777777" w:rsidR="00464526" w:rsidRPr="00464526" w:rsidRDefault="00464526" w:rsidP="00464526">
      <w:pPr>
        <w:numPr>
          <w:ilvl w:val="0"/>
          <w:numId w:val="5"/>
        </w:numPr>
        <w:spacing w:before="120"/>
        <w:contextualSpacing/>
      </w:pPr>
      <w:r w:rsidRPr="00464526">
        <w:t>Integrate Te Pae Tawhiti, Te Pae Tata and the Pacific Prosperity strategies into work programmes</w:t>
      </w:r>
    </w:p>
    <w:p w14:paraId="4785398F" w14:textId="01B622F7" w:rsidR="00464526" w:rsidRPr="00464526" w:rsidRDefault="00464526" w:rsidP="00464526">
      <w:pPr>
        <w:numPr>
          <w:ilvl w:val="0"/>
          <w:numId w:val="5"/>
        </w:numPr>
        <w:spacing w:before="120"/>
        <w:contextualSpacing/>
      </w:pPr>
      <w:r w:rsidRPr="00464526">
        <w:t>Champion a Te Ao Māori perspective by ensuring its inclusion in all design work</w:t>
      </w:r>
      <w:r>
        <w:t>.</w:t>
      </w:r>
    </w:p>
    <w:p w14:paraId="1DEE62E9" w14:textId="77777777" w:rsidR="00464526" w:rsidRDefault="00464526" w:rsidP="00464526">
      <w:pPr>
        <w:spacing w:before="0" w:after="0"/>
        <w:rPr>
          <w:rFonts w:eastAsiaTheme="minorHAnsi" w:cstheme="minorBidi"/>
          <w:b/>
          <w:kern w:val="0"/>
          <w:sz w:val="18"/>
          <w:szCs w:val="18"/>
        </w:rPr>
      </w:pPr>
      <w:r>
        <w:rPr>
          <w:b/>
        </w:rPr>
        <w:br w:type="page"/>
      </w:r>
    </w:p>
    <w:p w14:paraId="5CFE0A59" w14:textId="79DFE8AE" w:rsidR="00464526" w:rsidRPr="00464526" w:rsidRDefault="00464526" w:rsidP="00464526">
      <w:pPr>
        <w:pStyle w:val="ListBullet"/>
        <w:numPr>
          <w:ilvl w:val="0"/>
          <w:numId w:val="0"/>
        </w:numPr>
        <w:rPr>
          <w:rFonts w:eastAsiaTheme="majorEastAsia" w:cstheme="majorBidi"/>
          <w:b/>
          <w:color w:val="000000" w:themeColor="text1"/>
          <w:kern w:val="28"/>
          <w:sz w:val="20"/>
          <w:szCs w:val="20"/>
        </w:rPr>
      </w:pPr>
      <w:r w:rsidRPr="00464526">
        <w:rPr>
          <w:rFonts w:eastAsiaTheme="majorEastAsia" w:cstheme="majorBidi"/>
          <w:b/>
          <w:color w:val="000000" w:themeColor="text1"/>
          <w:kern w:val="28"/>
          <w:sz w:val="20"/>
          <w:szCs w:val="20"/>
        </w:rPr>
        <w:lastRenderedPageBreak/>
        <w:t>Safe and Healthy</w:t>
      </w:r>
    </w:p>
    <w:p w14:paraId="18DFEBA6" w14:textId="77777777" w:rsidR="00464526" w:rsidRPr="00464526" w:rsidRDefault="00464526" w:rsidP="00464526">
      <w:pPr>
        <w:pStyle w:val="ListBullet"/>
        <w:rPr>
          <w:rFonts w:eastAsia="Calibri" w:cs="Arial"/>
          <w:kern w:val="28"/>
          <w:sz w:val="20"/>
          <w:szCs w:val="20"/>
        </w:rPr>
      </w:pPr>
      <w:r w:rsidRPr="00464526">
        <w:rPr>
          <w:rFonts w:eastAsia="Calibri" w:cs="Arial"/>
          <w:kern w:val="28"/>
          <w:sz w:val="20"/>
          <w:szCs w:val="20"/>
        </w:rPr>
        <w:t>Understands and adhere to MSD health, safety and security (HSS) policies and procedures</w:t>
      </w:r>
    </w:p>
    <w:p w14:paraId="616007AF" w14:textId="77777777" w:rsidR="00464526" w:rsidRPr="00464526" w:rsidRDefault="00464526" w:rsidP="00464526">
      <w:pPr>
        <w:pStyle w:val="ListBullet"/>
        <w:rPr>
          <w:rFonts w:eastAsia="Calibri" w:cs="Arial"/>
          <w:kern w:val="28"/>
          <w:sz w:val="20"/>
          <w:szCs w:val="20"/>
        </w:rPr>
      </w:pPr>
      <w:r w:rsidRPr="00464526">
        <w:rPr>
          <w:rFonts w:eastAsia="Calibri" w:cs="Arial"/>
          <w:kern w:val="28"/>
          <w:sz w:val="20"/>
          <w:szCs w:val="20"/>
        </w:rPr>
        <w:t xml:space="preserve">Understands relevant legislation in relation to housing quality and tenant and </w:t>
      </w:r>
      <w:proofErr w:type="gramStart"/>
      <w:r w:rsidRPr="00464526">
        <w:rPr>
          <w:rFonts w:eastAsia="Calibri" w:cs="Arial"/>
          <w:kern w:val="28"/>
          <w:sz w:val="20"/>
          <w:szCs w:val="20"/>
        </w:rPr>
        <w:t>land lord</w:t>
      </w:r>
      <w:proofErr w:type="gramEnd"/>
      <w:r w:rsidRPr="00464526">
        <w:rPr>
          <w:rFonts w:eastAsia="Calibri" w:cs="Arial"/>
          <w:kern w:val="28"/>
          <w:sz w:val="20"/>
          <w:szCs w:val="20"/>
        </w:rPr>
        <w:t xml:space="preserve"> rights and responsibilities</w:t>
      </w:r>
    </w:p>
    <w:p w14:paraId="3C13B03F" w14:textId="77777777" w:rsidR="00464526" w:rsidRPr="00464526" w:rsidRDefault="00464526" w:rsidP="00464526">
      <w:pPr>
        <w:pStyle w:val="ListBullet"/>
        <w:rPr>
          <w:rFonts w:eastAsia="Calibri" w:cs="Arial"/>
          <w:kern w:val="28"/>
          <w:sz w:val="20"/>
          <w:szCs w:val="20"/>
        </w:rPr>
      </w:pPr>
      <w:r w:rsidRPr="00464526">
        <w:rPr>
          <w:rFonts w:eastAsia="Calibri" w:cs="Arial"/>
          <w:kern w:val="28"/>
          <w:sz w:val="20"/>
          <w:szCs w:val="20"/>
        </w:rPr>
        <w:t>Implements HSS accountabilities at work to keep themselves, colleagues, clients and others safe and well.</w:t>
      </w:r>
    </w:p>
    <w:p w14:paraId="0212197F" w14:textId="77777777" w:rsidR="00C10D46" w:rsidRDefault="00C10D46" w:rsidP="00C10D46">
      <w:pPr>
        <w:spacing w:before="0" w:after="0" w:line="240" w:lineRule="auto"/>
      </w:pPr>
    </w:p>
    <w:p w14:paraId="49350480" w14:textId="77777777" w:rsidR="00C10D46" w:rsidRDefault="00C10D46" w:rsidP="00C10D46">
      <w:pPr>
        <w:pStyle w:val="Heading2"/>
      </w:pPr>
      <w:r w:rsidRPr="00072C14">
        <w:t>Embedding Te Ao M</w:t>
      </w:r>
      <w:r w:rsidRPr="00FE20F9">
        <w:t>āori</w:t>
      </w:r>
      <w:r w:rsidRPr="00072C14">
        <w:t xml:space="preserve"> </w:t>
      </w:r>
    </w:p>
    <w:p w14:paraId="0FB2F5A0" w14:textId="2985C547" w:rsidR="00C10D46" w:rsidRDefault="00C10D46" w:rsidP="00C10D46">
      <w:pPr>
        <w:pStyle w:val="Bullet1"/>
      </w:pPr>
      <w:r w:rsidRPr="00B27E44">
        <w:t xml:space="preserve">Embedding Te Ao Māori (te reo Māori, tikanga, kawa, Te Tiriti o Waitangi) into the </w:t>
      </w:r>
      <w:r>
        <w:t>way we do things at</w:t>
      </w:r>
      <w:r w:rsidRPr="00B27E44">
        <w:t xml:space="preserve"> MSD. </w:t>
      </w:r>
    </w:p>
    <w:p w14:paraId="48F14A56" w14:textId="3BA03CB0" w:rsidR="00C10D46" w:rsidRDefault="009B13A1" w:rsidP="00DA2D69">
      <w:pPr>
        <w:pStyle w:val="Bullet1"/>
        <w:spacing w:before="0" w:after="0" w:line="240" w:lineRule="auto"/>
      </w:pPr>
      <w:r w:rsidRPr="00B27E44">
        <w:t>Buildi</w:t>
      </w:r>
      <w:r w:rsidRPr="0076538D">
        <w:t>ng more experience, knowledge, skills and capabilities to confidently engage with whānau, hapū and iwi</w:t>
      </w:r>
      <w:r w:rsidR="00C10D46">
        <w:t>.</w:t>
      </w:r>
    </w:p>
    <w:p w14:paraId="4A4E193B" w14:textId="5E0ABC34" w:rsidR="00C10D46" w:rsidRDefault="00C10D46" w:rsidP="00C10D46">
      <w:pPr>
        <w:spacing w:before="0" w:after="0" w:line="240" w:lineRule="auto"/>
      </w:pPr>
    </w:p>
    <w:p w14:paraId="5CE30855" w14:textId="77777777" w:rsidR="00C10D46" w:rsidRDefault="00C10D46" w:rsidP="00C10D46">
      <w:pPr>
        <w:spacing w:before="0" w:after="0" w:line="240" w:lineRule="auto"/>
      </w:pPr>
    </w:p>
    <w:p w14:paraId="2CC8017F" w14:textId="77777777" w:rsidR="00C10D46" w:rsidRPr="0076538D" w:rsidRDefault="00C10D46" w:rsidP="00C10D46">
      <w:pPr>
        <w:pStyle w:val="Heading2"/>
      </w:pPr>
      <w:r w:rsidRPr="00072C14">
        <w:t>Health, Safety and Security</w:t>
      </w:r>
    </w:p>
    <w:p w14:paraId="59E7D79A" w14:textId="0D44F5AC" w:rsidR="00C10D46" w:rsidRDefault="00C10D46" w:rsidP="00C10D46">
      <w:pPr>
        <w:pStyle w:val="Bullet1"/>
      </w:pPr>
      <w:r w:rsidRPr="0076538D">
        <w:t xml:space="preserve">Understand and </w:t>
      </w:r>
      <w:r w:rsidRPr="00B27E44">
        <w:t>implement your Health, Safety and Security (HSS) accountabilities as outlined in the HSS Accountability Framework</w:t>
      </w:r>
    </w:p>
    <w:p w14:paraId="299170C6" w14:textId="5308551D" w:rsidR="009B13A1" w:rsidRPr="00B27E44" w:rsidRDefault="009B13A1" w:rsidP="00C10D46">
      <w:pPr>
        <w:pStyle w:val="Bullet1"/>
      </w:pPr>
      <w:r w:rsidRPr="00B27E44">
        <w:t>Ensure you unde</w:t>
      </w:r>
      <w:r w:rsidRPr="0076538D">
        <w:t>rstand, follow and implement all Health, Safety and Security and wellbeing policies and procedures</w:t>
      </w:r>
      <w:r w:rsidR="00464526">
        <w:t>.</w:t>
      </w:r>
    </w:p>
    <w:p w14:paraId="42E6EA42" w14:textId="77777777" w:rsidR="00C10D46" w:rsidRDefault="00C10D46" w:rsidP="00C10D46">
      <w:pPr>
        <w:spacing w:before="0" w:after="0" w:line="240" w:lineRule="auto"/>
      </w:pPr>
    </w:p>
    <w:p w14:paraId="3AD6ED53" w14:textId="77777777" w:rsidR="00C10D46" w:rsidRPr="00EF2412" w:rsidRDefault="00C10D46" w:rsidP="00C10D46">
      <w:pPr>
        <w:spacing w:beforeLines="60" w:before="144" w:afterLines="60" w:after="144"/>
        <w:jc w:val="both"/>
        <w:outlineLvl w:val="1"/>
        <w:rPr>
          <w:b/>
          <w:color w:val="000000" w:themeColor="text1"/>
          <w:sz w:val="28"/>
          <w:szCs w:val="28"/>
        </w:rPr>
      </w:pPr>
      <w:r w:rsidRPr="00EF2412">
        <w:rPr>
          <w:b/>
          <w:color w:val="000000" w:themeColor="text1"/>
          <w:sz w:val="28"/>
          <w:szCs w:val="28"/>
        </w:rPr>
        <w:t>Emergency Management and Business Continuity</w:t>
      </w:r>
    </w:p>
    <w:p w14:paraId="72CB9D54" w14:textId="77777777" w:rsidR="00C10D46" w:rsidRPr="00EF2412" w:rsidRDefault="00C10D46" w:rsidP="00464526">
      <w:pPr>
        <w:numPr>
          <w:ilvl w:val="0"/>
          <w:numId w:val="4"/>
        </w:numPr>
        <w:ind w:left="425" w:hanging="425"/>
        <w:contextualSpacing/>
      </w:pPr>
      <w:r w:rsidRPr="00EF2412">
        <w:t>Remain familiar with the relevant provisions of the Emergency Management and Business Continuity Plans that impact your business group/team.</w:t>
      </w:r>
    </w:p>
    <w:p w14:paraId="085FA052" w14:textId="626C04B1" w:rsidR="00C10D46" w:rsidRDefault="00C10D46" w:rsidP="00464526">
      <w:pPr>
        <w:numPr>
          <w:ilvl w:val="0"/>
          <w:numId w:val="4"/>
        </w:numPr>
        <w:ind w:left="425" w:hanging="425"/>
        <w:contextualSpacing/>
      </w:pPr>
      <w:r w:rsidRPr="00EF2412">
        <w:t>Participate in periodic training, reviews and tests of the established Business Continuity Plans and operating procedures.</w:t>
      </w:r>
    </w:p>
    <w:p w14:paraId="2197F7D0" w14:textId="77777777" w:rsidR="00C10D46" w:rsidRDefault="00C10D46" w:rsidP="00C10D46">
      <w:pPr>
        <w:contextualSpacing/>
      </w:pPr>
    </w:p>
    <w:p w14:paraId="3651FB57" w14:textId="77777777" w:rsidR="00C10D46" w:rsidRPr="0076538D" w:rsidRDefault="00C10D46" w:rsidP="00C10D46">
      <w:pPr>
        <w:pStyle w:val="Heading2"/>
      </w:pPr>
      <w:r>
        <w:t>Know-how</w:t>
      </w:r>
    </w:p>
    <w:p w14:paraId="4AE07E8C" w14:textId="77777777" w:rsidR="00464526" w:rsidRPr="00E01563" w:rsidRDefault="00464526" w:rsidP="00464526">
      <w:pPr>
        <w:numPr>
          <w:ilvl w:val="0"/>
          <w:numId w:val="17"/>
        </w:numPr>
        <w:spacing w:before="0" w:after="0"/>
        <w:ind w:left="357" w:hanging="357"/>
      </w:pPr>
      <w:r w:rsidRPr="00E01563">
        <w:t>A high level of technical and professional skills/knowledge in the private rental market and wider housing sector.</w:t>
      </w:r>
    </w:p>
    <w:p w14:paraId="21639202" w14:textId="77777777" w:rsidR="00464526" w:rsidRPr="00E01563" w:rsidRDefault="00464526" w:rsidP="00464526">
      <w:pPr>
        <w:numPr>
          <w:ilvl w:val="0"/>
          <w:numId w:val="17"/>
        </w:numPr>
        <w:spacing w:before="0" w:after="0"/>
        <w:ind w:left="357" w:hanging="357"/>
      </w:pPr>
      <w:r w:rsidRPr="00E01563">
        <w:t>Detailed knowledge and experience in providing a comprehensive range of housing broker, property management products and services.</w:t>
      </w:r>
    </w:p>
    <w:p w14:paraId="03E525B4" w14:textId="77777777" w:rsidR="00464526" w:rsidRPr="00E01563" w:rsidRDefault="00464526" w:rsidP="00464526">
      <w:pPr>
        <w:numPr>
          <w:ilvl w:val="0"/>
          <w:numId w:val="17"/>
        </w:numPr>
        <w:spacing w:before="0" w:after="0"/>
        <w:ind w:left="357" w:hanging="357"/>
      </w:pPr>
      <w:r w:rsidRPr="00E01563">
        <w:t>Up to date knowledge of regional and national private rental and housing market challenges and opportunities.</w:t>
      </w:r>
    </w:p>
    <w:p w14:paraId="08E42F1B" w14:textId="77777777" w:rsidR="00464526" w:rsidRPr="00E01563" w:rsidRDefault="00464526" w:rsidP="00464526">
      <w:pPr>
        <w:numPr>
          <w:ilvl w:val="0"/>
          <w:numId w:val="17"/>
        </w:numPr>
        <w:spacing w:before="0" w:after="0"/>
        <w:ind w:left="357" w:hanging="357"/>
      </w:pPr>
      <w:r w:rsidRPr="00E01563">
        <w:t>Promotional/marketing skills and an understanding of key strategies and approaches.</w:t>
      </w:r>
    </w:p>
    <w:p w14:paraId="34EFC194" w14:textId="77777777" w:rsidR="00464526" w:rsidRPr="00E01563" w:rsidRDefault="00464526" w:rsidP="00464526">
      <w:pPr>
        <w:numPr>
          <w:ilvl w:val="0"/>
          <w:numId w:val="17"/>
        </w:numPr>
        <w:spacing w:before="0" w:after="0"/>
        <w:ind w:left="357" w:hanging="357"/>
      </w:pPr>
      <w:r w:rsidRPr="00E01563">
        <w:t>Proven record in establishing and maintaining relationships with internal and external stakeholders.</w:t>
      </w:r>
    </w:p>
    <w:p w14:paraId="6CE20907" w14:textId="77777777" w:rsidR="00464526" w:rsidRPr="00E01563" w:rsidRDefault="00464526" w:rsidP="00464526">
      <w:pPr>
        <w:numPr>
          <w:ilvl w:val="0"/>
          <w:numId w:val="17"/>
        </w:numPr>
        <w:spacing w:before="0" w:after="0"/>
        <w:ind w:left="357" w:hanging="357"/>
      </w:pPr>
      <w:r w:rsidRPr="00E01563">
        <w:t>Strong self-management skills.</w:t>
      </w:r>
    </w:p>
    <w:p w14:paraId="36814F93" w14:textId="77777777" w:rsidR="00464526" w:rsidRPr="00E01563" w:rsidRDefault="00464526" w:rsidP="00464526">
      <w:pPr>
        <w:numPr>
          <w:ilvl w:val="0"/>
          <w:numId w:val="17"/>
        </w:numPr>
        <w:spacing w:before="0" w:after="0"/>
        <w:ind w:left="357" w:hanging="357"/>
      </w:pPr>
      <w:r w:rsidRPr="00E01563">
        <w:t>Detailed understanding of tenant and landlord rights and responsibilities</w:t>
      </w:r>
    </w:p>
    <w:p w14:paraId="19D681F6" w14:textId="77777777" w:rsidR="00464526" w:rsidRPr="00E01563" w:rsidRDefault="00464526" w:rsidP="00464526">
      <w:pPr>
        <w:numPr>
          <w:ilvl w:val="0"/>
          <w:numId w:val="17"/>
        </w:numPr>
        <w:spacing w:before="0" w:after="0"/>
        <w:ind w:left="357" w:hanging="357"/>
      </w:pPr>
      <w:r w:rsidRPr="00E01563">
        <w:t>Culturally competent.</w:t>
      </w:r>
    </w:p>
    <w:p w14:paraId="55447FC0" w14:textId="77777777" w:rsidR="00464526" w:rsidRPr="00E01563" w:rsidRDefault="00464526" w:rsidP="00464526">
      <w:pPr>
        <w:numPr>
          <w:ilvl w:val="0"/>
          <w:numId w:val="17"/>
        </w:numPr>
        <w:spacing w:before="0" w:after="0"/>
        <w:ind w:left="357" w:hanging="357"/>
      </w:pPr>
      <w:r w:rsidRPr="00E01563">
        <w:t>Existing relationships and networks within the private rental market and housing sector.</w:t>
      </w:r>
    </w:p>
    <w:p w14:paraId="38700D79" w14:textId="37AB3E91" w:rsidR="00C10D46" w:rsidRDefault="00C10D46" w:rsidP="00C10D46">
      <w:pPr>
        <w:spacing w:before="0" w:after="0" w:line="240" w:lineRule="auto"/>
      </w:pPr>
    </w:p>
    <w:p w14:paraId="3F8C254E" w14:textId="77777777" w:rsidR="00464526" w:rsidRDefault="00464526" w:rsidP="00C10D46">
      <w:pPr>
        <w:spacing w:before="0" w:after="0" w:line="240" w:lineRule="auto"/>
      </w:pPr>
    </w:p>
    <w:p w14:paraId="6DA78FC2" w14:textId="77777777" w:rsidR="00464526" w:rsidRDefault="00464526">
      <w:pPr>
        <w:spacing w:before="0" w:after="0" w:line="240" w:lineRule="auto"/>
        <w:rPr>
          <w:b/>
          <w:color w:val="000000" w:themeColor="text1"/>
          <w:sz w:val="28"/>
          <w:szCs w:val="30"/>
        </w:rPr>
      </w:pPr>
      <w:r>
        <w:br w:type="page"/>
      </w:r>
    </w:p>
    <w:p w14:paraId="5860F8D7" w14:textId="625EE5ED" w:rsidR="00C10D46" w:rsidRDefault="00C10D46" w:rsidP="00C10D46">
      <w:pPr>
        <w:pStyle w:val="Heading2"/>
      </w:pPr>
      <w:r w:rsidRPr="00B27E44">
        <w:lastRenderedPageBreak/>
        <w:t>Attributes</w:t>
      </w:r>
    </w:p>
    <w:p w14:paraId="2349F7D1" w14:textId="77777777" w:rsidR="00464526" w:rsidRPr="00E01563" w:rsidRDefault="00464526" w:rsidP="00464526">
      <w:pPr>
        <w:pStyle w:val="Bullet1"/>
        <w:spacing w:before="0" w:after="0"/>
        <w:ind w:left="357" w:hanging="357"/>
      </w:pPr>
      <w:bookmarkStart w:id="0" w:name="_Hlk24614742"/>
      <w:r w:rsidRPr="00E01563">
        <w:t>Strong interpersonal skills.</w:t>
      </w:r>
    </w:p>
    <w:p w14:paraId="67B4D47B" w14:textId="77777777" w:rsidR="00464526" w:rsidRPr="00E01563" w:rsidRDefault="00464526" w:rsidP="00464526">
      <w:pPr>
        <w:pStyle w:val="Bullet1"/>
        <w:spacing w:before="0" w:after="0"/>
        <w:ind w:left="357" w:hanging="357"/>
      </w:pPr>
      <w:r w:rsidRPr="00E01563">
        <w:t>Highly effective communication skills</w:t>
      </w:r>
    </w:p>
    <w:p w14:paraId="1F4869EF" w14:textId="77777777" w:rsidR="00464526" w:rsidRPr="00E01563" w:rsidRDefault="00464526" w:rsidP="00464526">
      <w:pPr>
        <w:pStyle w:val="Bullet1"/>
        <w:spacing w:before="0" w:after="0"/>
        <w:ind w:left="357" w:hanging="357"/>
      </w:pPr>
      <w:r w:rsidRPr="00E01563">
        <w:t>Strong client focus</w:t>
      </w:r>
    </w:p>
    <w:p w14:paraId="3814BF8E" w14:textId="77777777" w:rsidR="00464526" w:rsidRPr="00E01563" w:rsidRDefault="00464526" w:rsidP="00464526">
      <w:pPr>
        <w:pStyle w:val="Bullet1"/>
        <w:spacing w:before="0" w:after="0"/>
        <w:ind w:left="357" w:hanging="357"/>
      </w:pPr>
      <w:r w:rsidRPr="00E01563">
        <w:t>Strong partnership builder and relationship management skills</w:t>
      </w:r>
    </w:p>
    <w:p w14:paraId="0F057A3D" w14:textId="77777777" w:rsidR="00464526" w:rsidRPr="00E01563" w:rsidRDefault="00464526" w:rsidP="00464526">
      <w:pPr>
        <w:pStyle w:val="Bullet1"/>
        <w:spacing w:before="0" w:after="0"/>
        <w:ind w:left="357" w:hanging="357"/>
      </w:pPr>
      <w:r w:rsidRPr="00E01563">
        <w:t>Business acumen uses all resources available in order to deliver successful outcomes</w:t>
      </w:r>
    </w:p>
    <w:p w14:paraId="602F2CDB" w14:textId="77777777" w:rsidR="00464526" w:rsidRPr="00E01563" w:rsidRDefault="00464526" w:rsidP="00464526">
      <w:pPr>
        <w:pStyle w:val="Bullet1"/>
        <w:spacing w:before="0" w:after="0"/>
        <w:ind w:left="357" w:hanging="357"/>
      </w:pPr>
      <w:r w:rsidRPr="00E01563">
        <w:t>Exercises strong accountability and takes ownership for quality of work</w:t>
      </w:r>
    </w:p>
    <w:p w14:paraId="0CD8BE54" w14:textId="77777777" w:rsidR="00464526" w:rsidRPr="00E01563" w:rsidRDefault="00464526" w:rsidP="00464526">
      <w:pPr>
        <w:pStyle w:val="Bullet1"/>
        <w:spacing w:before="0" w:after="0"/>
        <w:ind w:left="357" w:hanging="357"/>
      </w:pPr>
      <w:r w:rsidRPr="00E01563">
        <w:t>Exercises sound judgement and political sensitivity</w:t>
      </w:r>
    </w:p>
    <w:p w14:paraId="720A5E26" w14:textId="57163E48" w:rsidR="00464526" w:rsidRPr="00E01563" w:rsidRDefault="00464526" w:rsidP="00464526">
      <w:pPr>
        <w:pStyle w:val="Bullet1"/>
        <w:spacing w:before="0" w:after="0"/>
        <w:ind w:left="357" w:hanging="357"/>
      </w:pPr>
      <w:r w:rsidRPr="00E01563">
        <w:t xml:space="preserve">Welcomes and </w:t>
      </w:r>
      <w:proofErr w:type="gramStart"/>
      <w:r w:rsidRPr="00E01563">
        <w:t>values diversity, and</w:t>
      </w:r>
      <w:proofErr w:type="gramEnd"/>
      <w:r w:rsidRPr="00E01563">
        <w:t xml:space="preserve"> contributes to an inclusive working environment where differences are acknowledged and respected</w:t>
      </w:r>
      <w:r>
        <w:t>.</w:t>
      </w:r>
    </w:p>
    <w:bookmarkEnd w:id="0"/>
    <w:p w14:paraId="564C095E" w14:textId="3E105043" w:rsidR="00C10D46" w:rsidRDefault="00C10D46" w:rsidP="00C10D46">
      <w:pPr>
        <w:spacing w:before="0" w:after="0" w:line="240" w:lineRule="auto"/>
      </w:pPr>
    </w:p>
    <w:p w14:paraId="1EEDD24C" w14:textId="77777777" w:rsidR="00C10D46" w:rsidRPr="0076538D" w:rsidRDefault="00C10D46" w:rsidP="00C10D46">
      <w:pPr>
        <w:pStyle w:val="Heading2"/>
      </w:pPr>
      <w:r>
        <w:t xml:space="preserve">Key Relationships </w:t>
      </w:r>
    </w:p>
    <w:p w14:paraId="24A96475" w14:textId="77777777" w:rsidR="00C10D46" w:rsidRDefault="00C10D46" w:rsidP="00C10D46">
      <w:pPr>
        <w:pStyle w:val="Heading3-leftaligned"/>
      </w:pPr>
      <w:r w:rsidRPr="007B1B6A">
        <w:t>Internal</w:t>
      </w:r>
    </w:p>
    <w:p w14:paraId="435392A4" w14:textId="77777777" w:rsidR="00464526" w:rsidRPr="00464526" w:rsidRDefault="00464526" w:rsidP="00464526">
      <w:pPr>
        <w:pStyle w:val="ListBullet"/>
        <w:spacing w:before="0" w:after="0"/>
        <w:ind w:left="357" w:hanging="357"/>
        <w:rPr>
          <w:sz w:val="20"/>
          <w:szCs w:val="20"/>
        </w:rPr>
      </w:pPr>
      <w:r w:rsidRPr="00464526">
        <w:rPr>
          <w:sz w:val="20"/>
          <w:szCs w:val="20"/>
        </w:rPr>
        <w:t>Regional Director/Commissioner</w:t>
      </w:r>
    </w:p>
    <w:p w14:paraId="782D8427" w14:textId="77777777" w:rsidR="00464526" w:rsidRPr="00464526" w:rsidRDefault="00464526" w:rsidP="00464526">
      <w:pPr>
        <w:pStyle w:val="ListBullet"/>
        <w:spacing w:before="0" w:after="0"/>
        <w:ind w:left="357" w:hanging="357"/>
        <w:rPr>
          <w:sz w:val="20"/>
          <w:szCs w:val="20"/>
        </w:rPr>
      </w:pPr>
      <w:r w:rsidRPr="00464526">
        <w:rPr>
          <w:sz w:val="20"/>
          <w:szCs w:val="20"/>
        </w:rPr>
        <w:t>Housing Manager/Advisor</w:t>
      </w:r>
    </w:p>
    <w:p w14:paraId="0533BF90" w14:textId="77777777" w:rsidR="00464526" w:rsidRPr="00464526" w:rsidRDefault="00464526" w:rsidP="00464526">
      <w:pPr>
        <w:pStyle w:val="ListBullet"/>
        <w:spacing w:before="0" w:after="0"/>
        <w:ind w:left="357" w:hanging="357"/>
        <w:rPr>
          <w:sz w:val="20"/>
          <w:szCs w:val="20"/>
        </w:rPr>
      </w:pPr>
      <w:r w:rsidRPr="00464526">
        <w:rPr>
          <w:sz w:val="20"/>
          <w:szCs w:val="20"/>
        </w:rPr>
        <w:t>Service Centre Managers</w:t>
      </w:r>
    </w:p>
    <w:p w14:paraId="2D48A04D" w14:textId="77777777" w:rsidR="00464526" w:rsidRPr="00464526" w:rsidRDefault="00464526" w:rsidP="00464526">
      <w:pPr>
        <w:pStyle w:val="ListBullet"/>
        <w:spacing w:before="0" w:after="0"/>
        <w:ind w:left="357" w:hanging="357"/>
        <w:rPr>
          <w:sz w:val="20"/>
          <w:szCs w:val="20"/>
        </w:rPr>
      </w:pPr>
      <w:r w:rsidRPr="00464526">
        <w:rPr>
          <w:sz w:val="20"/>
          <w:szCs w:val="20"/>
        </w:rPr>
        <w:t>Integrated Services Case Managers</w:t>
      </w:r>
    </w:p>
    <w:p w14:paraId="563A6B29" w14:textId="77777777" w:rsidR="00464526" w:rsidRPr="00464526" w:rsidRDefault="00464526" w:rsidP="00464526">
      <w:pPr>
        <w:pStyle w:val="ListBullet"/>
        <w:spacing w:before="0" w:after="0"/>
        <w:ind w:left="357" w:hanging="357"/>
        <w:rPr>
          <w:sz w:val="20"/>
          <w:szCs w:val="20"/>
        </w:rPr>
      </w:pPr>
      <w:r w:rsidRPr="00464526">
        <w:rPr>
          <w:sz w:val="20"/>
          <w:szCs w:val="20"/>
        </w:rPr>
        <w:t>Emergency Housing Case Managers</w:t>
      </w:r>
    </w:p>
    <w:p w14:paraId="1A2DDEC9" w14:textId="77777777" w:rsidR="00464526" w:rsidRPr="00464526" w:rsidRDefault="00464526" w:rsidP="00464526">
      <w:pPr>
        <w:pStyle w:val="ListBullet"/>
        <w:spacing w:before="0" w:after="0"/>
        <w:ind w:left="357" w:hanging="357"/>
        <w:rPr>
          <w:sz w:val="20"/>
          <w:szCs w:val="20"/>
        </w:rPr>
      </w:pPr>
      <w:r w:rsidRPr="00464526">
        <w:rPr>
          <w:sz w:val="20"/>
          <w:szCs w:val="20"/>
        </w:rPr>
        <w:t>Case Manager Housing</w:t>
      </w:r>
    </w:p>
    <w:p w14:paraId="6CC88528" w14:textId="77777777" w:rsidR="00464526" w:rsidRPr="00464526" w:rsidRDefault="00464526" w:rsidP="00464526">
      <w:pPr>
        <w:pStyle w:val="ListBullet"/>
        <w:spacing w:before="0" w:after="0"/>
        <w:ind w:left="357" w:hanging="357"/>
        <w:rPr>
          <w:sz w:val="20"/>
          <w:szCs w:val="20"/>
        </w:rPr>
      </w:pPr>
      <w:r w:rsidRPr="00464526">
        <w:rPr>
          <w:sz w:val="20"/>
          <w:szCs w:val="20"/>
        </w:rPr>
        <w:t>Support Staff</w:t>
      </w:r>
    </w:p>
    <w:p w14:paraId="02E16A29" w14:textId="77777777" w:rsidR="00C10D46" w:rsidRDefault="00C10D46" w:rsidP="00C10D46">
      <w:pPr>
        <w:pStyle w:val="Heading3-leftaligned"/>
      </w:pPr>
      <w:r w:rsidRPr="00E83550">
        <w:t xml:space="preserve">External </w:t>
      </w:r>
    </w:p>
    <w:p w14:paraId="09116C13" w14:textId="77777777" w:rsidR="00464526" w:rsidRPr="00E01563" w:rsidRDefault="00464526" w:rsidP="00464526">
      <w:pPr>
        <w:numPr>
          <w:ilvl w:val="0"/>
          <w:numId w:val="18"/>
        </w:numPr>
        <w:spacing w:before="0" w:after="0"/>
        <w:ind w:left="357" w:hanging="357"/>
      </w:pPr>
      <w:r w:rsidRPr="00E01563">
        <w:t>Private Landlords</w:t>
      </w:r>
    </w:p>
    <w:p w14:paraId="7C6BCFA5" w14:textId="77777777" w:rsidR="00464526" w:rsidRPr="00E01563" w:rsidRDefault="00464526" w:rsidP="00464526">
      <w:pPr>
        <w:numPr>
          <w:ilvl w:val="0"/>
          <w:numId w:val="18"/>
        </w:numPr>
        <w:spacing w:before="0" w:after="0"/>
        <w:ind w:left="357" w:hanging="357"/>
      </w:pPr>
      <w:r w:rsidRPr="00E01563">
        <w:t>Property Managers</w:t>
      </w:r>
    </w:p>
    <w:p w14:paraId="4F09D65D" w14:textId="77777777" w:rsidR="00464526" w:rsidRDefault="00464526" w:rsidP="00464526">
      <w:pPr>
        <w:numPr>
          <w:ilvl w:val="0"/>
          <w:numId w:val="18"/>
        </w:numPr>
        <w:spacing w:before="0" w:after="0"/>
        <w:ind w:left="357" w:hanging="357"/>
      </w:pPr>
      <w:r w:rsidRPr="00E01563">
        <w:t>Community-based Organisations</w:t>
      </w:r>
    </w:p>
    <w:p w14:paraId="47719D81" w14:textId="77777777" w:rsidR="00464526" w:rsidRPr="00B142BF" w:rsidRDefault="00464526" w:rsidP="00464526">
      <w:pPr>
        <w:numPr>
          <w:ilvl w:val="0"/>
          <w:numId w:val="18"/>
        </w:numPr>
        <w:spacing w:before="0" w:after="0"/>
        <w:ind w:left="357" w:hanging="357"/>
      </w:pPr>
      <w:r w:rsidRPr="00B142BF">
        <w:t>Community Housing Providers</w:t>
      </w:r>
    </w:p>
    <w:p w14:paraId="6CB43108" w14:textId="77777777" w:rsidR="00464526" w:rsidRPr="00E01563" w:rsidRDefault="00464526" w:rsidP="00464526">
      <w:pPr>
        <w:numPr>
          <w:ilvl w:val="0"/>
          <w:numId w:val="18"/>
        </w:numPr>
        <w:spacing w:before="0" w:after="0"/>
        <w:ind w:left="357" w:hanging="357"/>
      </w:pPr>
      <w:r w:rsidRPr="00E01563">
        <w:t>Non-Government Organisations</w:t>
      </w:r>
    </w:p>
    <w:p w14:paraId="57C9F192" w14:textId="77777777" w:rsidR="00464526" w:rsidRPr="00E01563" w:rsidRDefault="00464526" w:rsidP="00464526">
      <w:pPr>
        <w:numPr>
          <w:ilvl w:val="0"/>
          <w:numId w:val="18"/>
        </w:numPr>
        <w:spacing w:before="0" w:after="0"/>
        <w:ind w:left="357" w:hanging="357"/>
      </w:pPr>
      <w:r w:rsidRPr="00E01563">
        <w:t>Ready to Rent Providers</w:t>
      </w:r>
    </w:p>
    <w:p w14:paraId="79455D01" w14:textId="77777777" w:rsidR="00464526" w:rsidRPr="00E01563" w:rsidRDefault="00464526" w:rsidP="00464526">
      <w:pPr>
        <w:numPr>
          <w:ilvl w:val="0"/>
          <w:numId w:val="18"/>
        </w:numPr>
        <w:spacing w:before="0" w:after="0"/>
        <w:ind w:left="357" w:hanging="357"/>
      </w:pPr>
      <w:r w:rsidRPr="00E01563">
        <w:t>Relevant industry partners, groups and agencies</w:t>
      </w:r>
    </w:p>
    <w:p w14:paraId="6EECF659" w14:textId="13B39691" w:rsidR="00C10D46" w:rsidRDefault="00C10D46" w:rsidP="00C10D46">
      <w:pPr>
        <w:spacing w:before="0" w:after="0" w:line="240" w:lineRule="auto"/>
      </w:pPr>
    </w:p>
    <w:p w14:paraId="3BDAEBC7" w14:textId="77777777" w:rsidR="00C10D46" w:rsidRPr="0076538D" w:rsidRDefault="00C10D46" w:rsidP="00C10D46">
      <w:pPr>
        <w:pStyle w:val="Heading2"/>
      </w:pPr>
      <w:r>
        <w:t xml:space="preserve">Other </w:t>
      </w:r>
    </w:p>
    <w:p w14:paraId="5894074F" w14:textId="77777777" w:rsidR="00C10D46" w:rsidRPr="0076538D" w:rsidRDefault="00C10D46" w:rsidP="00C10D46">
      <w:pPr>
        <w:pStyle w:val="Heading3-leftaligned"/>
      </w:pPr>
      <w:r w:rsidRPr="00B27E44">
        <w:t>Delegations</w:t>
      </w:r>
    </w:p>
    <w:p w14:paraId="41E94F9F" w14:textId="0C3BD94F" w:rsidR="00C10D46" w:rsidRPr="00B27E44" w:rsidRDefault="00C10D46" w:rsidP="00C10D46">
      <w:pPr>
        <w:pStyle w:val="Bullet1"/>
      </w:pPr>
      <w:r w:rsidRPr="00B27E44">
        <w:t xml:space="preserve">Financial – </w:t>
      </w:r>
      <w:r w:rsidR="00464526">
        <w:t>No</w:t>
      </w:r>
    </w:p>
    <w:p w14:paraId="2EA04C26" w14:textId="5D0268F9" w:rsidR="00C10D46" w:rsidRDefault="00C10D46" w:rsidP="00C10D46">
      <w:pPr>
        <w:pStyle w:val="Bullet1"/>
      </w:pPr>
      <w:r w:rsidRPr="00B27E44">
        <w:t>Hum</w:t>
      </w:r>
      <w:r>
        <w:t>an Resources</w:t>
      </w:r>
      <w:r w:rsidR="00464526">
        <w:t xml:space="preserve"> </w:t>
      </w:r>
      <w:r w:rsidR="00464526" w:rsidRPr="00B27E44">
        <w:t xml:space="preserve">– </w:t>
      </w:r>
      <w:r w:rsidR="00464526">
        <w:t>No</w:t>
      </w:r>
    </w:p>
    <w:p w14:paraId="569608EC" w14:textId="04CD99B6" w:rsidR="00C10D46" w:rsidRDefault="00C10D46" w:rsidP="00C10D46">
      <w:pPr>
        <w:pStyle w:val="Heading3-leftaligned"/>
      </w:pPr>
      <w:r w:rsidRPr="00096E86">
        <w:t>Direct reports</w:t>
      </w:r>
      <w:r>
        <w:t xml:space="preserve"> </w:t>
      </w:r>
      <w:r w:rsidR="00464526" w:rsidRPr="00464526">
        <w:rPr>
          <w:b w:val="0"/>
          <w:bCs w:val="0"/>
          <w:color w:val="auto"/>
          <w:kern w:val="28"/>
          <w:sz w:val="20"/>
          <w:szCs w:val="20"/>
        </w:rPr>
        <w:t>– No</w:t>
      </w:r>
    </w:p>
    <w:p w14:paraId="54E12BA3" w14:textId="7CA828A5" w:rsidR="00C10D46" w:rsidRDefault="00C10D46" w:rsidP="00C10D46">
      <w:pPr>
        <w:pStyle w:val="Heading3-leftaligned"/>
      </w:pPr>
      <w:r>
        <w:t xml:space="preserve">Security clearance </w:t>
      </w:r>
      <w:r w:rsidR="00464526" w:rsidRPr="00464526">
        <w:rPr>
          <w:b w:val="0"/>
          <w:bCs w:val="0"/>
          <w:color w:val="auto"/>
          <w:kern w:val="28"/>
          <w:sz w:val="20"/>
          <w:szCs w:val="20"/>
        </w:rPr>
        <w:t>– No</w:t>
      </w:r>
    </w:p>
    <w:p w14:paraId="5D53E740" w14:textId="3DFE20A1" w:rsidR="00C10D46" w:rsidRPr="0076538D" w:rsidRDefault="00C10D46" w:rsidP="00C10D46">
      <w:pPr>
        <w:pStyle w:val="Heading3-leftaligned"/>
      </w:pPr>
      <w:r>
        <w:t xml:space="preserve">Children’s worker </w:t>
      </w:r>
      <w:r w:rsidR="00464526" w:rsidRPr="00464526">
        <w:rPr>
          <w:b w:val="0"/>
          <w:bCs w:val="0"/>
          <w:color w:val="auto"/>
          <w:kern w:val="28"/>
          <w:sz w:val="20"/>
          <w:szCs w:val="20"/>
        </w:rPr>
        <w:t>– No</w:t>
      </w:r>
    </w:p>
    <w:p w14:paraId="6BA3F13F" w14:textId="75A1C0B0" w:rsidR="00C10D46" w:rsidRDefault="00C10D46" w:rsidP="00C10D46">
      <w:pPr>
        <w:spacing w:before="0" w:after="0" w:line="240" w:lineRule="auto"/>
      </w:pPr>
      <w:r>
        <w:t xml:space="preserve">Limited </w:t>
      </w:r>
      <w:proofErr w:type="spellStart"/>
      <w:r>
        <w:t>adhoc</w:t>
      </w:r>
      <w:proofErr w:type="spellEnd"/>
      <w:r>
        <w:t xml:space="preserve"> travel may be required</w:t>
      </w:r>
    </w:p>
    <w:p w14:paraId="596A260F" w14:textId="5842ECAF" w:rsidR="00B63392" w:rsidRDefault="00B63392" w:rsidP="00C10D46">
      <w:pPr>
        <w:spacing w:before="0" w:after="0" w:line="240" w:lineRule="auto"/>
      </w:pPr>
    </w:p>
    <w:p w14:paraId="1A7ECA3F" w14:textId="0D21901B" w:rsidR="00B63392" w:rsidRDefault="00B63392" w:rsidP="00C10D46">
      <w:pPr>
        <w:spacing w:before="0" w:after="0" w:line="240" w:lineRule="auto"/>
      </w:pPr>
    </w:p>
    <w:p w14:paraId="10353DC8" w14:textId="7D062BCC" w:rsidR="00B63392" w:rsidRDefault="00B63392" w:rsidP="00B63392">
      <w:bookmarkStart w:id="1" w:name="_Hlk160458194"/>
      <w:bookmarkStart w:id="2" w:name="_Hlk158901614"/>
      <w:r w:rsidRPr="004230ED">
        <w:rPr>
          <w:rFonts w:eastAsia="Times New Roman"/>
          <w:b/>
          <w:sz w:val="24"/>
          <w:lang w:eastAsia="en-GB"/>
        </w:rPr>
        <w:t>Position Description Updated:</w:t>
      </w:r>
      <w:r w:rsidRPr="004230ED">
        <w:rPr>
          <w:rFonts w:eastAsia="Times New Roman"/>
          <w:b/>
          <w:sz w:val="22"/>
          <w:lang w:eastAsia="en-GB"/>
        </w:rPr>
        <w:t xml:space="preserve"> </w:t>
      </w:r>
      <w:bookmarkEnd w:id="1"/>
      <w:r>
        <w:t>October 2019</w:t>
      </w:r>
    </w:p>
    <w:bookmarkEnd w:id="2"/>
    <w:p w14:paraId="5BA21EA5" w14:textId="77777777" w:rsidR="00B63392" w:rsidRDefault="00B63392" w:rsidP="00C10D46">
      <w:pPr>
        <w:spacing w:before="0" w:after="0" w:line="240" w:lineRule="auto"/>
      </w:pPr>
    </w:p>
    <w:p w14:paraId="430D49BD" w14:textId="28371A42" w:rsidR="0073256D" w:rsidRPr="00464526" w:rsidRDefault="0073256D" w:rsidP="00464526"/>
    <w:sectPr w:rsidR="0073256D" w:rsidRPr="00464526" w:rsidSect="00B63392">
      <w:headerReference w:type="even" r:id="rId13"/>
      <w:footerReference w:type="default" r:id="rId14"/>
      <w:headerReference w:type="first" r:id="rId15"/>
      <w:pgSz w:w="11906" w:h="16838"/>
      <w:pgMar w:top="858" w:right="827" w:bottom="709" w:left="873" w:header="708" w:footer="3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9F5DD" w14:textId="77777777" w:rsidR="00353292" w:rsidRDefault="00353292" w:rsidP="00C03A65">
      <w:r>
        <w:separator/>
      </w:r>
    </w:p>
  </w:endnote>
  <w:endnote w:type="continuationSeparator" w:id="0">
    <w:p w14:paraId="49A1C2B5" w14:textId="77777777" w:rsidR="00353292" w:rsidRDefault="00353292" w:rsidP="00C0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Mäori">
    <w:altName w:val="Arial"/>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tional Book">
    <w:altName w:val="Calibri"/>
    <w:panose1 w:val="00000000000000000000"/>
    <w:charset w:val="4D"/>
    <w:family w:val="auto"/>
    <w:notTrueType/>
    <w:pitch w:val="variable"/>
    <w:sig w:usb0="A00000FF" w:usb1="5000207B" w:usb2="00000010" w:usb3="00000000" w:csb0="0000009B" w:csb1="00000000"/>
  </w:font>
  <w:font w:name="National Semibold">
    <w:panose1 w:val="00000000000000000000"/>
    <w:charset w:val="4D"/>
    <w:family w:val="auto"/>
    <w:notTrueType/>
    <w:pitch w:val="variable"/>
    <w:sig w:usb0="A00000FF" w:usb1="5000207B" w:usb2="0000001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0809" w14:textId="1BA060A0" w:rsidR="00D52D7C" w:rsidRPr="002E5827" w:rsidRDefault="008B5C31" w:rsidP="008B5C31">
    <w:pPr>
      <w:pStyle w:val="Footer"/>
      <w:pBdr>
        <w:top w:val="single" w:sz="4" w:space="1" w:color="auto"/>
      </w:pBdr>
      <w:tabs>
        <w:tab w:val="clear" w:pos="9026"/>
        <w:tab w:val="right" w:pos="10206"/>
      </w:tabs>
      <w:rPr>
        <w:sz w:val="18"/>
        <w:szCs w:val="18"/>
      </w:rPr>
    </w:pPr>
    <w:r w:rsidRPr="008B5C31">
      <w:t xml:space="preserve">Position Description – </w:t>
    </w:r>
    <w:r w:rsidR="00464526">
      <w:t xml:space="preserve">Housing Broker </w:t>
    </w:r>
    <w:r w:rsidR="00B63392">
      <w:tab/>
    </w:r>
    <w:r>
      <w:rPr>
        <w:sz w:val="18"/>
        <w:szCs w:val="18"/>
      </w:rPr>
      <w:tab/>
    </w:r>
    <w:sdt>
      <w:sdtPr>
        <w:id w:val="-1382166284"/>
        <w:docPartObj>
          <w:docPartGallery w:val="Page Numbers (Bottom of Page)"/>
          <w:docPartUnique/>
        </w:docPartObj>
      </w:sdtPr>
      <w:sdtEndPr>
        <w:rPr>
          <w:noProof/>
          <w:sz w:val="18"/>
          <w:szCs w:val="18"/>
        </w:rPr>
      </w:sdtEndPr>
      <w:sdtContent>
        <w:r w:rsidR="00D52D7C" w:rsidRPr="008C00E2">
          <w:rPr>
            <w:sz w:val="18"/>
            <w:szCs w:val="18"/>
          </w:rPr>
          <w:fldChar w:fldCharType="begin"/>
        </w:r>
        <w:r w:rsidR="00D52D7C" w:rsidRPr="008C00E2">
          <w:rPr>
            <w:sz w:val="18"/>
            <w:szCs w:val="18"/>
          </w:rPr>
          <w:instrText xml:space="preserve"> PAGE   \* MERGEFORMAT </w:instrText>
        </w:r>
        <w:r w:rsidR="00D52D7C" w:rsidRPr="008C00E2">
          <w:rPr>
            <w:sz w:val="18"/>
            <w:szCs w:val="18"/>
          </w:rPr>
          <w:fldChar w:fldCharType="separate"/>
        </w:r>
        <w:r w:rsidR="00D52D7C">
          <w:rPr>
            <w:sz w:val="18"/>
            <w:szCs w:val="18"/>
          </w:rPr>
          <w:t>1</w:t>
        </w:r>
        <w:r w:rsidR="00D52D7C" w:rsidRPr="008C00E2">
          <w:rPr>
            <w:noProo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C77E6" w14:textId="77777777" w:rsidR="00353292" w:rsidRDefault="00353292" w:rsidP="00C03A65">
      <w:r>
        <w:separator/>
      </w:r>
    </w:p>
  </w:footnote>
  <w:footnote w:type="continuationSeparator" w:id="0">
    <w:p w14:paraId="2D995937" w14:textId="77777777" w:rsidR="00353292" w:rsidRDefault="00353292" w:rsidP="00C0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EEB34" w14:textId="3EFF4662" w:rsidR="006F35C8" w:rsidRDefault="006F35C8">
    <w:pPr>
      <w:pStyle w:val="Header"/>
    </w:pPr>
    <w:r>
      <w:rPr>
        <w:noProof/>
      </w:rPr>
      <mc:AlternateContent>
        <mc:Choice Requires="wps">
          <w:drawing>
            <wp:anchor distT="0" distB="0" distL="0" distR="0" simplePos="0" relativeHeight="251659264" behindDoc="0" locked="0" layoutInCell="1" allowOverlap="1" wp14:anchorId="623BF857" wp14:editId="582BCA03">
              <wp:simplePos x="635" y="635"/>
              <wp:positionH relativeFrom="page">
                <wp:align>center</wp:align>
              </wp:positionH>
              <wp:positionV relativeFrom="page">
                <wp:align>top</wp:align>
              </wp:positionV>
              <wp:extent cx="443865" cy="443865"/>
              <wp:effectExtent l="0" t="0" r="8890" b="4445"/>
              <wp:wrapNone/>
              <wp:docPr id="6"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601B3F" w14:textId="0201E162" w:rsidR="006F35C8" w:rsidRPr="006F35C8" w:rsidRDefault="006F35C8" w:rsidP="006F35C8">
                          <w:pPr>
                            <w:spacing w:after="0"/>
                            <w:rPr>
                              <w:rFonts w:ascii="Calibri" w:hAnsi="Calibri" w:cs="Calibri"/>
                              <w:noProof/>
                              <w:color w:val="000000"/>
                            </w:rPr>
                          </w:pPr>
                          <w:r w:rsidRPr="006F35C8">
                            <w:rPr>
                              <w:rFonts w:ascii="Calibri" w:hAnsi="Calibri" w:cs="Calibri"/>
                              <w:noProof/>
                              <w:color w:val="00000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3BF857" id="_x0000_t202" coordsize="21600,21600" o:spt="202" path="m,l,21600r21600,l21600,xe">
              <v:stroke joinstyle="miter"/>
              <v:path gradientshapeok="t" o:connecttype="rect"/>
            </v:shapetype>
            <v:shape id="Text Box 6" o:spid="_x0000_s1026" type="#_x0000_t202" alt="IN-CONFIDENC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00601B3F" w14:textId="0201E162" w:rsidR="006F35C8" w:rsidRPr="006F35C8" w:rsidRDefault="006F35C8" w:rsidP="006F35C8">
                    <w:pPr>
                      <w:spacing w:after="0"/>
                      <w:rPr>
                        <w:rFonts w:ascii="Calibri" w:hAnsi="Calibri" w:cs="Calibri"/>
                        <w:noProof/>
                        <w:color w:val="000000"/>
                      </w:rPr>
                    </w:pPr>
                    <w:r w:rsidRPr="006F35C8">
                      <w:rPr>
                        <w:rFonts w:ascii="Calibri" w:hAnsi="Calibri" w:cs="Calibri"/>
                        <w:noProof/>
                        <w:color w:val="00000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3342" w14:textId="69FA1306" w:rsidR="006F35C8" w:rsidRDefault="006F35C8">
    <w:pPr>
      <w:pStyle w:val="Header"/>
    </w:pPr>
    <w:r>
      <w:rPr>
        <w:noProof/>
      </w:rPr>
      <mc:AlternateContent>
        <mc:Choice Requires="wps">
          <w:drawing>
            <wp:anchor distT="0" distB="0" distL="0" distR="0" simplePos="0" relativeHeight="251658240" behindDoc="0" locked="0" layoutInCell="1" allowOverlap="1" wp14:anchorId="39B8CD3C" wp14:editId="3593B3A7">
              <wp:simplePos x="635" y="635"/>
              <wp:positionH relativeFrom="page">
                <wp:align>center</wp:align>
              </wp:positionH>
              <wp:positionV relativeFrom="page">
                <wp:align>top</wp:align>
              </wp:positionV>
              <wp:extent cx="443865" cy="443865"/>
              <wp:effectExtent l="0" t="0" r="8890" b="4445"/>
              <wp:wrapNone/>
              <wp:docPr id="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6B2E1C" w14:textId="34149602" w:rsidR="006F35C8" w:rsidRPr="006F35C8" w:rsidRDefault="006F35C8" w:rsidP="006F35C8">
                          <w:pPr>
                            <w:spacing w:after="0"/>
                            <w:rPr>
                              <w:rFonts w:ascii="Calibri" w:hAnsi="Calibri" w:cs="Calibri"/>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B8CD3C" id="_x0000_t202" coordsize="21600,21600" o:spt="202" path="m,l,21600r21600,l21600,xe">
              <v:stroke joinstyle="miter"/>
              <v:path gradientshapeok="t" o:connecttype="rect"/>
            </v:shapetype>
            <v:shape id="Text Box 1" o:spid="_x0000_s1027"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06B2E1C" w14:textId="34149602" w:rsidR="006F35C8" w:rsidRPr="006F35C8" w:rsidRDefault="006F35C8" w:rsidP="006F35C8">
                    <w:pPr>
                      <w:spacing w:after="0"/>
                      <w:rPr>
                        <w:rFonts w:ascii="Calibri" w:hAnsi="Calibri" w:cs="Calibri"/>
                        <w:noProof/>
                        <w:color w:val="00000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664ECD6"/>
    <w:lvl w:ilvl="0">
      <w:start w:val="1"/>
      <w:numFmt w:val="bullet"/>
      <w:pStyle w:val="Bullet1"/>
      <w:lvlText w:val=""/>
      <w:lvlJc w:val="left"/>
      <w:pPr>
        <w:tabs>
          <w:tab w:val="num" w:pos="360"/>
        </w:tabs>
        <w:ind w:left="360" w:hanging="360"/>
      </w:pPr>
      <w:rPr>
        <w:rFonts w:ascii="Symbol" w:hAnsi="Symbol" w:hint="default"/>
      </w:rPr>
    </w:lvl>
  </w:abstractNum>
  <w:abstractNum w:abstractNumId="1" w15:restartNumberingAfterBreak="0">
    <w:nsid w:val="024A099F"/>
    <w:multiLevelType w:val="hybridMultilevel"/>
    <w:tmpl w:val="1EF030B0"/>
    <w:lvl w:ilvl="0" w:tplc="04090001">
      <w:start w:val="1"/>
      <w:numFmt w:val="bullet"/>
      <w:lvlText w:val=""/>
      <w:lvlJc w:val="left"/>
      <w:pPr>
        <w:tabs>
          <w:tab w:val="num" w:pos="-351"/>
        </w:tabs>
        <w:ind w:left="-351" w:hanging="360"/>
      </w:pPr>
      <w:rPr>
        <w:rFonts w:ascii="Symbol" w:hAnsi="Symbol" w:hint="default"/>
      </w:rPr>
    </w:lvl>
    <w:lvl w:ilvl="1" w:tplc="04090003" w:tentative="1">
      <w:start w:val="1"/>
      <w:numFmt w:val="bullet"/>
      <w:lvlText w:val="o"/>
      <w:lvlJc w:val="left"/>
      <w:pPr>
        <w:tabs>
          <w:tab w:val="num" w:pos="369"/>
        </w:tabs>
        <w:ind w:left="369" w:hanging="360"/>
      </w:pPr>
      <w:rPr>
        <w:rFonts w:ascii="Courier New" w:hAnsi="Courier New" w:cs="Courier New" w:hint="default"/>
      </w:rPr>
    </w:lvl>
    <w:lvl w:ilvl="2" w:tplc="04090005" w:tentative="1">
      <w:start w:val="1"/>
      <w:numFmt w:val="bullet"/>
      <w:lvlText w:val=""/>
      <w:lvlJc w:val="left"/>
      <w:pPr>
        <w:tabs>
          <w:tab w:val="num" w:pos="1089"/>
        </w:tabs>
        <w:ind w:left="1089" w:hanging="360"/>
      </w:pPr>
      <w:rPr>
        <w:rFonts w:ascii="Wingdings" w:hAnsi="Wingdings" w:hint="default"/>
      </w:rPr>
    </w:lvl>
    <w:lvl w:ilvl="3" w:tplc="04090001" w:tentative="1">
      <w:start w:val="1"/>
      <w:numFmt w:val="bullet"/>
      <w:lvlText w:val=""/>
      <w:lvlJc w:val="left"/>
      <w:pPr>
        <w:tabs>
          <w:tab w:val="num" w:pos="1809"/>
        </w:tabs>
        <w:ind w:left="1809" w:hanging="360"/>
      </w:pPr>
      <w:rPr>
        <w:rFonts w:ascii="Symbol" w:hAnsi="Symbol" w:hint="default"/>
      </w:rPr>
    </w:lvl>
    <w:lvl w:ilvl="4" w:tplc="04090003" w:tentative="1">
      <w:start w:val="1"/>
      <w:numFmt w:val="bullet"/>
      <w:lvlText w:val="o"/>
      <w:lvlJc w:val="left"/>
      <w:pPr>
        <w:tabs>
          <w:tab w:val="num" w:pos="2529"/>
        </w:tabs>
        <w:ind w:left="2529" w:hanging="360"/>
      </w:pPr>
      <w:rPr>
        <w:rFonts w:ascii="Courier New" w:hAnsi="Courier New" w:cs="Courier New" w:hint="default"/>
      </w:rPr>
    </w:lvl>
    <w:lvl w:ilvl="5" w:tplc="04090005" w:tentative="1">
      <w:start w:val="1"/>
      <w:numFmt w:val="bullet"/>
      <w:lvlText w:val=""/>
      <w:lvlJc w:val="left"/>
      <w:pPr>
        <w:tabs>
          <w:tab w:val="num" w:pos="3249"/>
        </w:tabs>
        <w:ind w:left="3249" w:hanging="360"/>
      </w:pPr>
      <w:rPr>
        <w:rFonts w:ascii="Wingdings" w:hAnsi="Wingdings" w:hint="default"/>
      </w:rPr>
    </w:lvl>
    <w:lvl w:ilvl="6" w:tplc="04090001" w:tentative="1">
      <w:start w:val="1"/>
      <w:numFmt w:val="bullet"/>
      <w:lvlText w:val=""/>
      <w:lvlJc w:val="left"/>
      <w:pPr>
        <w:tabs>
          <w:tab w:val="num" w:pos="3969"/>
        </w:tabs>
        <w:ind w:left="3969" w:hanging="360"/>
      </w:pPr>
      <w:rPr>
        <w:rFonts w:ascii="Symbol" w:hAnsi="Symbol" w:hint="default"/>
      </w:rPr>
    </w:lvl>
    <w:lvl w:ilvl="7" w:tplc="04090003" w:tentative="1">
      <w:start w:val="1"/>
      <w:numFmt w:val="bullet"/>
      <w:lvlText w:val="o"/>
      <w:lvlJc w:val="left"/>
      <w:pPr>
        <w:tabs>
          <w:tab w:val="num" w:pos="4689"/>
        </w:tabs>
        <w:ind w:left="4689" w:hanging="360"/>
      </w:pPr>
      <w:rPr>
        <w:rFonts w:ascii="Courier New" w:hAnsi="Courier New" w:cs="Courier New" w:hint="default"/>
      </w:rPr>
    </w:lvl>
    <w:lvl w:ilvl="8" w:tplc="04090005" w:tentative="1">
      <w:start w:val="1"/>
      <w:numFmt w:val="bullet"/>
      <w:lvlText w:val=""/>
      <w:lvlJc w:val="left"/>
      <w:pPr>
        <w:tabs>
          <w:tab w:val="num" w:pos="5409"/>
        </w:tabs>
        <w:ind w:left="5409" w:hanging="360"/>
      </w:pPr>
      <w:rPr>
        <w:rFonts w:ascii="Wingdings" w:hAnsi="Wingdings" w:hint="default"/>
      </w:rPr>
    </w:lvl>
  </w:abstractNum>
  <w:abstractNum w:abstractNumId="2" w15:restartNumberingAfterBreak="0">
    <w:nsid w:val="030623E0"/>
    <w:multiLevelType w:val="hybridMultilevel"/>
    <w:tmpl w:val="0FCA0D8E"/>
    <w:lvl w:ilvl="0" w:tplc="5EEE2B76">
      <w:numFmt w:val="bullet"/>
      <w:lvlText w:val="−"/>
      <w:lvlJc w:val="left"/>
      <w:pPr>
        <w:tabs>
          <w:tab w:val="num" w:pos="720"/>
        </w:tabs>
        <w:ind w:left="720" w:hanging="360"/>
      </w:pPr>
      <w:rPr>
        <w:rFonts w:ascii="Arial" w:hAnsi="Arial" w:hint="default"/>
        <w:color w:val="000000"/>
      </w:rPr>
    </w:lvl>
    <w:lvl w:ilvl="1" w:tplc="FD4293EA">
      <w:start w:val="1"/>
      <w:numFmt w:val="bullet"/>
      <w:lvlText w:val=""/>
      <w:lvlJc w:val="left"/>
      <w:pPr>
        <w:tabs>
          <w:tab w:val="num" w:pos="1368"/>
        </w:tabs>
        <w:ind w:left="1368" w:hanging="288"/>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4A7AA5"/>
    <w:multiLevelType w:val="hybridMultilevel"/>
    <w:tmpl w:val="9F3E99DA"/>
    <w:lvl w:ilvl="0" w:tplc="14090001">
      <w:start w:val="1"/>
      <w:numFmt w:val="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D4293EA">
      <w:start w:val="1"/>
      <w:numFmt w:val="bullet"/>
      <w:lvlText w:val=""/>
      <w:lvlJc w:val="left"/>
      <w:pPr>
        <w:tabs>
          <w:tab w:val="num" w:pos="2088"/>
        </w:tabs>
        <w:ind w:left="2088" w:hanging="288"/>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682CB1"/>
    <w:multiLevelType w:val="hybridMultilevel"/>
    <w:tmpl w:val="58367DD0"/>
    <w:lvl w:ilvl="0" w:tplc="5EEE2B76">
      <w:numFmt w:val="bullet"/>
      <w:lvlText w:val="−"/>
      <w:lvlJc w:val="left"/>
      <w:pPr>
        <w:tabs>
          <w:tab w:val="num" w:pos="720"/>
        </w:tabs>
        <w:ind w:left="720" w:hanging="360"/>
      </w:pPr>
      <w:rPr>
        <w:rFonts w:ascii="Arial" w:hAnsi="Arial" w:hint="default"/>
        <w:color w:val="000000"/>
      </w:rPr>
    </w:lvl>
    <w:lvl w:ilvl="1" w:tplc="FD4293EA">
      <w:start w:val="1"/>
      <w:numFmt w:val="bullet"/>
      <w:lvlText w:val=""/>
      <w:lvlJc w:val="left"/>
      <w:pPr>
        <w:tabs>
          <w:tab w:val="num" w:pos="1368"/>
        </w:tabs>
        <w:ind w:left="1368" w:hanging="288"/>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D60A34"/>
    <w:multiLevelType w:val="hybridMultilevel"/>
    <w:tmpl w:val="0890FE1E"/>
    <w:lvl w:ilvl="0" w:tplc="4CAE0286">
      <w:start w:val="1"/>
      <w:numFmt w:val="bullet"/>
      <w:pStyle w:val="Bullet2"/>
      <w:lvlText w:val="o"/>
      <w:lvlJc w:val="left"/>
      <w:pPr>
        <w:tabs>
          <w:tab w:val="num" w:pos="797"/>
        </w:tabs>
        <w:ind w:left="797"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17AB5"/>
    <w:multiLevelType w:val="hybridMultilevel"/>
    <w:tmpl w:val="1D0A51E2"/>
    <w:lvl w:ilvl="0" w:tplc="14090001">
      <w:start w:val="1"/>
      <w:numFmt w:val="bullet"/>
      <w:lvlText w:val=""/>
      <w:lvlJc w:val="left"/>
      <w:pPr>
        <w:tabs>
          <w:tab w:val="num" w:pos="288"/>
        </w:tabs>
        <w:ind w:left="288" w:hanging="288"/>
      </w:pPr>
      <w:rPr>
        <w:rFonts w:ascii="Symbol" w:hAnsi="Symbol" w:hint="default"/>
      </w:rPr>
    </w:lvl>
    <w:lvl w:ilvl="1" w:tplc="FD4293EA">
      <w:start w:val="1"/>
      <w:numFmt w:val="bullet"/>
      <w:lvlText w:val=""/>
      <w:lvlJc w:val="left"/>
      <w:pPr>
        <w:tabs>
          <w:tab w:val="num" w:pos="1008"/>
        </w:tabs>
        <w:ind w:left="1008" w:hanging="288"/>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7B0AAF"/>
    <w:multiLevelType w:val="hybridMultilevel"/>
    <w:tmpl w:val="024C6494"/>
    <w:lvl w:ilvl="0" w:tplc="5EEE2B76">
      <w:numFmt w:val="bullet"/>
      <w:lvlText w:val="−"/>
      <w:lvlJc w:val="left"/>
      <w:pPr>
        <w:ind w:left="1080" w:hanging="360"/>
      </w:pPr>
      <w:rPr>
        <w:rFonts w:ascii="Arial" w:hAnsi="Arial" w:hint="default"/>
        <w:color w:val="000000"/>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 w15:restartNumberingAfterBreak="0">
    <w:nsid w:val="17AF534B"/>
    <w:multiLevelType w:val="hybridMultilevel"/>
    <w:tmpl w:val="3E689DC2"/>
    <w:lvl w:ilvl="0" w:tplc="5EEE2B76">
      <w:numFmt w:val="bullet"/>
      <w:lvlText w:val="−"/>
      <w:lvlJc w:val="left"/>
      <w:pPr>
        <w:tabs>
          <w:tab w:val="num" w:pos="720"/>
        </w:tabs>
        <w:ind w:left="720" w:hanging="360"/>
      </w:pPr>
      <w:rPr>
        <w:rFonts w:ascii="Arial" w:hAnsi="Arial" w:hint="default"/>
        <w:color w:val="000000"/>
      </w:rPr>
    </w:lvl>
    <w:lvl w:ilvl="1" w:tplc="FD4293EA">
      <w:start w:val="1"/>
      <w:numFmt w:val="bullet"/>
      <w:lvlText w:val=""/>
      <w:lvlJc w:val="left"/>
      <w:pPr>
        <w:tabs>
          <w:tab w:val="num" w:pos="1368"/>
        </w:tabs>
        <w:ind w:left="1368" w:hanging="288"/>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0" w15:restartNumberingAfterBreak="0">
    <w:nsid w:val="19CB2867"/>
    <w:multiLevelType w:val="hybridMultilevel"/>
    <w:tmpl w:val="5EF8B7B6"/>
    <w:lvl w:ilvl="0" w:tplc="5EEE2B76">
      <w:numFmt w:val="bullet"/>
      <w:lvlText w:val="−"/>
      <w:lvlJc w:val="left"/>
      <w:pPr>
        <w:tabs>
          <w:tab w:val="num" w:pos="720"/>
        </w:tabs>
        <w:ind w:left="720" w:hanging="360"/>
      </w:pPr>
      <w:rPr>
        <w:rFonts w:ascii="Arial" w:hAnsi="Arial" w:hint="default"/>
        <w:color w:val="000000"/>
      </w:rPr>
    </w:lvl>
    <w:lvl w:ilvl="1" w:tplc="FD4293EA">
      <w:start w:val="1"/>
      <w:numFmt w:val="bullet"/>
      <w:lvlText w:val=""/>
      <w:lvlJc w:val="left"/>
      <w:pPr>
        <w:tabs>
          <w:tab w:val="num" w:pos="1368"/>
        </w:tabs>
        <w:ind w:left="1368" w:hanging="288"/>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804C4B"/>
    <w:multiLevelType w:val="hybridMultilevel"/>
    <w:tmpl w:val="2370F304"/>
    <w:lvl w:ilvl="0" w:tplc="5EEE2B76">
      <w:numFmt w:val="bullet"/>
      <w:lvlText w:val="−"/>
      <w:lvlJc w:val="left"/>
      <w:pPr>
        <w:tabs>
          <w:tab w:val="num" w:pos="720"/>
        </w:tabs>
        <w:ind w:left="720" w:hanging="360"/>
      </w:pPr>
      <w:rPr>
        <w:rFonts w:ascii="Arial" w:hAnsi="Arial" w:hint="default"/>
        <w:color w:val="000000"/>
      </w:rPr>
    </w:lvl>
    <w:lvl w:ilvl="1" w:tplc="FD4293EA">
      <w:start w:val="1"/>
      <w:numFmt w:val="bullet"/>
      <w:lvlText w:val=""/>
      <w:lvlJc w:val="left"/>
      <w:pPr>
        <w:tabs>
          <w:tab w:val="num" w:pos="1368"/>
        </w:tabs>
        <w:ind w:left="1368" w:hanging="288"/>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C02637"/>
    <w:multiLevelType w:val="hybridMultilevel"/>
    <w:tmpl w:val="7FFECC44"/>
    <w:lvl w:ilvl="0" w:tplc="5EEE2B76">
      <w:numFmt w:val="bullet"/>
      <w:lvlText w:val="−"/>
      <w:lvlJc w:val="left"/>
      <w:pPr>
        <w:tabs>
          <w:tab w:val="num" w:pos="720"/>
        </w:tabs>
        <w:ind w:left="720" w:hanging="360"/>
      </w:pPr>
      <w:rPr>
        <w:rFonts w:ascii="Arial" w:hAnsi="Arial" w:hint="default"/>
        <w:color w:val="000000"/>
      </w:rPr>
    </w:lvl>
    <w:lvl w:ilvl="1" w:tplc="FD4293EA">
      <w:start w:val="1"/>
      <w:numFmt w:val="bullet"/>
      <w:lvlText w:val=""/>
      <w:lvlJc w:val="left"/>
      <w:pPr>
        <w:tabs>
          <w:tab w:val="num" w:pos="1368"/>
        </w:tabs>
        <w:ind w:left="1368" w:hanging="288"/>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FA252C"/>
    <w:multiLevelType w:val="hybridMultilevel"/>
    <w:tmpl w:val="764CB8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FD95397"/>
    <w:multiLevelType w:val="hybridMultilevel"/>
    <w:tmpl w:val="FE42C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7811866"/>
    <w:multiLevelType w:val="hybridMultilevel"/>
    <w:tmpl w:val="3364DD4A"/>
    <w:lvl w:ilvl="0" w:tplc="EAE29396">
      <w:start w:val="1"/>
      <w:numFmt w:val="bullet"/>
      <w:pStyle w:val="List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59D20F9D"/>
    <w:multiLevelType w:val="hybridMultilevel"/>
    <w:tmpl w:val="FB3CB558"/>
    <w:lvl w:ilvl="0" w:tplc="68F4F498">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5C7072B0"/>
    <w:multiLevelType w:val="hybridMultilevel"/>
    <w:tmpl w:val="76261C3C"/>
    <w:lvl w:ilvl="0" w:tplc="14090001">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4177986">
    <w:abstractNumId w:val="9"/>
  </w:num>
  <w:num w:numId="2" w16cid:durableId="314918030">
    <w:abstractNumId w:val="0"/>
  </w:num>
  <w:num w:numId="3" w16cid:durableId="232349614">
    <w:abstractNumId w:val="5"/>
  </w:num>
  <w:num w:numId="4" w16cid:durableId="369499372">
    <w:abstractNumId w:val="13"/>
  </w:num>
  <w:num w:numId="5" w16cid:durableId="325011861">
    <w:abstractNumId w:val="16"/>
  </w:num>
  <w:num w:numId="6" w16cid:durableId="1332684695">
    <w:abstractNumId w:val="3"/>
  </w:num>
  <w:num w:numId="7" w16cid:durableId="260723611">
    <w:abstractNumId w:val="11"/>
  </w:num>
  <w:num w:numId="8" w16cid:durableId="1489055256">
    <w:abstractNumId w:val="12"/>
  </w:num>
  <w:num w:numId="9" w16cid:durableId="1132359822">
    <w:abstractNumId w:val="7"/>
  </w:num>
  <w:num w:numId="10" w16cid:durableId="2098087668">
    <w:abstractNumId w:val="8"/>
  </w:num>
  <w:num w:numId="11" w16cid:durableId="792675951">
    <w:abstractNumId w:val="2"/>
  </w:num>
  <w:num w:numId="12" w16cid:durableId="1835412945">
    <w:abstractNumId w:val="17"/>
  </w:num>
  <w:num w:numId="13" w16cid:durableId="1460228015">
    <w:abstractNumId w:val="10"/>
  </w:num>
  <w:num w:numId="14" w16cid:durableId="1445802489">
    <w:abstractNumId w:val="6"/>
  </w:num>
  <w:num w:numId="15" w16cid:durableId="1806657190">
    <w:abstractNumId w:val="4"/>
  </w:num>
  <w:num w:numId="16" w16cid:durableId="99766826">
    <w:abstractNumId w:val="15"/>
  </w:num>
  <w:num w:numId="17" w16cid:durableId="887493581">
    <w:abstractNumId w:val="1"/>
  </w:num>
  <w:num w:numId="18" w16cid:durableId="57632110">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hideSpellingErrors/>
  <w:hideGrammatical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59F"/>
    <w:rsid w:val="00000B4C"/>
    <w:rsid w:val="000106D0"/>
    <w:rsid w:val="00032235"/>
    <w:rsid w:val="000351B7"/>
    <w:rsid w:val="00037CB0"/>
    <w:rsid w:val="0004570E"/>
    <w:rsid w:val="000715E6"/>
    <w:rsid w:val="00072C14"/>
    <w:rsid w:val="00084FCD"/>
    <w:rsid w:val="00092988"/>
    <w:rsid w:val="00096182"/>
    <w:rsid w:val="00096E86"/>
    <w:rsid w:val="000B4AA0"/>
    <w:rsid w:val="000C1C4D"/>
    <w:rsid w:val="000D1DFB"/>
    <w:rsid w:val="000D25F9"/>
    <w:rsid w:val="000D63B9"/>
    <w:rsid w:val="000E3BB9"/>
    <w:rsid w:val="000F614B"/>
    <w:rsid w:val="000F79F9"/>
    <w:rsid w:val="00106AED"/>
    <w:rsid w:val="001779C9"/>
    <w:rsid w:val="001968D5"/>
    <w:rsid w:val="001A18C0"/>
    <w:rsid w:val="001A70FC"/>
    <w:rsid w:val="001B2378"/>
    <w:rsid w:val="001D3744"/>
    <w:rsid w:val="001E0600"/>
    <w:rsid w:val="001E411B"/>
    <w:rsid w:val="001E5DA3"/>
    <w:rsid w:val="001F25D0"/>
    <w:rsid w:val="001F5C24"/>
    <w:rsid w:val="00213562"/>
    <w:rsid w:val="00213DA6"/>
    <w:rsid w:val="00216302"/>
    <w:rsid w:val="002338FD"/>
    <w:rsid w:val="0024227E"/>
    <w:rsid w:val="00244703"/>
    <w:rsid w:val="00244EB3"/>
    <w:rsid w:val="00245A2B"/>
    <w:rsid w:val="00247B10"/>
    <w:rsid w:val="00286A02"/>
    <w:rsid w:val="002879F1"/>
    <w:rsid w:val="0029433F"/>
    <w:rsid w:val="00296255"/>
    <w:rsid w:val="0029666B"/>
    <w:rsid w:val="002B2075"/>
    <w:rsid w:val="002B53AD"/>
    <w:rsid w:val="002D1C62"/>
    <w:rsid w:val="002D74C2"/>
    <w:rsid w:val="002E5827"/>
    <w:rsid w:val="002F7822"/>
    <w:rsid w:val="00310DE6"/>
    <w:rsid w:val="003318EC"/>
    <w:rsid w:val="00335FF3"/>
    <w:rsid w:val="00353292"/>
    <w:rsid w:val="00354EC2"/>
    <w:rsid w:val="00361C3E"/>
    <w:rsid w:val="003738A5"/>
    <w:rsid w:val="00384A6A"/>
    <w:rsid w:val="00390E12"/>
    <w:rsid w:val="00391B7E"/>
    <w:rsid w:val="00396FA0"/>
    <w:rsid w:val="003A3FD8"/>
    <w:rsid w:val="003E0CDD"/>
    <w:rsid w:val="003F2A48"/>
    <w:rsid w:val="004036D8"/>
    <w:rsid w:val="004131D5"/>
    <w:rsid w:val="00414625"/>
    <w:rsid w:val="00422192"/>
    <w:rsid w:val="004227ED"/>
    <w:rsid w:val="00426120"/>
    <w:rsid w:val="00445BCE"/>
    <w:rsid w:val="004470D4"/>
    <w:rsid w:val="00450C43"/>
    <w:rsid w:val="00454F25"/>
    <w:rsid w:val="00464526"/>
    <w:rsid w:val="00466D07"/>
    <w:rsid w:val="0047464E"/>
    <w:rsid w:val="00486283"/>
    <w:rsid w:val="0049026B"/>
    <w:rsid w:val="004A0C8A"/>
    <w:rsid w:val="004B2748"/>
    <w:rsid w:val="004B2A31"/>
    <w:rsid w:val="004D4D8E"/>
    <w:rsid w:val="00533E65"/>
    <w:rsid w:val="00544F0D"/>
    <w:rsid w:val="00550399"/>
    <w:rsid w:val="005523D7"/>
    <w:rsid w:val="00562351"/>
    <w:rsid w:val="00572AA9"/>
    <w:rsid w:val="005740BD"/>
    <w:rsid w:val="005839C8"/>
    <w:rsid w:val="005878C6"/>
    <w:rsid w:val="00591569"/>
    <w:rsid w:val="00595211"/>
    <w:rsid w:val="00595906"/>
    <w:rsid w:val="00595BC7"/>
    <w:rsid w:val="005A180F"/>
    <w:rsid w:val="005B11F9"/>
    <w:rsid w:val="005F7E03"/>
    <w:rsid w:val="00600CE0"/>
    <w:rsid w:val="00620085"/>
    <w:rsid w:val="00631D73"/>
    <w:rsid w:val="0063314B"/>
    <w:rsid w:val="00672F58"/>
    <w:rsid w:val="00680831"/>
    <w:rsid w:val="00695BAF"/>
    <w:rsid w:val="006B3F9A"/>
    <w:rsid w:val="006B5D8C"/>
    <w:rsid w:val="006E737E"/>
    <w:rsid w:val="006F35C8"/>
    <w:rsid w:val="006F4732"/>
    <w:rsid w:val="00713FCA"/>
    <w:rsid w:val="007277B9"/>
    <w:rsid w:val="0073256D"/>
    <w:rsid w:val="0074781A"/>
    <w:rsid w:val="0076538D"/>
    <w:rsid w:val="00770A3E"/>
    <w:rsid w:val="007718D7"/>
    <w:rsid w:val="00776B90"/>
    <w:rsid w:val="00790C01"/>
    <w:rsid w:val="007A41C8"/>
    <w:rsid w:val="007B1B6A"/>
    <w:rsid w:val="007B201A"/>
    <w:rsid w:val="007B5468"/>
    <w:rsid w:val="007C5D96"/>
    <w:rsid w:val="007D12F8"/>
    <w:rsid w:val="007D7CD5"/>
    <w:rsid w:val="007E7227"/>
    <w:rsid w:val="007F7FC0"/>
    <w:rsid w:val="0080305C"/>
    <w:rsid w:val="0080444D"/>
    <w:rsid w:val="0080498F"/>
    <w:rsid w:val="00813A17"/>
    <w:rsid w:val="00824AA0"/>
    <w:rsid w:val="00842DAA"/>
    <w:rsid w:val="00856269"/>
    <w:rsid w:val="00856EF5"/>
    <w:rsid w:val="00860654"/>
    <w:rsid w:val="00881FBA"/>
    <w:rsid w:val="008B5C31"/>
    <w:rsid w:val="008C00E2"/>
    <w:rsid w:val="008E0FC6"/>
    <w:rsid w:val="00903467"/>
    <w:rsid w:val="00906EAA"/>
    <w:rsid w:val="00907A76"/>
    <w:rsid w:val="009146AF"/>
    <w:rsid w:val="00920860"/>
    <w:rsid w:val="009239DA"/>
    <w:rsid w:val="0093191D"/>
    <w:rsid w:val="0094645F"/>
    <w:rsid w:val="0095312C"/>
    <w:rsid w:val="009551E4"/>
    <w:rsid w:val="00956634"/>
    <w:rsid w:val="00965326"/>
    <w:rsid w:val="00970DD2"/>
    <w:rsid w:val="00973216"/>
    <w:rsid w:val="00991BC8"/>
    <w:rsid w:val="00993900"/>
    <w:rsid w:val="009A5EEF"/>
    <w:rsid w:val="009B13A1"/>
    <w:rsid w:val="009C1838"/>
    <w:rsid w:val="009D15F1"/>
    <w:rsid w:val="009D2B10"/>
    <w:rsid w:val="009E5F8B"/>
    <w:rsid w:val="00A31246"/>
    <w:rsid w:val="00A6244E"/>
    <w:rsid w:val="00A66B37"/>
    <w:rsid w:val="00A70B36"/>
    <w:rsid w:val="00A85CC5"/>
    <w:rsid w:val="00AA62D6"/>
    <w:rsid w:val="00AD096A"/>
    <w:rsid w:val="00AD1A80"/>
    <w:rsid w:val="00AE7A72"/>
    <w:rsid w:val="00B123AD"/>
    <w:rsid w:val="00B1423D"/>
    <w:rsid w:val="00B23FBD"/>
    <w:rsid w:val="00B27E44"/>
    <w:rsid w:val="00B30751"/>
    <w:rsid w:val="00B33AF8"/>
    <w:rsid w:val="00B34A50"/>
    <w:rsid w:val="00B34A5D"/>
    <w:rsid w:val="00B41635"/>
    <w:rsid w:val="00B5357A"/>
    <w:rsid w:val="00B549BA"/>
    <w:rsid w:val="00B63392"/>
    <w:rsid w:val="00B659A8"/>
    <w:rsid w:val="00BB1F98"/>
    <w:rsid w:val="00BB590B"/>
    <w:rsid w:val="00BE38C3"/>
    <w:rsid w:val="00BF356A"/>
    <w:rsid w:val="00C01F8D"/>
    <w:rsid w:val="00C02FC8"/>
    <w:rsid w:val="00C03A65"/>
    <w:rsid w:val="00C10D3B"/>
    <w:rsid w:val="00C10D46"/>
    <w:rsid w:val="00C14D1C"/>
    <w:rsid w:val="00C21153"/>
    <w:rsid w:val="00C2359F"/>
    <w:rsid w:val="00C51AC7"/>
    <w:rsid w:val="00C5215F"/>
    <w:rsid w:val="00C521E8"/>
    <w:rsid w:val="00C76A26"/>
    <w:rsid w:val="00C8531A"/>
    <w:rsid w:val="00CA451A"/>
    <w:rsid w:val="00CB3A37"/>
    <w:rsid w:val="00CB4A28"/>
    <w:rsid w:val="00CD1AFD"/>
    <w:rsid w:val="00D059FD"/>
    <w:rsid w:val="00D25E6D"/>
    <w:rsid w:val="00D336E3"/>
    <w:rsid w:val="00D34EA0"/>
    <w:rsid w:val="00D416B0"/>
    <w:rsid w:val="00D5078B"/>
    <w:rsid w:val="00D52D7C"/>
    <w:rsid w:val="00D650D1"/>
    <w:rsid w:val="00D8236F"/>
    <w:rsid w:val="00DB18CE"/>
    <w:rsid w:val="00DD266B"/>
    <w:rsid w:val="00DD5D0A"/>
    <w:rsid w:val="00DD7526"/>
    <w:rsid w:val="00E0567D"/>
    <w:rsid w:val="00E1191B"/>
    <w:rsid w:val="00E16701"/>
    <w:rsid w:val="00E20818"/>
    <w:rsid w:val="00E33573"/>
    <w:rsid w:val="00E350F0"/>
    <w:rsid w:val="00E401B7"/>
    <w:rsid w:val="00E447E5"/>
    <w:rsid w:val="00E46DE5"/>
    <w:rsid w:val="00E5219D"/>
    <w:rsid w:val="00E671C3"/>
    <w:rsid w:val="00E755B1"/>
    <w:rsid w:val="00E83550"/>
    <w:rsid w:val="00E8569C"/>
    <w:rsid w:val="00E90142"/>
    <w:rsid w:val="00E9269E"/>
    <w:rsid w:val="00E94A7B"/>
    <w:rsid w:val="00EA1B1D"/>
    <w:rsid w:val="00EB2F0A"/>
    <w:rsid w:val="00ED18A0"/>
    <w:rsid w:val="00EE44F3"/>
    <w:rsid w:val="00EE7739"/>
    <w:rsid w:val="00EF2412"/>
    <w:rsid w:val="00EF4CAE"/>
    <w:rsid w:val="00F039E7"/>
    <w:rsid w:val="00F06EE8"/>
    <w:rsid w:val="00F07349"/>
    <w:rsid w:val="00F146A6"/>
    <w:rsid w:val="00F15862"/>
    <w:rsid w:val="00F1783C"/>
    <w:rsid w:val="00F22AE5"/>
    <w:rsid w:val="00F522A9"/>
    <w:rsid w:val="00F64F67"/>
    <w:rsid w:val="00F77298"/>
    <w:rsid w:val="00F8632B"/>
    <w:rsid w:val="00FA34EB"/>
    <w:rsid w:val="00FB09A7"/>
    <w:rsid w:val="00FC7ABE"/>
    <w:rsid w:val="00FE20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F683E2"/>
  <w15:docId w15:val="{5C28C7C1-BFFF-4CED-B644-D7A955D5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iPriority="9" w:unhideWhenUsed="1" w:qFormat="1"/>
    <w:lsdException w:name="heading 4" w:unhideWhenUsed="1" w:qFormat="1"/>
    <w:lsdException w:name="heading 5" w:semiHidden="1" w:uiPriority="9" w:unhideWhenUsed="1"/>
    <w:lsdException w:name="heading 6" w:semiHidden="1" w:uiPriority="9" w:unhideWhenUsed="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unhideWhenUsed="1"/>
    <w:lsdException w:name="List Bullet" w:qFormat="1"/>
    <w:lsdException w:name="List Number" w:semiHidden="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E44"/>
    <w:pPr>
      <w:spacing w:before="60" w:after="60" w:line="288" w:lineRule="auto"/>
    </w:pPr>
    <w:rPr>
      <w:rFonts w:ascii="Verdana" w:hAnsi="Verdana" w:cs="Arial"/>
      <w:kern w:val="28"/>
    </w:rPr>
  </w:style>
  <w:style w:type="paragraph" w:styleId="Heading1">
    <w:name w:val="heading 1"/>
    <w:basedOn w:val="Normal"/>
    <w:next w:val="Normal"/>
    <w:link w:val="Heading1Char"/>
    <w:uiPriority w:val="99"/>
    <w:qFormat/>
    <w:rsid w:val="00544F0D"/>
    <w:pPr>
      <w:keepNext/>
      <w:keepLines/>
      <w:framePr w:hSpace="180" w:wrap="around" w:vAnchor="text" w:hAnchor="margin" w:xAlign="center" w:y="-566"/>
      <w:spacing w:before="120" w:line="240" w:lineRule="auto"/>
      <w:ind w:left="142" w:right="-1440"/>
      <w:outlineLvl w:val="0"/>
    </w:pPr>
    <w:rPr>
      <w:rFonts w:eastAsiaTheme="majorEastAsia"/>
      <w:b/>
      <w:bCs/>
      <w:color w:val="FFFFFF" w:themeColor="background1"/>
      <w:kern w:val="0"/>
      <w:sz w:val="36"/>
      <w:szCs w:val="28"/>
    </w:rPr>
  </w:style>
  <w:style w:type="paragraph" w:styleId="Heading2">
    <w:name w:val="heading 2"/>
    <w:basedOn w:val="Normal"/>
    <w:next w:val="Normal"/>
    <w:link w:val="Heading2Char"/>
    <w:uiPriority w:val="99"/>
    <w:qFormat/>
    <w:rsid w:val="00B27E44"/>
    <w:pPr>
      <w:outlineLvl w:val="1"/>
    </w:pPr>
    <w:rPr>
      <w:b/>
      <w:color w:val="000000" w:themeColor="text1"/>
      <w:sz w:val="28"/>
      <w:szCs w:val="30"/>
    </w:rPr>
  </w:style>
  <w:style w:type="paragraph" w:styleId="Heading3">
    <w:name w:val="heading 3"/>
    <w:aliases w:val="Heading 3 - centred"/>
    <w:basedOn w:val="Normal"/>
    <w:next w:val="Normal"/>
    <w:link w:val="Heading3Char"/>
    <w:uiPriority w:val="9"/>
    <w:qFormat/>
    <w:rsid w:val="006B5D8C"/>
    <w:pPr>
      <w:keepNext/>
      <w:keepLines/>
      <w:spacing w:before="120" w:after="0"/>
      <w:jc w:val="center"/>
      <w:outlineLvl w:val="2"/>
    </w:pPr>
    <w:rPr>
      <w:rFonts w:eastAsia="Times New Roman"/>
      <w:b/>
      <w:bCs/>
      <w:color w:val="343433"/>
      <w:kern w:val="0"/>
      <w:sz w:val="24"/>
      <w:szCs w:val="22"/>
      <w:lang w:eastAsia="en-AU"/>
    </w:rPr>
  </w:style>
  <w:style w:type="paragraph" w:styleId="Heading4">
    <w:name w:val="heading 4"/>
    <w:basedOn w:val="Normal"/>
    <w:next w:val="Normal"/>
    <w:link w:val="Heading4Char"/>
    <w:uiPriority w:val="99"/>
    <w:qFormat/>
    <w:rsid w:val="00C03A65"/>
    <w:pPr>
      <w:keepNext/>
      <w:keepLines/>
      <w:spacing w:before="480" w:after="480"/>
      <w:outlineLvl w:val="3"/>
    </w:pPr>
    <w:rPr>
      <w:rFonts w:ascii="Arial" w:eastAsiaTheme="majorEastAsia" w:hAnsi="Arial"/>
      <w:bCs/>
      <w:iCs/>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44F0D"/>
    <w:rPr>
      <w:rFonts w:ascii="Verdana" w:eastAsiaTheme="majorEastAsia" w:hAnsi="Verdana" w:cs="Arial"/>
      <w:b/>
      <w:bCs/>
      <w:color w:val="FFFFFF" w:themeColor="background1"/>
      <w:sz w:val="36"/>
      <w:szCs w:val="28"/>
    </w:rPr>
  </w:style>
  <w:style w:type="character" w:customStyle="1" w:styleId="Heading2Char">
    <w:name w:val="Heading 2 Char"/>
    <w:basedOn w:val="DefaultParagraphFont"/>
    <w:link w:val="Heading2"/>
    <w:uiPriority w:val="99"/>
    <w:rsid w:val="00B27E44"/>
    <w:rPr>
      <w:rFonts w:ascii="Verdana" w:hAnsi="Verdana" w:cs="Arial"/>
      <w:b/>
      <w:color w:val="000000" w:themeColor="text1"/>
      <w:kern w:val="28"/>
      <w:sz w:val="28"/>
      <w:szCs w:val="30"/>
    </w:rPr>
  </w:style>
  <w:style w:type="character" w:customStyle="1" w:styleId="Heading3Char">
    <w:name w:val="Heading 3 Char"/>
    <w:aliases w:val="Heading 3 - centred Char"/>
    <w:basedOn w:val="DefaultParagraphFont"/>
    <w:link w:val="Heading3"/>
    <w:uiPriority w:val="9"/>
    <w:rsid w:val="006B5D8C"/>
    <w:rPr>
      <w:rFonts w:ascii="Verdana" w:eastAsia="Times New Roman" w:hAnsi="Verdana" w:cs="Arial"/>
      <w:b/>
      <w:bCs/>
      <w:color w:val="343433"/>
      <w:sz w:val="24"/>
      <w:szCs w:val="22"/>
      <w:lang w:eastAsia="en-AU"/>
    </w:rPr>
  </w:style>
  <w:style w:type="character" w:customStyle="1" w:styleId="Heading4Char">
    <w:name w:val="Heading 4 Char"/>
    <w:basedOn w:val="DefaultParagraphFont"/>
    <w:link w:val="Heading4"/>
    <w:uiPriority w:val="99"/>
    <w:rsid w:val="00C03A65"/>
    <w:rPr>
      <w:rFonts w:ascii="Arial" w:eastAsiaTheme="majorEastAsia" w:hAnsi="Arial" w:cs="Arial"/>
      <w:bCs/>
      <w:iCs/>
    </w:rPr>
  </w:style>
  <w:style w:type="paragraph" w:styleId="ListParagraph">
    <w:name w:val="List Paragraph"/>
    <w:basedOn w:val="Normal"/>
    <w:uiPriority w:val="34"/>
    <w:qFormat/>
    <w:rsid w:val="0047464E"/>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39"/>
    <w:rsid w:val="001D374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99"/>
    <w:qFormat/>
    <w:rsid w:val="00C03A65"/>
    <w:pPr>
      <w:framePr w:wrap="around"/>
      <w:ind w:right="-1800"/>
    </w:pPr>
    <w:rPr>
      <w:sz w:val="40"/>
    </w:rPr>
  </w:style>
  <w:style w:type="character" w:customStyle="1" w:styleId="TitleChar">
    <w:name w:val="Title Char"/>
    <w:basedOn w:val="DefaultParagraphFont"/>
    <w:link w:val="Title"/>
    <w:uiPriority w:val="99"/>
    <w:rsid w:val="00C03A65"/>
    <w:rPr>
      <w:rFonts w:ascii="Georgia" w:eastAsiaTheme="majorEastAsia" w:hAnsi="Georgia" w:cs="Arial"/>
      <w:b/>
      <w:bCs/>
      <w:color w:val="121F6B"/>
      <w:sz w:val="40"/>
      <w:szCs w:val="28"/>
    </w:rPr>
  </w:style>
  <w:style w:type="paragraph" w:styleId="Subtitle">
    <w:name w:val="Subtitle"/>
    <w:basedOn w:val="Normal"/>
    <w:next w:val="Normal"/>
    <w:link w:val="SubtitleChar"/>
    <w:uiPriority w:val="99"/>
    <w:qFormat/>
    <w:rsid w:val="00C03A65"/>
    <w:pPr>
      <w:numPr>
        <w:ilvl w:val="1"/>
      </w:numPr>
    </w:pPr>
    <w:rPr>
      <w:rFonts w:ascii="Arial" w:eastAsiaTheme="majorEastAsia" w:hAnsi="Arial" w:cstheme="majorBidi"/>
      <w:i/>
      <w:iCs/>
      <w:spacing w:val="15"/>
      <w:kern w:val="0"/>
      <w:sz w:val="24"/>
      <w:szCs w:val="24"/>
    </w:rPr>
  </w:style>
  <w:style w:type="character" w:customStyle="1" w:styleId="SubtitleChar">
    <w:name w:val="Subtitle Char"/>
    <w:basedOn w:val="DefaultParagraphFont"/>
    <w:link w:val="Subtitle"/>
    <w:uiPriority w:val="99"/>
    <w:rsid w:val="00C03A65"/>
    <w:rPr>
      <w:rFonts w:ascii="Arial" w:eastAsiaTheme="majorEastAsia" w:hAnsi="Arial" w:cstheme="majorBidi"/>
      <w:i/>
      <w:iCs/>
      <w:spacing w:val="15"/>
      <w:sz w:val="24"/>
      <w:szCs w:val="24"/>
    </w:rPr>
  </w:style>
  <w:style w:type="character" w:styleId="SubtleEmphasis">
    <w:name w:val="Subtle Emphasis"/>
    <w:basedOn w:val="DefaultParagraphFont"/>
    <w:uiPriority w:val="19"/>
    <w:semiHidden/>
    <w:rsid w:val="0047464E"/>
    <w:rPr>
      <w:rFonts w:ascii="Arial" w:hAnsi="Arial"/>
      <w:i/>
      <w:iCs/>
      <w:color w:val="auto"/>
      <w:sz w:val="20"/>
    </w:rPr>
  </w:style>
  <w:style w:type="paragraph" w:customStyle="1" w:styleId="Bullet1">
    <w:name w:val="Bullet1"/>
    <w:basedOn w:val="Normal"/>
    <w:qFormat/>
    <w:rsid w:val="00C03A65"/>
    <w:pPr>
      <w:numPr>
        <w:numId w:val="2"/>
      </w:numPr>
      <w:suppressAutoHyphens/>
      <w:autoSpaceDE w:val="0"/>
      <w:autoSpaceDN w:val="0"/>
      <w:adjustRightInd w:val="0"/>
      <w:textAlignment w:val="center"/>
    </w:pPr>
    <w:rPr>
      <w:rFonts w:eastAsia="Times New Roman"/>
      <w:lang w:eastAsia="en-AU"/>
    </w:rPr>
  </w:style>
  <w:style w:type="paragraph" w:customStyle="1" w:styleId="Bullet2">
    <w:name w:val="Bullet2"/>
    <w:qFormat/>
    <w:rsid w:val="00C03A65"/>
    <w:pPr>
      <w:numPr>
        <w:numId w:val="3"/>
      </w:numPr>
      <w:spacing w:before="120"/>
    </w:pPr>
    <w:rPr>
      <w:rFonts w:ascii="Verdana" w:eastAsia="Times New Roman" w:hAnsi="Verdana"/>
      <w:sz w:val="22"/>
      <w:lang w:eastAsia="en-AU"/>
    </w:rPr>
  </w:style>
  <w:style w:type="paragraph" w:styleId="Footer">
    <w:name w:val="footer"/>
    <w:basedOn w:val="Normal"/>
    <w:link w:val="FooterChar"/>
    <w:uiPriority w:val="99"/>
    <w:rsid w:val="00C2359F"/>
    <w:pPr>
      <w:tabs>
        <w:tab w:val="center" w:pos="4513"/>
        <w:tab w:val="right" w:pos="9026"/>
      </w:tabs>
      <w:spacing w:after="0"/>
    </w:pPr>
    <w:rPr>
      <w:lang w:val="en-US"/>
    </w:rPr>
  </w:style>
  <w:style w:type="character" w:customStyle="1" w:styleId="FooterChar">
    <w:name w:val="Footer Char"/>
    <w:basedOn w:val="DefaultParagraphFont"/>
    <w:link w:val="Footer"/>
    <w:uiPriority w:val="99"/>
    <w:rsid w:val="00C2359F"/>
    <w:rPr>
      <w:rFonts w:eastAsia="Calibri" w:cs="Arial"/>
      <w:kern w:val="28"/>
      <w:szCs w:val="20"/>
      <w:lang w:val="en-US"/>
    </w:rPr>
  </w:style>
  <w:style w:type="paragraph" w:customStyle="1" w:styleId="Default">
    <w:name w:val="Default"/>
    <w:rsid w:val="00C2359F"/>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rsid w:val="00C2359F"/>
    <w:rPr>
      <w:color w:val="0000FF" w:themeColor="hyperlink"/>
      <w:u w:val="single"/>
    </w:rPr>
  </w:style>
  <w:style w:type="paragraph" w:styleId="Header">
    <w:name w:val="header"/>
    <w:basedOn w:val="Normal"/>
    <w:link w:val="HeaderChar"/>
    <w:uiPriority w:val="99"/>
    <w:semiHidden/>
    <w:rsid w:val="0093191D"/>
    <w:pPr>
      <w:tabs>
        <w:tab w:val="center" w:pos="4513"/>
        <w:tab w:val="right" w:pos="9026"/>
      </w:tabs>
      <w:spacing w:after="0"/>
    </w:pPr>
  </w:style>
  <w:style w:type="character" w:customStyle="1" w:styleId="HeaderChar">
    <w:name w:val="Header Char"/>
    <w:basedOn w:val="DefaultParagraphFont"/>
    <w:link w:val="Header"/>
    <w:uiPriority w:val="99"/>
    <w:semiHidden/>
    <w:rsid w:val="0093191D"/>
    <w:rPr>
      <w:rFonts w:ascii="Arial Mäori" w:hAnsi="Arial Mäori"/>
    </w:rPr>
  </w:style>
  <w:style w:type="paragraph" w:styleId="BalloonText">
    <w:name w:val="Balloon Text"/>
    <w:basedOn w:val="Normal"/>
    <w:link w:val="BalloonTextChar"/>
    <w:uiPriority w:val="99"/>
    <w:semiHidden/>
    <w:rsid w:val="002B53A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3AD"/>
    <w:rPr>
      <w:rFonts w:ascii="Tahoma" w:hAnsi="Tahoma" w:cs="Tahoma"/>
      <w:sz w:val="16"/>
      <w:szCs w:val="16"/>
    </w:rPr>
  </w:style>
  <w:style w:type="paragraph" w:styleId="Caption">
    <w:name w:val="caption"/>
    <w:basedOn w:val="Normal"/>
    <w:next w:val="Normal"/>
    <w:uiPriority w:val="35"/>
    <w:semiHidden/>
    <w:unhideWhenUsed/>
    <w:qFormat/>
    <w:rsid w:val="00C03A65"/>
    <w:pPr>
      <w:spacing w:after="200"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C03A65"/>
    <w:pPr>
      <w:framePr w:wrap="around"/>
      <w:spacing w:before="480" w:line="276" w:lineRule="auto"/>
      <w:outlineLvl w:val="9"/>
    </w:pPr>
    <w:rPr>
      <w:rFonts w:asciiTheme="majorHAnsi" w:hAnsiTheme="majorHAnsi" w:cstheme="majorBidi"/>
      <w:color w:val="365F91" w:themeColor="accent1" w:themeShade="BF"/>
      <w:sz w:val="28"/>
      <w:lang w:eastAsia="ja-JP"/>
    </w:rPr>
  </w:style>
  <w:style w:type="character" w:styleId="Strong">
    <w:name w:val="Strong"/>
    <w:basedOn w:val="DefaultParagraphFont"/>
    <w:uiPriority w:val="22"/>
    <w:qFormat/>
    <w:rsid w:val="003318EC"/>
    <w:rPr>
      <w:b/>
      <w:bCs/>
    </w:rPr>
  </w:style>
  <w:style w:type="paragraph" w:customStyle="1" w:styleId="BodyCentred">
    <w:name w:val="Body | Centred"/>
    <w:basedOn w:val="Normal"/>
    <w:uiPriority w:val="99"/>
    <w:rsid w:val="003318EC"/>
    <w:pPr>
      <w:suppressAutoHyphens/>
      <w:autoSpaceDE w:val="0"/>
      <w:autoSpaceDN w:val="0"/>
      <w:adjustRightInd w:val="0"/>
      <w:spacing w:before="57" w:after="57" w:line="280" w:lineRule="atLeast"/>
      <w:jc w:val="center"/>
      <w:textAlignment w:val="center"/>
    </w:pPr>
    <w:rPr>
      <w:rFonts w:ascii="National Book" w:eastAsiaTheme="minorHAnsi" w:hAnsi="National Book" w:cs="National Book"/>
      <w:color w:val="000000"/>
      <w:kern w:val="0"/>
      <w:sz w:val="22"/>
      <w:szCs w:val="22"/>
      <w:lang w:val="en-US"/>
    </w:rPr>
  </w:style>
  <w:style w:type="character" w:customStyle="1" w:styleId="SemiboldManamanakiA5V">
    <w:name w:val="Semibold Mana manaki (A5 V)"/>
    <w:basedOn w:val="DefaultParagraphFont"/>
    <w:uiPriority w:val="99"/>
    <w:rsid w:val="003318EC"/>
    <w:rPr>
      <w:rFonts w:ascii="National Semibold" w:hAnsi="National Semibold" w:cs="National Semibold"/>
      <w:color w:val="593200"/>
    </w:rPr>
  </w:style>
  <w:style w:type="paragraph" w:customStyle="1" w:styleId="Normal-centred">
    <w:name w:val="Normal - centred"/>
    <w:basedOn w:val="Normal"/>
    <w:qFormat/>
    <w:rsid w:val="00F522A9"/>
    <w:pPr>
      <w:spacing w:before="0" w:after="120"/>
      <w:ind w:left="323" w:right="170"/>
      <w:jc w:val="center"/>
    </w:pPr>
    <w:rPr>
      <w:rFonts w:eastAsiaTheme="minorHAnsi"/>
      <w:color w:val="000000" w:themeColor="text1"/>
      <w:kern w:val="0"/>
    </w:rPr>
  </w:style>
  <w:style w:type="paragraph" w:styleId="ListBullet">
    <w:name w:val="List Bullet"/>
    <w:basedOn w:val="Normal"/>
    <w:autoRedefine/>
    <w:uiPriority w:val="99"/>
    <w:qFormat/>
    <w:rsid w:val="00464526"/>
    <w:pPr>
      <w:numPr>
        <w:numId w:val="16"/>
      </w:numPr>
      <w:spacing w:before="120"/>
      <w:contextualSpacing/>
    </w:pPr>
    <w:rPr>
      <w:rFonts w:eastAsiaTheme="minorHAnsi" w:cstheme="minorBidi"/>
      <w:kern w:val="0"/>
      <w:sz w:val="18"/>
      <w:szCs w:val="18"/>
    </w:rPr>
  </w:style>
  <w:style w:type="character" w:styleId="CommentReference">
    <w:name w:val="annotation reference"/>
    <w:basedOn w:val="DefaultParagraphFont"/>
    <w:uiPriority w:val="99"/>
    <w:semiHidden/>
    <w:unhideWhenUsed/>
    <w:rsid w:val="00FA34EB"/>
    <w:rPr>
      <w:sz w:val="16"/>
      <w:szCs w:val="16"/>
    </w:rPr>
  </w:style>
  <w:style w:type="paragraph" w:styleId="CommentText">
    <w:name w:val="annotation text"/>
    <w:basedOn w:val="Normal"/>
    <w:link w:val="CommentTextChar"/>
    <w:uiPriority w:val="99"/>
    <w:semiHidden/>
    <w:unhideWhenUsed/>
    <w:rsid w:val="00FA34EB"/>
    <w:pPr>
      <w:spacing w:line="240" w:lineRule="auto"/>
    </w:pPr>
  </w:style>
  <w:style w:type="character" w:customStyle="1" w:styleId="CommentTextChar">
    <w:name w:val="Comment Text Char"/>
    <w:basedOn w:val="DefaultParagraphFont"/>
    <w:link w:val="CommentText"/>
    <w:uiPriority w:val="99"/>
    <w:semiHidden/>
    <w:rsid w:val="00FA34EB"/>
    <w:rPr>
      <w:rFonts w:ascii="Verdana" w:hAnsi="Verdana" w:cs="Arial"/>
      <w:kern w:val="28"/>
    </w:rPr>
  </w:style>
  <w:style w:type="paragraph" w:styleId="CommentSubject">
    <w:name w:val="annotation subject"/>
    <w:basedOn w:val="CommentText"/>
    <w:next w:val="CommentText"/>
    <w:link w:val="CommentSubjectChar"/>
    <w:uiPriority w:val="99"/>
    <w:semiHidden/>
    <w:unhideWhenUsed/>
    <w:rsid w:val="00FA34EB"/>
    <w:rPr>
      <w:b/>
      <w:bCs/>
    </w:rPr>
  </w:style>
  <w:style w:type="character" w:customStyle="1" w:styleId="CommentSubjectChar">
    <w:name w:val="Comment Subject Char"/>
    <w:basedOn w:val="CommentTextChar"/>
    <w:link w:val="CommentSubject"/>
    <w:uiPriority w:val="99"/>
    <w:semiHidden/>
    <w:rsid w:val="00FA34EB"/>
    <w:rPr>
      <w:rFonts w:ascii="Verdana" w:hAnsi="Verdana" w:cs="Arial"/>
      <w:b/>
      <w:bCs/>
      <w:kern w:val="28"/>
    </w:rPr>
  </w:style>
  <w:style w:type="table" w:customStyle="1" w:styleId="TableGrid1">
    <w:name w:val="Table Grid1"/>
    <w:basedOn w:val="TableNormal"/>
    <w:next w:val="TableGrid"/>
    <w:uiPriority w:val="59"/>
    <w:rsid w:val="00F146A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645F"/>
    <w:rPr>
      <w:color w:val="605E5C"/>
      <w:shd w:val="clear" w:color="auto" w:fill="E1DFDD"/>
    </w:rPr>
  </w:style>
  <w:style w:type="paragraph" w:customStyle="1" w:styleId="JDtitle">
    <w:name w:val="JD title"/>
    <w:basedOn w:val="Heading2"/>
    <w:qFormat/>
    <w:rsid w:val="00B27E44"/>
    <w:pPr>
      <w:spacing w:before="0" w:after="0"/>
      <w:ind w:left="284"/>
      <w:outlineLvl w:val="9"/>
    </w:pPr>
    <w:rPr>
      <w:bCs/>
      <w:noProof/>
      <w:color w:val="FFFFFF" w:themeColor="background1"/>
      <w:sz w:val="36"/>
      <w:szCs w:val="40"/>
      <w:lang w:val="en"/>
    </w:rPr>
  </w:style>
  <w:style w:type="paragraph" w:customStyle="1" w:styleId="Heading3-leftaligned">
    <w:name w:val="Heading 3 - left aligned"/>
    <w:basedOn w:val="Heading3"/>
    <w:qFormat/>
    <w:rsid w:val="00B27E44"/>
    <w:pPr>
      <w:spacing w:after="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41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8B023-ED1B-480F-90A3-856C91316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Social Development</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 Sim</dc:creator>
  <cp:lastModifiedBy>Tyla Redden</cp:lastModifiedBy>
  <cp:revision>3</cp:revision>
  <cp:lastPrinted>2020-10-13T21:48:00Z</cp:lastPrinted>
  <dcterms:created xsi:type="dcterms:W3CDTF">2024-03-05T00:30:00Z</dcterms:created>
  <dcterms:modified xsi:type="dcterms:W3CDTF">2024-03-14T20:38:00Z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A12194922</vt:lpwstr>
  </property>
  <property fmtid="{D5CDD505-2E9C-101B-9397-08002B2CF9AE}" pid="4" name="Objective-Title">
    <vt:lpwstr>Position Description template 26112019</vt:lpwstr>
  </property>
  <property fmtid="{D5CDD505-2E9C-101B-9397-08002B2CF9AE}" pid="5" name="Objective-Comment">
    <vt:lpwstr/>
  </property>
  <property fmtid="{D5CDD505-2E9C-101B-9397-08002B2CF9AE}" pid="6" name="Objective-CreationStamp">
    <vt:filetime>2019-12-03T00:28:39Z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2020-02-18T03:23:25Z</vt:filetime>
  </property>
  <property fmtid="{D5CDD505-2E9C-101B-9397-08002B2CF9AE}" pid="11" name="Objective-Owner">
    <vt:lpwstr>Sophorn Son-Smith</vt:lpwstr>
  </property>
  <property fmtid="{D5CDD505-2E9C-101B-9397-08002B2CF9AE}" pid="12" name="Objective-Path">
    <vt:lpwstr>Global Folder:MSD INFORMATION REPOSITORY:Corporate Management and Administration:Human Resources:Human Resources Shared Services:Human Resources Operations:HR Business Advisory:Templates:Position Management:Position Description Templates:</vt:lpwstr>
  </property>
  <property fmtid="{D5CDD505-2E9C-101B-9397-08002B2CF9AE}" pid="13" name="Objective-Parent">
    <vt:lpwstr>Position Description Templates</vt:lpwstr>
  </property>
  <property fmtid="{D5CDD505-2E9C-101B-9397-08002B2CF9AE}" pid="14" name="Objective-State">
    <vt:lpwstr>Being Edited</vt:lpwstr>
  </property>
  <property fmtid="{D5CDD505-2E9C-101B-9397-08002B2CF9AE}" pid="15" name="Objective-Version">
    <vt:lpwstr>8.1</vt:lpwstr>
  </property>
  <property fmtid="{D5CDD505-2E9C-101B-9397-08002B2CF9AE}" pid="16" name="Objective-VersionNumber">
    <vt:r8>10</vt:r8>
  </property>
  <property fmtid="{D5CDD505-2E9C-101B-9397-08002B2CF9AE}" pid="17" name="Objective-VersionComment">
    <vt:lpwstr/>
  </property>
  <property fmtid="{D5CDD505-2E9C-101B-9397-08002B2CF9AE}" pid="18" name="Objective-FileNumber">
    <vt:lpwstr>CT/HU/18/11/13-8930</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1,6,9</vt:lpwstr>
  </property>
  <property fmtid="{D5CDD505-2E9C-101B-9397-08002B2CF9AE}" pid="24" name="ClassificationContentMarkingHeaderFontProps">
    <vt:lpwstr>#000000,10,Calibri</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2024-01-25T19:27:55Z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f5e77930-902f-4e15-b749-486bed586ec9</vt:lpwstr>
  </property>
  <property fmtid="{D5CDD505-2E9C-101B-9397-08002B2CF9AE}" pid="32" name="MSIP_Label_f43e46a9-9901-46e9-bfae-bb6189d4cb66_ContentBits">
    <vt:lpwstr>1</vt:lpwstr>
  </property>
</Properties>
</file>