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5F5C3"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1FCD1741">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28A7B46D" w14:textId="77777777" w:rsidR="00E54825" w:rsidRDefault="00E54825" w:rsidP="00E54825">
      <w:pPr>
        <w:pStyle w:val="Heading1"/>
        <w:ind w:left="142"/>
        <w:rPr>
          <w:color w:val="FFFFFF" w:themeColor="background1"/>
          <w:lang w:val="en-NZ"/>
        </w:rPr>
      </w:pPr>
      <w:r w:rsidRPr="00E54825">
        <w:rPr>
          <w:color w:val="FFFFFF" w:themeColor="background1"/>
          <w:lang w:val="en-NZ"/>
        </w:rPr>
        <w:t xml:space="preserve">Community Liaison Advisor </w:t>
      </w:r>
    </w:p>
    <w:p w14:paraId="243D9C62" w14:textId="573FA638" w:rsidR="00E54825" w:rsidRDefault="00E54825" w:rsidP="00E54825">
      <w:pPr>
        <w:pStyle w:val="Heading2"/>
        <w:rPr>
          <w:iCs w:val="0"/>
          <w:color w:val="FFFFFF" w:themeColor="background1"/>
          <w:kern w:val="32"/>
          <w:sz w:val="36"/>
          <w:szCs w:val="40"/>
          <w:lang w:val="en-NZ"/>
        </w:rPr>
      </w:pPr>
      <w:r>
        <w:rPr>
          <w:iCs w:val="0"/>
          <w:color w:val="FFFFFF" w:themeColor="background1"/>
          <w:kern w:val="32"/>
          <w:sz w:val="36"/>
          <w:szCs w:val="40"/>
          <w:lang w:val="en-NZ"/>
        </w:rPr>
        <w:t xml:space="preserve"> </w:t>
      </w:r>
      <w:r w:rsidRPr="00E54825">
        <w:rPr>
          <w:iCs w:val="0"/>
          <w:color w:val="FFFFFF" w:themeColor="background1"/>
          <w:kern w:val="32"/>
          <w:sz w:val="36"/>
          <w:szCs w:val="40"/>
          <w:lang w:val="en-NZ"/>
        </w:rPr>
        <w:t xml:space="preserve">Client Service Delivery </w:t>
      </w:r>
    </w:p>
    <w:p w14:paraId="0E99AF74" w14:textId="15A98AC6"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12F02B3" w:rsidR="000710E0" w:rsidRDefault="000710E0" w:rsidP="00EF3676">
      <w:pPr>
        <w:jc w:val="center"/>
      </w:pPr>
      <w:r w:rsidRPr="002E5827">
        <w:t>We help New Zealanders to be safe, strong and independent</w:t>
      </w:r>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95929"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5B24F"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603E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DCEF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0C310"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20FAE"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D8C2F"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Advocacy for seniors, disabled people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DF179"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Whakatairangitia, rere ki uta, rere ki tai;</w:t>
            </w:r>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Will it fly inland, fly out to sea, or fly aimlessly;</w:t>
            </w:r>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04D5F"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headerReference w:type="default" r:id="rId12"/>
          <w:footerReference w:type="default" r:id="rId13"/>
          <w:headerReference w:type="first" r:id="rId14"/>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4B449D45" w14:textId="77777777" w:rsidR="00E54825" w:rsidRDefault="00E54825" w:rsidP="0080061F">
      <w:pPr>
        <w:pStyle w:val="Heading3"/>
        <w:rPr>
          <w:rFonts w:eastAsia="Calibri"/>
          <w:b w:val="0"/>
          <w:sz w:val="20"/>
          <w:szCs w:val="22"/>
          <w:lang w:eastAsia="en-US"/>
        </w:rPr>
      </w:pPr>
      <w:r w:rsidRPr="00E54825">
        <w:rPr>
          <w:rFonts w:eastAsia="Calibri"/>
          <w:b w:val="0"/>
          <w:sz w:val="20"/>
          <w:szCs w:val="22"/>
          <w:lang w:eastAsia="en-US"/>
        </w:rPr>
        <w:t>Support the Regional Commissioner by developing and leading the region's communications and engagement strategy, plans and content, to support MSD's strategic direction and protect and enhance our reputation.</w:t>
      </w:r>
    </w:p>
    <w:p w14:paraId="6CAB8F1E" w14:textId="189FF44B" w:rsidR="00E54825" w:rsidRPr="00E54825" w:rsidRDefault="0080061F" w:rsidP="0080061F">
      <w:pPr>
        <w:pStyle w:val="Heading3"/>
      </w:pPr>
      <w:r w:rsidRPr="00A70B36">
        <w:t>Location</w:t>
      </w:r>
      <w:r w:rsidR="00E54825">
        <w:br/>
      </w:r>
      <w:r w:rsidR="00E54825">
        <w:br/>
      </w:r>
      <w:r w:rsidR="00E54825" w:rsidRPr="00E54825">
        <w:rPr>
          <w:rFonts w:eastAsia="Calibri"/>
          <w:b w:val="0"/>
          <w:sz w:val="20"/>
          <w:szCs w:val="22"/>
          <w:lang w:eastAsia="en-US"/>
        </w:rPr>
        <w:t>Various</w:t>
      </w:r>
    </w:p>
    <w:p w14:paraId="72D03C16" w14:textId="4B6B9060" w:rsidR="00E54825" w:rsidRPr="00E54825" w:rsidRDefault="0080061F" w:rsidP="00E54825">
      <w:pPr>
        <w:pStyle w:val="Heading3"/>
      </w:pPr>
      <w:r>
        <w:t>Reports to</w:t>
      </w:r>
      <w:r w:rsidR="00E54825">
        <w:br/>
      </w:r>
      <w:r w:rsidR="00E54825">
        <w:rPr>
          <w:rFonts w:eastAsia="Calibri"/>
          <w:b w:val="0"/>
          <w:sz w:val="20"/>
          <w:szCs w:val="22"/>
          <w:lang w:eastAsia="en-US"/>
        </w:rPr>
        <w:br/>
      </w:r>
      <w:r w:rsidR="00E54825" w:rsidRPr="00E54825">
        <w:rPr>
          <w:rFonts w:eastAsia="Calibri"/>
          <w:b w:val="0"/>
          <w:sz w:val="20"/>
          <w:szCs w:val="22"/>
          <w:lang w:eastAsia="en-US"/>
        </w:rPr>
        <w:t xml:space="preserve">Regional Commissioner for Social Development  </w:t>
      </w:r>
      <w:r w:rsidR="00E54825">
        <w:rPr>
          <w:rFonts w:eastAsia="Calibri"/>
          <w:b w:val="0"/>
          <w:bCs/>
          <w:iCs/>
          <w:sz w:val="20"/>
          <w:szCs w:val="22"/>
          <w:lang w:eastAsia="en-US"/>
        </w:rPr>
        <w:br/>
      </w:r>
      <w:r w:rsidR="00E54825" w:rsidRPr="00E54825">
        <w:rPr>
          <w:rFonts w:eastAsia="Calibri"/>
          <w:b w:val="0"/>
          <w:sz w:val="20"/>
          <w:szCs w:val="22"/>
          <w:lang w:eastAsia="en-US"/>
        </w:rPr>
        <w:t>Manager Regional Business Support (Auckland only)</w:t>
      </w:r>
    </w:p>
    <w:p w14:paraId="364B1823" w14:textId="290133CE" w:rsidR="0080061F" w:rsidRDefault="0080061F" w:rsidP="00E54825">
      <w:pPr>
        <w:pStyle w:val="Heading2"/>
        <w:spacing w:before="360"/>
      </w:pPr>
      <w:r w:rsidRPr="00776B90">
        <w:t>Key</w:t>
      </w:r>
      <w:r>
        <w:t xml:space="preserve"> </w:t>
      </w:r>
      <w:r w:rsidRPr="00B27E44">
        <w:t>responsibilities</w:t>
      </w:r>
      <w:r w:rsidR="00E54825">
        <w:br/>
      </w:r>
    </w:p>
    <w:p w14:paraId="205E4FC4" w14:textId="77777777" w:rsidR="00E54825" w:rsidRDefault="00E54825" w:rsidP="00EE2407">
      <w:pPr>
        <w:pStyle w:val="Heading3"/>
        <w:rPr>
          <w:b w:val="0"/>
        </w:rPr>
      </w:pPr>
      <w:r w:rsidRPr="00E54825">
        <w:t xml:space="preserve">Proactive media and social media </w:t>
      </w:r>
    </w:p>
    <w:p w14:paraId="66CF65D4" w14:textId="6D21BCA8" w:rsidR="00E54825" w:rsidRDefault="00E54825" w:rsidP="00EE2407">
      <w:pPr>
        <w:numPr>
          <w:ilvl w:val="0"/>
          <w:numId w:val="7"/>
        </w:numPr>
        <w:spacing w:before="60" w:after="60"/>
        <w:ind w:left="425" w:hanging="425"/>
        <w:contextualSpacing/>
      </w:pPr>
      <w:r>
        <w:t>Share MSD stories with the public to build understanding of how we support New Zealanders, in consultation with the media team:</w:t>
      </w:r>
    </w:p>
    <w:p w14:paraId="3D8255A0" w14:textId="6B757A10" w:rsidR="00E54825" w:rsidRDefault="00E54825" w:rsidP="00EE2407">
      <w:pPr>
        <w:pStyle w:val="ListParagraph"/>
        <w:numPr>
          <w:ilvl w:val="0"/>
          <w:numId w:val="30"/>
        </w:numPr>
        <w:spacing w:after="0" w:line="240" w:lineRule="auto"/>
      </w:pPr>
      <w:r>
        <w:t>develop relationships with local media outlets and reporters</w:t>
      </w:r>
      <w:r w:rsidR="00EE2407">
        <w:t>.</w:t>
      </w:r>
    </w:p>
    <w:p w14:paraId="4C1BAC46" w14:textId="14D8A92F" w:rsidR="00E54825" w:rsidRDefault="00E54825" w:rsidP="00EE2407">
      <w:pPr>
        <w:pStyle w:val="ListParagraph"/>
        <w:numPr>
          <w:ilvl w:val="0"/>
          <w:numId w:val="30"/>
        </w:numPr>
        <w:spacing w:after="0" w:line="240" w:lineRule="auto"/>
      </w:pPr>
      <w:r>
        <w:t>identify and research regional stories from a wide range of sources</w:t>
      </w:r>
      <w:r w:rsidR="00EE2407">
        <w:t>.</w:t>
      </w:r>
    </w:p>
    <w:p w14:paraId="5CACC867" w14:textId="4860F589" w:rsidR="00E54825" w:rsidRDefault="00E54825" w:rsidP="00EE2407">
      <w:pPr>
        <w:pStyle w:val="ListParagraph"/>
        <w:numPr>
          <w:ilvl w:val="0"/>
          <w:numId w:val="30"/>
        </w:numPr>
        <w:spacing w:after="0" w:line="240" w:lineRule="auto"/>
      </w:pPr>
      <w:r>
        <w:t>identify any issues and risks, and recommend mitigations</w:t>
      </w:r>
      <w:r w:rsidR="00EE2407">
        <w:t>..</w:t>
      </w:r>
    </w:p>
    <w:p w14:paraId="6B91027D" w14:textId="28FA854D" w:rsidR="00E54825" w:rsidRDefault="00E54825" w:rsidP="00EE2407">
      <w:pPr>
        <w:pStyle w:val="ListParagraph"/>
        <w:numPr>
          <w:ilvl w:val="0"/>
          <w:numId w:val="30"/>
        </w:numPr>
        <w:spacing w:after="0" w:line="240" w:lineRule="auto"/>
      </w:pPr>
      <w:r>
        <w:t>manage and coordinate all aspects of the story including meetings, interviewing and filming</w:t>
      </w:r>
      <w:r w:rsidR="00EE2407">
        <w:t>.</w:t>
      </w:r>
    </w:p>
    <w:p w14:paraId="351964E8" w14:textId="2DD8A66D" w:rsidR="00E54825" w:rsidRDefault="00E54825" w:rsidP="00EE2407">
      <w:pPr>
        <w:pStyle w:val="ListParagraph"/>
        <w:numPr>
          <w:ilvl w:val="0"/>
          <w:numId w:val="30"/>
        </w:numPr>
        <w:spacing w:after="0" w:line="240" w:lineRule="auto"/>
      </w:pPr>
      <w:r>
        <w:t>create and develop engaging media and social media content including written and visual content and video footage</w:t>
      </w:r>
      <w:r w:rsidR="00EE2407">
        <w:t>.</w:t>
      </w:r>
    </w:p>
    <w:p w14:paraId="2A40D68C" w14:textId="6F625899" w:rsidR="00E54825" w:rsidRDefault="00EE2407" w:rsidP="00EE2407">
      <w:pPr>
        <w:pStyle w:val="ListParagraph"/>
        <w:numPr>
          <w:ilvl w:val="0"/>
          <w:numId w:val="30"/>
        </w:numPr>
        <w:spacing w:after="0" w:line="240" w:lineRule="auto"/>
      </w:pPr>
      <w:r>
        <w:t>i</w:t>
      </w:r>
      <w:r w:rsidR="00E54825">
        <w:t>dentify appropriate media and social media channels and pitch stories for distribution and sharing</w:t>
      </w:r>
      <w:r>
        <w:t>.</w:t>
      </w:r>
    </w:p>
    <w:p w14:paraId="4A3B8772" w14:textId="05C862E2" w:rsidR="0080061F" w:rsidRDefault="00E54825" w:rsidP="00EE2407">
      <w:pPr>
        <w:pStyle w:val="ListParagraph"/>
        <w:numPr>
          <w:ilvl w:val="0"/>
          <w:numId w:val="30"/>
        </w:numPr>
        <w:spacing w:after="0" w:line="240" w:lineRule="auto"/>
      </w:pPr>
      <w:r>
        <w:t>pitch content to the national media team to gain approval, negotiating any amendments.</w:t>
      </w:r>
    </w:p>
    <w:p w14:paraId="37A26449" w14:textId="44A9E4E0" w:rsidR="00743F24" w:rsidRDefault="00E54825" w:rsidP="00743F24">
      <w:pPr>
        <w:pStyle w:val="Heading3"/>
      </w:pPr>
      <w:r w:rsidRPr="00E54825">
        <w:t>Communications</w:t>
      </w:r>
    </w:p>
    <w:p w14:paraId="4E2FE7E9" w14:textId="78D604C8" w:rsidR="00B1015D" w:rsidRDefault="00B1015D" w:rsidP="00EE2407">
      <w:pPr>
        <w:numPr>
          <w:ilvl w:val="0"/>
          <w:numId w:val="7"/>
        </w:numPr>
        <w:spacing w:before="60" w:after="60"/>
        <w:ind w:left="425" w:hanging="425"/>
        <w:contextualSpacing/>
      </w:pPr>
      <w:r>
        <w:t>Provide specialist public relations and communications advice and support to the regional leadership team including developing key messages and talking points for events, and completing Aides Memoire as requested</w:t>
      </w:r>
      <w:r w:rsidR="00EE2407">
        <w:t>.</w:t>
      </w:r>
    </w:p>
    <w:p w14:paraId="1EE0AAB1" w14:textId="6D65E383" w:rsidR="00B1015D" w:rsidRDefault="00B1015D" w:rsidP="00EE2407">
      <w:pPr>
        <w:numPr>
          <w:ilvl w:val="0"/>
          <w:numId w:val="7"/>
        </w:numPr>
        <w:spacing w:before="60" w:after="60"/>
        <w:ind w:left="425" w:hanging="425"/>
        <w:contextualSpacing/>
      </w:pPr>
      <w:r>
        <w:t>Plan, manage and advise on internal regional promotions and campaigns including developing campaign goals, strategies and programmes, to support employee engagement and capability</w:t>
      </w:r>
      <w:r w:rsidR="00EE2407">
        <w:t>.</w:t>
      </w:r>
    </w:p>
    <w:p w14:paraId="2C0101FF" w14:textId="458277F3" w:rsidR="00B1015D" w:rsidRDefault="00B1015D" w:rsidP="00EE2407">
      <w:pPr>
        <w:numPr>
          <w:ilvl w:val="0"/>
          <w:numId w:val="7"/>
        </w:numPr>
        <w:spacing w:before="60" w:after="60"/>
        <w:ind w:left="425" w:hanging="425"/>
        <w:contextualSpacing/>
      </w:pPr>
      <w:r>
        <w:t>Manage the region's intranet presence, creating content and contributing regional stories for MSD wide publications and to inform the public of products and services</w:t>
      </w:r>
      <w:r w:rsidR="00EE2407">
        <w:t>.</w:t>
      </w:r>
    </w:p>
    <w:p w14:paraId="6BEE172A" w14:textId="42722ED7" w:rsidR="00743F24" w:rsidRDefault="00B1015D" w:rsidP="00EE2407">
      <w:pPr>
        <w:numPr>
          <w:ilvl w:val="0"/>
          <w:numId w:val="7"/>
        </w:numPr>
        <w:spacing w:before="60" w:after="60"/>
        <w:ind w:left="425" w:hanging="425"/>
        <w:contextualSpacing/>
      </w:pPr>
      <w:r>
        <w:t>Analyse issues and questions within correspondence to identify trends and recommend strategies and responses, liaising with key stakeholders.</w:t>
      </w:r>
    </w:p>
    <w:p w14:paraId="27FB8D83" w14:textId="426D65B1" w:rsidR="00743F24" w:rsidRDefault="00B1015D" w:rsidP="00743F24">
      <w:pPr>
        <w:pStyle w:val="Heading3"/>
      </w:pPr>
      <w:r w:rsidRPr="005E1EC9">
        <w:t xml:space="preserve">Strategic </w:t>
      </w:r>
      <w:r>
        <w:t>p</w:t>
      </w:r>
      <w:r w:rsidRPr="005E1EC9">
        <w:t>lanning</w:t>
      </w:r>
    </w:p>
    <w:p w14:paraId="4729DD09" w14:textId="39407287" w:rsidR="00B1015D" w:rsidRDefault="00B1015D" w:rsidP="00EE2407">
      <w:pPr>
        <w:numPr>
          <w:ilvl w:val="0"/>
          <w:numId w:val="7"/>
        </w:numPr>
        <w:spacing w:before="60" w:after="60"/>
        <w:ind w:left="425" w:hanging="425"/>
        <w:contextualSpacing/>
      </w:pPr>
      <w:r>
        <w:t>Develop regional communication and engagement strategies and plans that identify and mitigate risk and align with the national strategic direction</w:t>
      </w:r>
      <w:r w:rsidR="00EE2407">
        <w:t>.</w:t>
      </w:r>
    </w:p>
    <w:p w14:paraId="787099C0" w14:textId="14FD4E4F" w:rsidR="00743F24" w:rsidRDefault="00B1015D" w:rsidP="00EE2407">
      <w:pPr>
        <w:numPr>
          <w:ilvl w:val="0"/>
          <w:numId w:val="7"/>
        </w:numPr>
        <w:spacing w:before="60" w:after="60"/>
        <w:ind w:left="425" w:hanging="425"/>
        <w:contextualSpacing/>
      </w:pPr>
      <w:r>
        <w:lastRenderedPageBreak/>
        <w:t>Lead and develop the region's contribution to national communication and engagement strategies.</w:t>
      </w:r>
    </w:p>
    <w:p w14:paraId="12C75FAD" w14:textId="72BB75AE" w:rsidR="00743F24" w:rsidRDefault="00B1015D" w:rsidP="00743F24">
      <w:pPr>
        <w:pStyle w:val="Heading3"/>
      </w:pPr>
      <w:r w:rsidRPr="005E1EC9">
        <w:t xml:space="preserve">Issues and </w:t>
      </w:r>
      <w:r>
        <w:t>r</w:t>
      </w:r>
      <w:r w:rsidRPr="005E1EC9">
        <w:t xml:space="preserve">eactive </w:t>
      </w:r>
      <w:r>
        <w:t>m</w:t>
      </w:r>
      <w:r w:rsidRPr="005E1EC9">
        <w:t>edia</w:t>
      </w:r>
    </w:p>
    <w:p w14:paraId="304AE025" w14:textId="0E82379C" w:rsidR="00B1015D" w:rsidRDefault="00B1015D" w:rsidP="00EE2407">
      <w:pPr>
        <w:numPr>
          <w:ilvl w:val="0"/>
          <w:numId w:val="7"/>
        </w:numPr>
        <w:spacing w:before="60" w:after="60"/>
        <w:ind w:left="425" w:hanging="425"/>
        <w:contextualSpacing/>
      </w:pPr>
      <w:r>
        <w:t>Retain oversight of regional issues and work with the appropriate stakeholders to ensure responses for Parliamentary questions, Official Information Act, Ombudsmen and Ministerial requests and other official correspondence reflect MSD’s communication standards</w:t>
      </w:r>
    </w:p>
    <w:p w14:paraId="05AE2C52" w14:textId="68CAEDFE" w:rsidR="00743F24" w:rsidRDefault="00B1015D" w:rsidP="00EE2407">
      <w:pPr>
        <w:numPr>
          <w:ilvl w:val="0"/>
          <w:numId w:val="7"/>
        </w:numPr>
        <w:spacing w:before="60" w:after="60"/>
        <w:ind w:left="425" w:hanging="425"/>
        <w:contextualSpacing/>
      </w:pPr>
      <w:r>
        <w:t>Working with the Incident Controller, lead communication activities in response to any regional emergency event or situation, keeping all relevant stakeholders informed.</w:t>
      </w:r>
    </w:p>
    <w:p w14:paraId="05E6E94F" w14:textId="5EBAA35F" w:rsidR="00743F24" w:rsidRDefault="00B1015D" w:rsidP="00743F24">
      <w:pPr>
        <w:pStyle w:val="Heading3"/>
      </w:pPr>
      <w:r w:rsidRPr="005E1EC9">
        <w:t xml:space="preserve">Stakeholder </w:t>
      </w:r>
      <w:r>
        <w:t>e</w:t>
      </w:r>
      <w:r w:rsidRPr="005E1EC9">
        <w:t>ngagement</w:t>
      </w:r>
      <w:r>
        <w:t xml:space="preserve"> and relationship management</w:t>
      </w:r>
    </w:p>
    <w:p w14:paraId="62C991F3" w14:textId="216245D7" w:rsidR="00B1015D" w:rsidRDefault="00B1015D" w:rsidP="00EE2407">
      <w:pPr>
        <w:numPr>
          <w:ilvl w:val="0"/>
          <w:numId w:val="7"/>
        </w:numPr>
        <w:spacing w:before="60" w:after="60"/>
        <w:ind w:left="425" w:hanging="425"/>
        <w:contextualSpacing/>
      </w:pPr>
      <w:r>
        <w:t>Foster co-operative partnerships with community stakeholders, including identifying opportunities to support regional leaders to build and promote MSD’s reputation and profile within communities</w:t>
      </w:r>
      <w:r w:rsidR="00EE2407">
        <w:t>.</w:t>
      </w:r>
    </w:p>
    <w:p w14:paraId="69F1033F" w14:textId="1E0E305E" w:rsidR="00B1015D" w:rsidRDefault="00B1015D" w:rsidP="00EE2407">
      <w:pPr>
        <w:numPr>
          <w:ilvl w:val="0"/>
          <w:numId w:val="7"/>
        </w:numPr>
        <w:spacing w:before="60" w:after="60"/>
        <w:ind w:left="425" w:hanging="425"/>
        <w:contextualSpacing/>
      </w:pPr>
      <w:r>
        <w:t>Maximise open communication channels and relationships with key stakeholders including journalists and editors, to facilitate the sharing of information, issues and stories, seeking their contribution and feedback as appropriate</w:t>
      </w:r>
      <w:r w:rsidR="00EE2407">
        <w:t>.</w:t>
      </w:r>
    </w:p>
    <w:p w14:paraId="069132ED" w14:textId="7611E91C" w:rsidR="00743F24" w:rsidRDefault="00B1015D" w:rsidP="00EE2407">
      <w:pPr>
        <w:numPr>
          <w:ilvl w:val="0"/>
          <w:numId w:val="7"/>
        </w:numPr>
        <w:spacing w:before="60" w:after="60"/>
        <w:ind w:left="425" w:hanging="425"/>
        <w:contextualSpacing/>
      </w:pPr>
      <w:r>
        <w:t>Actively engage and cultivate positive working relationships with regional and national MSD employees, facilitating the sharing of information to optimise regional communications.</w:t>
      </w:r>
    </w:p>
    <w:p w14:paraId="0B5B5C8F" w14:textId="6904782F" w:rsidR="00743F24" w:rsidRDefault="00B1015D" w:rsidP="00743F24">
      <w:pPr>
        <w:pStyle w:val="Heading3"/>
      </w:pPr>
      <w:r w:rsidRPr="005E1EC9">
        <w:t>Event</w:t>
      </w:r>
      <w:r>
        <w:t xml:space="preserve"> m</w:t>
      </w:r>
      <w:r w:rsidRPr="005E1EC9">
        <w:t>anagement</w:t>
      </w:r>
    </w:p>
    <w:p w14:paraId="04E4A43D" w14:textId="03CC3F71" w:rsidR="00B1015D" w:rsidRDefault="00B1015D" w:rsidP="00EE2407">
      <w:pPr>
        <w:numPr>
          <w:ilvl w:val="0"/>
          <w:numId w:val="7"/>
        </w:numPr>
        <w:spacing w:before="60" w:after="60"/>
        <w:ind w:left="425" w:hanging="425"/>
        <w:contextualSpacing/>
      </w:pPr>
      <w:r>
        <w:t>Manage the planning of events, including engaging key stakeholders, coordinating budget, logistics, run-sheets and agendas, and preparing content as required</w:t>
      </w:r>
    </w:p>
    <w:p w14:paraId="4AFA7EBD" w14:textId="04F2739E" w:rsidR="00743F24" w:rsidRDefault="00B1015D" w:rsidP="00EE2407">
      <w:pPr>
        <w:numPr>
          <w:ilvl w:val="0"/>
          <w:numId w:val="7"/>
        </w:numPr>
        <w:spacing w:before="60" w:after="60"/>
        <w:ind w:left="425" w:hanging="425"/>
        <w:contextualSpacing/>
      </w:pPr>
      <w:r>
        <w:t>Provide on-the-day support to ensure events run smoothly and objectives are achieved.</w:t>
      </w:r>
    </w:p>
    <w:p w14:paraId="06DCF99F" w14:textId="7761436D" w:rsidR="00743F24" w:rsidRDefault="00B1015D" w:rsidP="00743F24">
      <w:pPr>
        <w:pStyle w:val="Heading3"/>
      </w:pPr>
      <w:r w:rsidRPr="005E1EC9">
        <w:t>Knowledge</w:t>
      </w:r>
    </w:p>
    <w:p w14:paraId="6660FDE2" w14:textId="10564EC9" w:rsidR="00743F24" w:rsidRDefault="00B1015D" w:rsidP="00EE2407">
      <w:pPr>
        <w:numPr>
          <w:ilvl w:val="0"/>
          <w:numId w:val="7"/>
        </w:numPr>
        <w:spacing w:before="60" w:after="60"/>
        <w:ind w:left="425" w:hanging="425"/>
        <w:contextualSpacing/>
      </w:pPr>
      <w:r w:rsidRPr="00B1015D">
        <w:t>Maintain up-to-date knowledge of MSD's strategic direction, public relations and marketing methodologies, relevant policy and practice and keep abreast of emerging media and social media channels.</w:t>
      </w:r>
    </w:p>
    <w:p w14:paraId="31F8BEFD" w14:textId="1F521F32" w:rsidR="00743F24" w:rsidRDefault="00B1015D" w:rsidP="00743F24">
      <w:pPr>
        <w:pStyle w:val="Heading3"/>
      </w:pPr>
      <w:r w:rsidRPr="005E1EC9">
        <w:t xml:space="preserve">Information </w:t>
      </w:r>
      <w:r>
        <w:t>m</w:t>
      </w:r>
      <w:r w:rsidRPr="005E1EC9">
        <w:t xml:space="preserve">anagement and </w:t>
      </w:r>
      <w:r>
        <w:t>p</w:t>
      </w:r>
      <w:r w:rsidRPr="005E1EC9">
        <w:t>rivacy</w:t>
      </w:r>
    </w:p>
    <w:p w14:paraId="4A889EB9" w14:textId="521E0BB7" w:rsidR="00B1015D" w:rsidRDefault="00B1015D" w:rsidP="00EE2407">
      <w:pPr>
        <w:numPr>
          <w:ilvl w:val="0"/>
          <w:numId w:val="7"/>
        </w:numPr>
        <w:spacing w:before="60" w:after="60"/>
        <w:ind w:left="425" w:hanging="425"/>
        <w:contextualSpacing/>
      </w:pPr>
      <w:r>
        <w:t>Ensure the appropriate consent is obtained and recorded for sharing stories internally and externally</w:t>
      </w:r>
      <w:r w:rsidR="00EE2407">
        <w:t>.</w:t>
      </w:r>
    </w:p>
    <w:p w14:paraId="2EC3BB5D" w14:textId="0307374E" w:rsidR="00743F24" w:rsidRDefault="00B1015D" w:rsidP="00EE2407">
      <w:pPr>
        <w:numPr>
          <w:ilvl w:val="0"/>
          <w:numId w:val="7"/>
        </w:numPr>
        <w:spacing w:before="60" w:after="60"/>
        <w:ind w:left="425" w:hanging="425"/>
        <w:contextualSpacing/>
      </w:pPr>
      <w:r>
        <w:t>Maintain the integrity of sensitive and confidential information ensuring it is only disclosed to those with appropriate authority, to protect privacy and confidentiality.</w:t>
      </w:r>
    </w:p>
    <w:p w14:paraId="60F5253C" w14:textId="77777777" w:rsidR="00743F24" w:rsidRDefault="00743F24" w:rsidP="0080061F">
      <w:pPr>
        <w:spacing w:after="0" w:line="240" w:lineRule="auto"/>
      </w:pPr>
    </w:p>
    <w:p w14:paraId="68C809B0" w14:textId="3CF03AB4" w:rsidR="0080061F" w:rsidRDefault="0080061F" w:rsidP="0055724C">
      <w:pPr>
        <w:pStyle w:val="Heading2"/>
        <w:spacing w:before="360"/>
      </w:pPr>
      <w:r w:rsidRPr="00072C14">
        <w:t xml:space="preserve">Embedding </w:t>
      </w:r>
      <w:r w:rsidR="00E22E32">
        <w:t>t</w:t>
      </w:r>
      <w:r w:rsidRPr="00072C14">
        <w:t xml:space="preserve">e </w:t>
      </w:r>
      <w:r w:rsidR="00E22E32">
        <w:t>a</w:t>
      </w:r>
      <w:r w:rsidRPr="00072C14">
        <w:t>o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 xml:space="preserve">Embedding Te Ao Māori (te reo Māori, tikanga, kawa, Te Tiriti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ng more experience, knowledge, skills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r w:rsidR="00E22E32">
        <w:t>s</w:t>
      </w:r>
      <w:r w:rsidRPr="00072C14">
        <w:t xml:space="preserve">afety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lastRenderedPageBreak/>
        <w:t>Ensure you unde</w:t>
      </w:r>
      <w:r w:rsidRPr="0076538D">
        <w:t>rstand, follow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4F5EC178" w14:textId="562D1795" w:rsidR="005E634E" w:rsidRDefault="005E634E" w:rsidP="00EE2407">
      <w:pPr>
        <w:pStyle w:val="ListBullet"/>
      </w:pPr>
      <w:r>
        <w:t>Knowledge of the media landscape and experience presenting information across a variety of media and social media channels with confidence, creativity and imagination</w:t>
      </w:r>
    </w:p>
    <w:p w14:paraId="0130F80E" w14:textId="65B457AD" w:rsidR="005E634E" w:rsidRDefault="005E634E" w:rsidP="00EE2407">
      <w:pPr>
        <w:pStyle w:val="ListBullet"/>
      </w:pPr>
      <w:r>
        <w:t>Proven experience in media liaison, including managing a broad range of relationships</w:t>
      </w:r>
      <w:r w:rsidR="00EE2407">
        <w:t>.</w:t>
      </w:r>
    </w:p>
    <w:p w14:paraId="4EA8F44C" w14:textId="52946CC6" w:rsidR="005E634E" w:rsidRDefault="005E634E" w:rsidP="00EE2407">
      <w:pPr>
        <w:pStyle w:val="ListBullet"/>
      </w:pPr>
      <w:r>
        <w:t>Experience delivering public relations and communications advice and support</w:t>
      </w:r>
      <w:r w:rsidR="00EE2407">
        <w:t>.</w:t>
      </w:r>
    </w:p>
    <w:p w14:paraId="42B0DED4" w14:textId="231DDB79" w:rsidR="005E634E" w:rsidRDefault="005E634E" w:rsidP="00EE2407">
      <w:pPr>
        <w:pStyle w:val="ListBullet"/>
      </w:pPr>
      <w:r>
        <w:t>Experience editing and writing and a demonstrated ability to develop quality engagement and information sharing content and materials relevant to the audience and purpose</w:t>
      </w:r>
      <w:r w:rsidR="00EE2407">
        <w:t>.</w:t>
      </w:r>
    </w:p>
    <w:p w14:paraId="16613A71" w14:textId="5B648532" w:rsidR="005E634E" w:rsidRDefault="005E634E" w:rsidP="00EE2407">
      <w:pPr>
        <w:pStyle w:val="ListBullet"/>
      </w:pPr>
      <w:r>
        <w:t>Event Management – experience planning, co-ordinating and managing events to achieve objectives</w:t>
      </w:r>
      <w:r w:rsidR="00EE2407">
        <w:t>.</w:t>
      </w:r>
    </w:p>
    <w:p w14:paraId="2B0BC935" w14:textId="3A56B225" w:rsidR="005E634E" w:rsidRDefault="005E634E" w:rsidP="00EE2407">
      <w:pPr>
        <w:pStyle w:val="ListBullet"/>
      </w:pPr>
      <w:r>
        <w:t>Experience planning, storyboarding and script writing for visual storytelling, and the competent use of filming equipment in a variety of environments to produce a range of videos preferred</w:t>
      </w:r>
      <w:r w:rsidR="00EE2407">
        <w:t>.</w:t>
      </w:r>
    </w:p>
    <w:p w14:paraId="7462F486" w14:textId="5CD2A353" w:rsidR="0080061F" w:rsidRDefault="005E634E" w:rsidP="00EE2407">
      <w:pPr>
        <w:pStyle w:val="ListBullet"/>
      </w:pPr>
      <w:r>
        <w:t>A relevant tertiary qualification and/or equivalent experience preferred.</w:t>
      </w:r>
    </w:p>
    <w:p w14:paraId="134BA960" w14:textId="77777777" w:rsidR="0080061F" w:rsidRDefault="0080061F" w:rsidP="0055724C">
      <w:pPr>
        <w:pStyle w:val="Heading2"/>
        <w:spacing w:before="360"/>
      </w:pPr>
      <w:r w:rsidRPr="00B27E44">
        <w:t>Attributes</w:t>
      </w:r>
    </w:p>
    <w:p w14:paraId="1BCBE20B" w14:textId="77777777" w:rsidR="005E634E" w:rsidRDefault="005E634E" w:rsidP="005E634E">
      <w:pPr>
        <w:pStyle w:val="ListBullet"/>
      </w:pPr>
      <w:r>
        <w:t>Interpersonal skills – ability to engage with people from diverse backgrounds and cultures, demonstrate active listening skills and have open and constructive conversations with the ability to exercise diplomacy and discretion</w:t>
      </w:r>
    </w:p>
    <w:p w14:paraId="77AB80F5" w14:textId="77777777" w:rsidR="005E634E" w:rsidRDefault="005E634E" w:rsidP="005E634E">
      <w:pPr>
        <w:pStyle w:val="ListBullet"/>
      </w:pPr>
      <w:r>
        <w:t>Advanced written and verbal communication – able to communicate effectively across multiple channels, adapting communication style to the needs of the audience</w:t>
      </w:r>
    </w:p>
    <w:p w14:paraId="097F235B" w14:textId="77777777" w:rsidR="005E634E" w:rsidRDefault="005E634E" w:rsidP="005E634E">
      <w:pPr>
        <w:pStyle w:val="ListBullet"/>
      </w:pPr>
      <w:r>
        <w:t>Advanced planning and organisational skills – the ability to set and manage objectives, deadlines, time and priorities effectively often within tight timeframes and under pressure</w:t>
      </w:r>
    </w:p>
    <w:p w14:paraId="6D7C0058" w14:textId="77777777" w:rsidR="005E634E" w:rsidRDefault="005E634E" w:rsidP="005E634E">
      <w:pPr>
        <w:pStyle w:val="ListBullet"/>
      </w:pPr>
      <w:r>
        <w:t>Meticulous attention to detail – ability to achieve thoroughness and accuracy in all aspects of the role</w:t>
      </w:r>
    </w:p>
    <w:p w14:paraId="49262934" w14:textId="77777777" w:rsidR="005E634E" w:rsidRDefault="005E634E" w:rsidP="005E634E">
      <w:pPr>
        <w:pStyle w:val="ListBullet"/>
      </w:pPr>
      <w:r>
        <w:t>Relationship management skills – able to develop and maintain effective working relationships across varied stakeholder groups</w:t>
      </w:r>
    </w:p>
    <w:p w14:paraId="580785D5" w14:textId="77777777" w:rsidR="005E634E" w:rsidRDefault="005E634E" w:rsidP="005E634E">
      <w:pPr>
        <w:pStyle w:val="ListBullet"/>
      </w:pPr>
      <w:r>
        <w:t>Situational awareness – proactive ability to identify potential risks and issues, evaluate information and apply discretion to make quality judgements, decisions and appropriate responses</w:t>
      </w:r>
    </w:p>
    <w:p w14:paraId="33A62355" w14:textId="77777777" w:rsidR="005E634E" w:rsidRDefault="005E634E" w:rsidP="005E634E">
      <w:pPr>
        <w:pStyle w:val="ListBullet"/>
      </w:pPr>
      <w:r>
        <w:t>Resilient and able to stay calm under pressure, demonstrate resourcefulness and a proactive approach to problem solving</w:t>
      </w:r>
    </w:p>
    <w:p w14:paraId="07A63D63" w14:textId="77777777" w:rsidR="005E634E" w:rsidRDefault="005E634E" w:rsidP="005E634E">
      <w:pPr>
        <w:pStyle w:val="ListBullet"/>
      </w:pPr>
      <w:r>
        <w:t>Flexible, adaptable and pragmatic – ability to adapt to competing demands in a busy and changing environment, and take the initiative</w:t>
      </w:r>
    </w:p>
    <w:p w14:paraId="0F8DB9B6" w14:textId="77777777" w:rsidR="005E634E" w:rsidRDefault="005E634E" w:rsidP="005E634E">
      <w:pPr>
        <w:pStyle w:val="ListBullet"/>
      </w:pPr>
      <w:r>
        <w:t>Willingly shares knowledge and contributes to a supportive environment based on co-operation and commitment to achieve goals</w:t>
      </w:r>
    </w:p>
    <w:p w14:paraId="08BDFC29" w14:textId="5DA243E8" w:rsidR="005E634E" w:rsidRPr="00F90866" w:rsidRDefault="005E634E" w:rsidP="00F90866">
      <w:pPr>
        <w:pStyle w:val="ListBullet"/>
      </w:pPr>
      <w:r>
        <w:t xml:space="preserve">Welcomes and values diversity and contributes to an inclusive working environment where differences are acknowledged and </w:t>
      </w:r>
      <w:proofErr w:type="gramStart"/>
      <w:r>
        <w:t>respected</w:t>
      </w:r>
      <w:proofErr w:type="gramEnd"/>
    </w:p>
    <w:p w14:paraId="34125658" w14:textId="33DEE32D" w:rsidR="0080061F" w:rsidRPr="0076538D" w:rsidRDefault="0080061F" w:rsidP="0055724C">
      <w:pPr>
        <w:pStyle w:val="Heading2"/>
        <w:spacing w:before="360"/>
      </w:pPr>
      <w:r>
        <w:lastRenderedPageBreak/>
        <w:t xml:space="preserve">Key </w:t>
      </w:r>
      <w:r w:rsidR="00E22E32">
        <w:t>r</w:t>
      </w:r>
      <w:r>
        <w:t xml:space="preserve">elationships </w:t>
      </w:r>
    </w:p>
    <w:p w14:paraId="3E8742DD" w14:textId="77777777" w:rsidR="0080061F" w:rsidRDefault="0080061F" w:rsidP="000469A5">
      <w:pPr>
        <w:pStyle w:val="Heading3"/>
      </w:pPr>
      <w:r w:rsidRPr="007B1B6A">
        <w:t>Internal</w:t>
      </w:r>
    </w:p>
    <w:p w14:paraId="681E3A70" w14:textId="77777777" w:rsidR="005E634E" w:rsidRPr="005E634E" w:rsidRDefault="005E634E" w:rsidP="005E634E">
      <w:pPr>
        <w:pStyle w:val="ListBullet"/>
        <w:rPr>
          <w:rFonts w:eastAsia="Times New Roman"/>
          <w:kern w:val="28"/>
          <w:szCs w:val="20"/>
          <w:lang w:val="en-US"/>
        </w:rPr>
      </w:pPr>
      <w:r w:rsidRPr="005E634E">
        <w:rPr>
          <w:rFonts w:eastAsia="Times New Roman"/>
          <w:kern w:val="28"/>
          <w:szCs w:val="20"/>
          <w:lang w:val="en-US"/>
        </w:rPr>
        <w:t>Regional Commissioner</w:t>
      </w:r>
    </w:p>
    <w:p w14:paraId="6AB4BCB1" w14:textId="77777777" w:rsidR="005E634E" w:rsidRPr="005E634E" w:rsidRDefault="005E634E" w:rsidP="005E634E">
      <w:pPr>
        <w:pStyle w:val="ListBullet"/>
        <w:rPr>
          <w:rFonts w:eastAsia="Times New Roman"/>
          <w:kern w:val="28"/>
          <w:szCs w:val="20"/>
          <w:lang w:val="en-US"/>
        </w:rPr>
      </w:pPr>
      <w:r w:rsidRPr="005E634E">
        <w:rPr>
          <w:rFonts w:eastAsia="Times New Roman"/>
          <w:kern w:val="28"/>
          <w:szCs w:val="20"/>
          <w:lang w:val="en-US"/>
        </w:rPr>
        <w:t>Regional Director</w:t>
      </w:r>
    </w:p>
    <w:p w14:paraId="32B7C29F" w14:textId="77777777" w:rsidR="005E634E" w:rsidRPr="005E634E" w:rsidRDefault="005E634E" w:rsidP="005E634E">
      <w:pPr>
        <w:pStyle w:val="ListBullet"/>
        <w:rPr>
          <w:rFonts w:eastAsia="Times New Roman"/>
          <w:kern w:val="28"/>
          <w:szCs w:val="20"/>
          <w:lang w:val="en-US"/>
        </w:rPr>
      </w:pPr>
      <w:r w:rsidRPr="005E634E">
        <w:rPr>
          <w:rFonts w:eastAsia="Times New Roman"/>
          <w:kern w:val="28"/>
          <w:szCs w:val="20"/>
          <w:lang w:val="en-US"/>
        </w:rPr>
        <w:t>Regional Commissioner Advisor</w:t>
      </w:r>
    </w:p>
    <w:p w14:paraId="4EB20BF4" w14:textId="77777777" w:rsidR="005E634E" w:rsidRPr="005E634E" w:rsidRDefault="005E634E" w:rsidP="005E634E">
      <w:pPr>
        <w:pStyle w:val="ListBullet"/>
        <w:rPr>
          <w:rFonts w:eastAsia="Times New Roman"/>
          <w:kern w:val="28"/>
          <w:szCs w:val="20"/>
          <w:lang w:val="en-US"/>
        </w:rPr>
      </w:pPr>
      <w:r w:rsidRPr="005E634E">
        <w:rPr>
          <w:rFonts w:eastAsia="Times New Roman"/>
          <w:kern w:val="28"/>
          <w:szCs w:val="20"/>
          <w:lang w:val="en-US"/>
        </w:rPr>
        <w:t>Regional managers and employees</w:t>
      </w:r>
    </w:p>
    <w:p w14:paraId="1F816057" w14:textId="77777777" w:rsidR="005E634E" w:rsidRPr="005E634E" w:rsidRDefault="005E634E" w:rsidP="005E634E">
      <w:pPr>
        <w:pStyle w:val="ListBullet"/>
        <w:rPr>
          <w:rFonts w:eastAsia="Times New Roman"/>
          <w:kern w:val="28"/>
          <w:szCs w:val="20"/>
          <w:lang w:val="en-US"/>
        </w:rPr>
      </w:pPr>
      <w:r w:rsidRPr="005E634E">
        <w:rPr>
          <w:rFonts w:eastAsia="Times New Roman"/>
          <w:kern w:val="28"/>
          <w:szCs w:val="20"/>
          <w:lang w:val="en-US"/>
        </w:rPr>
        <w:t>Service Delivery managers and employees</w:t>
      </w:r>
    </w:p>
    <w:p w14:paraId="4159B522" w14:textId="77777777" w:rsidR="005E634E" w:rsidRPr="005E634E" w:rsidRDefault="005E634E" w:rsidP="005E634E">
      <w:pPr>
        <w:pStyle w:val="ListBullet"/>
        <w:rPr>
          <w:rFonts w:eastAsia="Times New Roman"/>
          <w:kern w:val="28"/>
          <w:szCs w:val="20"/>
          <w:lang w:val="en-US"/>
        </w:rPr>
      </w:pPr>
      <w:r w:rsidRPr="005E634E">
        <w:rPr>
          <w:rFonts w:eastAsia="Times New Roman"/>
          <w:kern w:val="28"/>
          <w:szCs w:val="20"/>
          <w:lang w:val="en-US"/>
        </w:rPr>
        <w:t>National Communications and Engagement team</w:t>
      </w:r>
    </w:p>
    <w:p w14:paraId="2986B6CA" w14:textId="77777777" w:rsidR="005E634E" w:rsidRPr="005E634E" w:rsidRDefault="005E634E" w:rsidP="005E634E">
      <w:pPr>
        <w:pStyle w:val="ListBullet"/>
        <w:rPr>
          <w:rFonts w:eastAsia="Times New Roman"/>
          <w:kern w:val="28"/>
          <w:szCs w:val="20"/>
          <w:lang w:val="en-US"/>
        </w:rPr>
      </w:pPr>
      <w:r w:rsidRPr="005E634E">
        <w:rPr>
          <w:rFonts w:eastAsia="Times New Roman"/>
          <w:kern w:val="28"/>
          <w:szCs w:val="20"/>
          <w:lang w:val="en-US"/>
        </w:rPr>
        <w:t>Media and Social Media teams</w:t>
      </w:r>
    </w:p>
    <w:p w14:paraId="301F2A44" w14:textId="77777777" w:rsidR="005E634E" w:rsidRPr="005E634E" w:rsidRDefault="005E634E" w:rsidP="005E634E">
      <w:pPr>
        <w:pStyle w:val="ListBullet"/>
        <w:rPr>
          <w:rFonts w:eastAsia="Times New Roman"/>
          <w:kern w:val="28"/>
          <w:szCs w:val="20"/>
          <w:lang w:val="en-US"/>
        </w:rPr>
      </w:pPr>
      <w:r w:rsidRPr="005E634E">
        <w:rPr>
          <w:rFonts w:eastAsia="Times New Roman"/>
          <w:kern w:val="28"/>
          <w:szCs w:val="20"/>
          <w:lang w:val="en-US"/>
        </w:rPr>
        <w:t>Ministerial and Executive Services</w:t>
      </w:r>
    </w:p>
    <w:p w14:paraId="36A54619" w14:textId="77777777" w:rsidR="005E634E" w:rsidRPr="005E634E" w:rsidRDefault="005E634E" w:rsidP="005E634E">
      <w:pPr>
        <w:pStyle w:val="ListBullet"/>
        <w:rPr>
          <w:rFonts w:eastAsia="Times New Roman"/>
          <w:kern w:val="28"/>
          <w:szCs w:val="20"/>
          <w:lang w:val="en-US"/>
        </w:rPr>
      </w:pPr>
      <w:r w:rsidRPr="005E634E">
        <w:rPr>
          <w:rFonts w:eastAsia="Times New Roman"/>
          <w:kern w:val="28"/>
          <w:szCs w:val="20"/>
          <w:lang w:val="en-US"/>
        </w:rPr>
        <w:t>DCE's Office Service Delivery and Office of the CE</w:t>
      </w:r>
    </w:p>
    <w:p w14:paraId="7E59749D" w14:textId="7D7F0D49" w:rsidR="0080061F" w:rsidRDefault="005E634E" w:rsidP="005E634E">
      <w:pPr>
        <w:pStyle w:val="ListBullet"/>
      </w:pPr>
      <w:r w:rsidRPr="005E634E">
        <w:rPr>
          <w:rFonts w:eastAsia="Times New Roman"/>
          <w:kern w:val="28"/>
          <w:szCs w:val="20"/>
          <w:lang w:val="en-US"/>
        </w:rPr>
        <w:t>Other MSD business units</w:t>
      </w:r>
    </w:p>
    <w:p w14:paraId="48DBAD43" w14:textId="77777777" w:rsidR="0080061F" w:rsidRDefault="0080061F" w:rsidP="000469A5">
      <w:pPr>
        <w:pStyle w:val="Heading3"/>
      </w:pPr>
      <w:r w:rsidRPr="00E83550">
        <w:t xml:space="preserve">External </w:t>
      </w:r>
    </w:p>
    <w:p w14:paraId="4E6BD60F" w14:textId="77777777" w:rsidR="005E634E" w:rsidRPr="005E634E" w:rsidRDefault="005E634E" w:rsidP="005E634E">
      <w:pPr>
        <w:pStyle w:val="ListBullet"/>
        <w:rPr>
          <w:rFonts w:eastAsia="Times New Roman"/>
          <w:kern w:val="28"/>
          <w:szCs w:val="20"/>
          <w:lang w:val="en-US"/>
        </w:rPr>
      </w:pPr>
      <w:r w:rsidRPr="005E634E">
        <w:rPr>
          <w:rFonts w:eastAsia="Times New Roman"/>
          <w:kern w:val="28"/>
          <w:szCs w:val="20"/>
          <w:lang w:val="en-US"/>
        </w:rPr>
        <w:t>Local Media, including journalists and editors</w:t>
      </w:r>
    </w:p>
    <w:p w14:paraId="19FFE647" w14:textId="77777777" w:rsidR="005E634E" w:rsidRPr="005E634E" w:rsidRDefault="005E634E" w:rsidP="005E634E">
      <w:pPr>
        <w:pStyle w:val="ListBullet"/>
        <w:rPr>
          <w:rFonts w:eastAsia="Times New Roman"/>
          <w:kern w:val="28"/>
          <w:szCs w:val="20"/>
          <w:lang w:val="en-US"/>
        </w:rPr>
      </w:pPr>
      <w:r w:rsidRPr="005E634E">
        <w:rPr>
          <w:rFonts w:eastAsia="Times New Roman"/>
          <w:kern w:val="28"/>
          <w:szCs w:val="20"/>
          <w:lang w:val="en-US"/>
        </w:rPr>
        <w:t>Community groups and social services</w:t>
      </w:r>
    </w:p>
    <w:p w14:paraId="0931E9B1" w14:textId="77777777" w:rsidR="005E634E" w:rsidRPr="005E634E" w:rsidRDefault="005E634E" w:rsidP="005E634E">
      <w:pPr>
        <w:pStyle w:val="ListBullet"/>
        <w:rPr>
          <w:rFonts w:eastAsia="Times New Roman"/>
          <w:kern w:val="28"/>
          <w:szCs w:val="20"/>
          <w:lang w:val="en-US"/>
        </w:rPr>
      </w:pPr>
      <w:r w:rsidRPr="005E634E">
        <w:rPr>
          <w:rFonts w:eastAsia="Times New Roman"/>
          <w:kern w:val="28"/>
          <w:szCs w:val="20"/>
          <w:lang w:val="en-US"/>
        </w:rPr>
        <w:t>Local Electorate/Community offices</w:t>
      </w:r>
    </w:p>
    <w:p w14:paraId="5ADEF21B" w14:textId="77777777" w:rsidR="005E634E" w:rsidRPr="005E634E" w:rsidRDefault="005E634E" w:rsidP="005E634E">
      <w:pPr>
        <w:pStyle w:val="ListBullet"/>
        <w:rPr>
          <w:rFonts w:eastAsia="Times New Roman"/>
          <w:kern w:val="28"/>
          <w:szCs w:val="20"/>
          <w:lang w:val="en-US"/>
        </w:rPr>
      </w:pPr>
      <w:r w:rsidRPr="005E634E">
        <w:rPr>
          <w:rFonts w:eastAsia="Times New Roman"/>
          <w:kern w:val="28"/>
          <w:szCs w:val="20"/>
          <w:lang w:val="en-US"/>
        </w:rPr>
        <w:t>Non-government organisations</w:t>
      </w:r>
    </w:p>
    <w:p w14:paraId="35FAE89A" w14:textId="77777777" w:rsidR="005E634E" w:rsidRPr="005E634E" w:rsidRDefault="005E634E" w:rsidP="005E634E">
      <w:pPr>
        <w:pStyle w:val="ListBullet"/>
        <w:rPr>
          <w:rFonts w:eastAsia="Times New Roman"/>
          <w:kern w:val="28"/>
          <w:szCs w:val="20"/>
          <w:lang w:val="en-US"/>
        </w:rPr>
      </w:pPr>
      <w:r w:rsidRPr="005E634E">
        <w:rPr>
          <w:rFonts w:eastAsia="Times New Roman"/>
          <w:kern w:val="28"/>
          <w:szCs w:val="20"/>
          <w:lang w:val="en-US"/>
        </w:rPr>
        <w:t>Client advocates</w:t>
      </w:r>
    </w:p>
    <w:p w14:paraId="753FFDDD" w14:textId="75BA19E8" w:rsidR="0080061F" w:rsidRPr="000469A5" w:rsidRDefault="005E634E" w:rsidP="005E634E">
      <w:pPr>
        <w:pStyle w:val="ListBullet"/>
        <w:rPr>
          <w:b/>
        </w:rPr>
      </w:pPr>
      <w:r w:rsidRPr="005E634E">
        <w:rPr>
          <w:rFonts w:eastAsia="Times New Roman"/>
          <w:kern w:val="28"/>
          <w:szCs w:val="20"/>
          <w:lang w:val="en-US"/>
        </w:rPr>
        <w:t>Government agencies</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6E5C035D" w:rsidR="0080061F" w:rsidRPr="00B27E44" w:rsidRDefault="0080061F" w:rsidP="00086206">
      <w:pPr>
        <w:pStyle w:val="Bullet1"/>
        <w:numPr>
          <w:ilvl w:val="0"/>
          <w:numId w:val="2"/>
        </w:numPr>
        <w:tabs>
          <w:tab w:val="clear" w:pos="454"/>
        </w:tabs>
        <w:spacing w:before="60" w:after="60"/>
      </w:pPr>
      <w:r w:rsidRPr="00B27E44">
        <w:t>Financial – No</w:t>
      </w:r>
    </w:p>
    <w:p w14:paraId="1A13EE12" w14:textId="42C8C23B" w:rsidR="0080061F" w:rsidRDefault="0080061F" w:rsidP="00086206">
      <w:pPr>
        <w:pStyle w:val="Bullet1"/>
        <w:numPr>
          <w:ilvl w:val="0"/>
          <w:numId w:val="2"/>
        </w:numPr>
        <w:tabs>
          <w:tab w:val="clear" w:pos="454"/>
        </w:tabs>
        <w:spacing w:before="60" w:after="60"/>
      </w:pPr>
      <w:r w:rsidRPr="00B27E44">
        <w:t>Hum</w:t>
      </w:r>
      <w:r>
        <w:t xml:space="preserve">an Resources </w:t>
      </w:r>
      <w:r w:rsidR="00743F24" w:rsidRPr="00B27E44">
        <w:t>–</w:t>
      </w:r>
      <w:r w:rsidRPr="0074781A">
        <w:t>No</w:t>
      </w:r>
    </w:p>
    <w:p w14:paraId="09A0D619" w14:textId="0CAEE9E9" w:rsidR="0080061F" w:rsidRDefault="0080061F" w:rsidP="000469A5">
      <w:pPr>
        <w:pStyle w:val="Heading3"/>
      </w:pPr>
      <w:r w:rsidRPr="00096E86">
        <w:t>Direct reports</w:t>
      </w:r>
      <w:r w:rsidR="00743F24">
        <w:t>:</w:t>
      </w:r>
      <w:r>
        <w:t xml:space="preserve"> </w:t>
      </w:r>
      <w:r w:rsidRPr="0074781A">
        <w:t>No</w:t>
      </w:r>
    </w:p>
    <w:p w14:paraId="7A424157" w14:textId="7BA7685F" w:rsidR="0080061F" w:rsidRDefault="0080061F" w:rsidP="000469A5">
      <w:pPr>
        <w:pStyle w:val="Heading3"/>
      </w:pPr>
      <w:r>
        <w:t>Security clearance</w:t>
      </w:r>
      <w:r w:rsidR="00743F24">
        <w:t>:</w:t>
      </w:r>
      <w:r>
        <w:t xml:space="preserve"> </w:t>
      </w:r>
      <w:r w:rsidRPr="0074781A">
        <w:t>No</w:t>
      </w:r>
    </w:p>
    <w:p w14:paraId="5AD192A7" w14:textId="418D3BED" w:rsidR="0080061F" w:rsidRPr="0076538D" w:rsidRDefault="0080061F" w:rsidP="000469A5">
      <w:pPr>
        <w:pStyle w:val="Heading3"/>
      </w:pPr>
      <w:r>
        <w:t>Children’s worker</w:t>
      </w:r>
      <w:r w:rsidR="00743F24">
        <w:t>:</w:t>
      </w:r>
      <w:r>
        <w:t xml:space="preserve"> </w:t>
      </w:r>
      <w:r w:rsidRPr="0074781A">
        <w:t>No</w:t>
      </w:r>
    </w:p>
    <w:p w14:paraId="34F3E7D0" w14:textId="77777777" w:rsidR="0080061F" w:rsidRDefault="0080061F" w:rsidP="0080061F">
      <w:pPr>
        <w:spacing w:after="0" w:line="240" w:lineRule="auto"/>
      </w:pPr>
      <w:r>
        <w:t>Limited adhoc travel may be required</w:t>
      </w:r>
    </w:p>
    <w:p w14:paraId="27FE445A" w14:textId="77777777" w:rsidR="00803002" w:rsidRDefault="00803002" w:rsidP="0080061F"/>
    <w:p w14:paraId="7D75047B" w14:textId="02BDBD6F" w:rsidR="004230ED" w:rsidRDefault="004230ED" w:rsidP="001437DA">
      <w:pPr>
        <w:pStyle w:val="subtext"/>
        <w:ind w:left="0"/>
        <w:rPr>
          <w:b w:val="0"/>
          <w:bCs w:val="0"/>
          <w:lang w:eastAsia="en-GB"/>
        </w:rPr>
      </w:pPr>
    </w:p>
    <w:p w14:paraId="4418F4E9" w14:textId="0C786139" w:rsidR="001437DA" w:rsidRDefault="001437DA" w:rsidP="001437DA">
      <w:pPr>
        <w:pStyle w:val="subtext"/>
        <w:ind w:left="0"/>
        <w:rPr>
          <w:b w:val="0"/>
          <w:bCs w:val="0"/>
          <w:lang w:eastAsia="en-GB"/>
        </w:rPr>
      </w:pPr>
    </w:p>
    <w:p w14:paraId="1FBE1EE5" w14:textId="7CE1781D" w:rsidR="001437DA" w:rsidRDefault="001437DA" w:rsidP="001437DA">
      <w:bookmarkStart w:id="0" w:name="_Hlk158901614"/>
      <w:r w:rsidRPr="004230ED">
        <w:rPr>
          <w:rFonts w:eastAsia="Times New Roman"/>
          <w:b/>
          <w:sz w:val="24"/>
          <w:szCs w:val="20"/>
          <w:lang w:eastAsia="en-GB"/>
        </w:rPr>
        <w:t>Position Description Updated:</w:t>
      </w:r>
      <w:r w:rsidRPr="004230ED">
        <w:rPr>
          <w:rFonts w:eastAsia="Times New Roman"/>
          <w:b/>
          <w:sz w:val="22"/>
          <w:szCs w:val="20"/>
          <w:lang w:eastAsia="en-GB"/>
        </w:rPr>
        <w:t xml:space="preserve"> </w:t>
      </w:r>
      <w:r w:rsidR="00EE2407">
        <w:rPr>
          <w:rFonts w:eastAsia="Times New Roman"/>
          <w:bCs/>
          <w:sz w:val="22"/>
          <w:szCs w:val="20"/>
          <w:lang w:eastAsia="en-GB"/>
        </w:rPr>
        <w:t xml:space="preserve">March 2020 </w:t>
      </w:r>
    </w:p>
    <w:bookmarkEnd w:id="0"/>
    <w:p w14:paraId="12E2BECB" w14:textId="77777777" w:rsidR="001437DA" w:rsidRDefault="001437DA" w:rsidP="001437DA">
      <w:pPr>
        <w:pStyle w:val="subtext"/>
        <w:ind w:left="0"/>
        <w:rPr>
          <w:b w:val="0"/>
          <w:bCs w:val="0"/>
          <w:lang w:eastAsia="en-GB"/>
        </w:rPr>
      </w:pPr>
    </w:p>
    <w:sectPr w:rsidR="001437DA" w:rsidSect="00803002">
      <w:headerReference w:type="even" r:id="rId15"/>
      <w:headerReference w:type="default" r:id="rId16"/>
      <w:footerReference w:type="default" r:id="rId17"/>
      <w:headerReference w:type="first" r:id="rId18"/>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5A4B" w14:textId="77777777" w:rsidR="0099555E" w:rsidRDefault="0099555E" w:rsidP="0077711D">
      <w:pPr>
        <w:spacing w:after="0" w:line="240" w:lineRule="auto"/>
      </w:pPr>
      <w:r>
        <w:separator/>
      </w:r>
    </w:p>
  </w:endnote>
  <w:endnote w:type="continuationSeparator" w:id="0">
    <w:p w14:paraId="6969C66A" w14:textId="77777777" w:rsidR="0099555E" w:rsidRDefault="0099555E"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3F78F3D7"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E54825">
      <w:rPr>
        <w:szCs w:val="18"/>
      </w:rPr>
      <w:t>Community Liaison Advisor</w:t>
    </w:r>
    <w:r>
      <w:rPr>
        <w:szCs w:val="18"/>
      </w:rPr>
      <w:tab/>
    </w:r>
    <w:sdt>
      <w:sdtPr>
        <w:id w:val="-1382166284"/>
        <w:docPartObj>
          <w:docPartGallery w:val="Page Numbers (Bottom of Page)"/>
          <w:docPartUnique/>
        </w:docPartObj>
      </w:sdtPr>
      <w:sdtEndPr>
        <w:rPr>
          <w:noProof/>
          <w:szCs w:val="18"/>
        </w:rPr>
      </w:sdtEndPr>
      <w:sdtContent>
        <w:r w:rsidR="001437DA">
          <w:tab/>
        </w:r>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941099"/>
      <w:docPartObj>
        <w:docPartGallery w:val="Page Numbers (Bottom of Page)"/>
        <w:docPartUnique/>
      </w:docPartObj>
    </w:sdtPr>
    <w:sdtEndPr>
      <w:rPr>
        <w:noProof/>
      </w:rPr>
    </w:sdtEndPr>
    <w:sdtContent>
      <w:p w14:paraId="3EF15164" w14:textId="12E20AC4" w:rsidR="001437DA" w:rsidRDefault="001437DA" w:rsidP="001437DA">
        <w:pPr>
          <w:pStyle w:val="Footer"/>
        </w:pPr>
        <w:r>
          <w:rPr>
            <w:noProof/>
          </w:rPr>
          <mc:AlternateContent>
            <mc:Choice Requires="wps">
              <w:drawing>
                <wp:anchor distT="0" distB="0" distL="114300" distR="114300" simplePos="0" relativeHeight="251659264" behindDoc="0" locked="0" layoutInCell="1" allowOverlap="1" wp14:anchorId="685A7513" wp14:editId="42A8D1BA">
                  <wp:simplePos x="0" y="0"/>
                  <wp:positionH relativeFrom="column">
                    <wp:posOffset>-19335</wp:posOffset>
                  </wp:positionH>
                  <wp:positionV relativeFrom="paragraph">
                    <wp:posOffset>-20747</wp:posOffset>
                  </wp:positionV>
                  <wp:extent cx="5742774"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742774"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548081"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65pt" to="450.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" strokecolor="black [3040]"/>
              </w:pict>
            </mc:Fallback>
          </mc:AlternateContent>
        </w:r>
        <w:r w:rsidRPr="008B5C31">
          <w:t xml:space="preserve">Position Description – </w:t>
        </w:r>
        <w:r w:rsidR="00E54825">
          <w:rPr>
            <w:szCs w:val="18"/>
          </w:rPr>
          <w:t>Community Liaison Advisor</w:t>
        </w:r>
        <w:r>
          <w:tab/>
        </w:r>
        <w:r>
          <w:tab/>
        </w:r>
        <w:r>
          <w:fldChar w:fldCharType="begin"/>
        </w:r>
        <w:r>
          <w:instrText xml:space="preserve"> PAGE   \* MERGEFORMAT </w:instrText>
        </w:r>
        <w:r>
          <w:fldChar w:fldCharType="separate"/>
        </w:r>
        <w:r>
          <w:rPr>
            <w:noProof/>
          </w:rPr>
          <w:t>2</w:t>
        </w:r>
        <w:r>
          <w:rPr>
            <w:noProof/>
          </w:rPr>
          <w:fldChar w:fldCharType="end"/>
        </w:r>
      </w:p>
    </w:sdtContent>
  </w:sdt>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1110" w14:textId="77777777" w:rsidR="0099555E" w:rsidRDefault="0099555E" w:rsidP="0077711D">
      <w:pPr>
        <w:spacing w:after="0" w:line="240" w:lineRule="auto"/>
      </w:pPr>
      <w:r>
        <w:separator/>
      </w:r>
    </w:p>
  </w:footnote>
  <w:footnote w:type="continuationSeparator" w:id="0">
    <w:p w14:paraId="7F4679E6" w14:textId="77777777" w:rsidR="0099555E" w:rsidRDefault="0099555E"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13922" w14:textId="4328CE10" w:rsidR="001437DA" w:rsidRDefault="001437DA">
    <w:pPr>
      <w:pStyle w:val="Header"/>
    </w:pPr>
    <w:r>
      <w:rPr>
        <w:noProof/>
      </w:rPr>
      <mc:AlternateContent>
        <mc:Choice Requires="wps">
          <w:drawing>
            <wp:anchor distT="0" distB="0" distL="0" distR="0" simplePos="0" relativeHeight="251661312" behindDoc="0" locked="0" layoutInCell="1" allowOverlap="1" wp14:anchorId="0F760339" wp14:editId="5EBC8586">
              <wp:simplePos x="635" y="635"/>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B60DFB" w14:textId="14433845" w:rsidR="001437DA" w:rsidRPr="001437DA" w:rsidRDefault="001437DA" w:rsidP="001437DA">
                          <w:pPr>
                            <w:spacing w:after="0"/>
                            <w:rPr>
                              <w:rFonts w:ascii="Calibri" w:hAnsi="Calibri" w:cs="Calibri"/>
                              <w:noProof/>
                              <w:color w:val="000000"/>
                              <w:szCs w:val="20"/>
                            </w:rPr>
                          </w:pPr>
                          <w:r w:rsidRPr="001437DA">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760339" id="_x0000_t202" coordsize="21600,21600" o:spt="202" path="m,l,21600r21600,l21600,xe">
              <v:stroke joinstyle="miter"/>
              <v:path gradientshapeok="t" o:connecttype="rect"/>
            </v:shapetype>
            <v:shape id="Text Box 7" o:spid="_x0000_s1027"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5B60DFB" w14:textId="14433845" w:rsidR="001437DA" w:rsidRPr="001437DA" w:rsidRDefault="001437DA" w:rsidP="001437DA">
                    <w:pPr>
                      <w:spacing w:after="0"/>
                      <w:rPr>
                        <w:rFonts w:ascii="Calibri" w:hAnsi="Calibri" w:cs="Calibri"/>
                        <w:noProof/>
                        <w:color w:val="000000"/>
                        <w:szCs w:val="20"/>
                      </w:rPr>
                    </w:pPr>
                    <w:r w:rsidRPr="001437DA">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D9043" w14:textId="2870871F" w:rsidR="001437DA" w:rsidRDefault="001437DA">
    <w:pPr>
      <w:pStyle w:val="Header"/>
    </w:pPr>
    <w:r>
      <w:rPr>
        <w:noProof/>
      </w:rPr>
      <mc:AlternateContent>
        <mc:Choice Requires="wps">
          <w:drawing>
            <wp:anchor distT="0" distB="0" distL="0" distR="0" simplePos="0" relativeHeight="251662336" behindDoc="0" locked="0" layoutInCell="1" allowOverlap="1" wp14:anchorId="7FFC7B1D" wp14:editId="5766F259">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0983B5" w14:textId="2E51EE8C" w:rsidR="001437DA" w:rsidRPr="00F90866" w:rsidRDefault="001437DA" w:rsidP="001437DA">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FC7B1D" id="_x0000_t202" coordsize="21600,21600" o:spt="202" path="m,l,21600r21600,l21600,xe">
              <v:stroke joinstyle="miter"/>
              <v:path gradientshapeok="t" o:connecttype="rect"/>
            </v:shapetype>
            <v:shape id="Text Box 8" o:spid="_x0000_s1028"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90983B5" w14:textId="2E51EE8C" w:rsidR="001437DA" w:rsidRPr="00F90866" w:rsidRDefault="001437DA" w:rsidP="001437DA">
                    <w:pPr>
                      <w:spacing w:after="0"/>
                      <w:rPr>
                        <w:rFonts w:ascii="Calibri" w:hAnsi="Calibri" w:cs="Calibri"/>
                        <w:noProof/>
                        <w:color w:val="000000"/>
                        <w:szCs w:val="20"/>
                        <w:lang w:val="en-NZ"/>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ADA5" w14:textId="3028C77A" w:rsidR="001437DA" w:rsidRDefault="001437DA">
    <w:pPr>
      <w:pStyle w:val="Header"/>
    </w:pPr>
    <w:r>
      <w:rPr>
        <w:noProof/>
      </w:rPr>
      <mc:AlternateContent>
        <mc:Choice Requires="wps">
          <w:drawing>
            <wp:anchor distT="0" distB="0" distL="0" distR="0" simplePos="0" relativeHeight="251660288" behindDoc="0" locked="0" layoutInCell="1" allowOverlap="1" wp14:anchorId="27796E9F" wp14:editId="1C67C6A9">
              <wp:simplePos x="914400" y="290557"/>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EF8177" w14:textId="735D71DB" w:rsidR="001437DA" w:rsidRPr="00F90866" w:rsidRDefault="001437DA" w:rsidP="001437DA">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796E9F" id="_x0000_t202" coordsize="21600,21600" o:spt="202" path="m,l,21600r21600,l21600,xe">
              <v:stroke joinstyle="miter"/>
              <v:path gradientshapeok="t" o:connecttype="rect"/>
            </v:shapetype>
            <v:shape id="Text Box 6" o:spid="_x0000_s1029"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DEF8177" w14:textId="735D71DB" w:rsidR="001437DA" w:rsidRPr="00F90866" w:rsidRDefault="001437DA" w:rsidP="001437DA">
                    <w:pPr>
                      <w:spacing w:after="0"/>
                      <w:rPr>
                        <w:rFonts w:ascii="Calibri" w:hAnsi="Calibri" w:cs="Calibri"/>
                        <w:noProof/>
                        <w:color w:val="000000"/>
                        <w:szCs w:val="20"/>
                        <w:lang w:val="en-NZ"/>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7E077" w14:textId="4FE9D20A" w:rsidR="001437DA" w:rsidRDefault="001437DA">
    <w:pPr>
      <w:pStyle w:val="Header"/>
    </w:pPr>
    <w:r>
      <w:rPr>
        <w:noProof/>
      </w:rPr>
      <mc:AlternateContent>
        <mc:Choice Requires="wps">
          <w:drawing>
            <wp:anchor distT="0" distB="0" distL="0" distR="0" simplePos="0" relativeHeight="251664384" behindDoc="0" locked="0" layoutInCell="1" allowOverlap="1" wp14:anchorId="582BAC63" wp14:editId="3A6B9233">
              <wp:simplePos x="635" y="635"/>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F23D18" w14:textId="431E9065" w:rsidR="001437DA" w:rsidRPr="001437DA" w:rsidRDefault="001437DA" w:rsidP="001437DA">
                          <w:pPr>
                            <w:spacing w:after="0"/>
                            <w:rPr>
                              <w:rFonts w:ascii="Calibri" w:hAnsi="Calibri" w:cs="Calibri"/>
                              <w:noProof/>
                              <w:color w:val="000000"/>
                              <w:szCs w:val="20"/>
                            </w:rPr>
                          </w:pPr>
                          <w:r w:rsidRPr="001437DA">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2BAC63" id="_x0000_t202" coordsize="21600,21600" o:spt="202" path="m,l,21600r21600,l21600,xe">
              <v:stroke joinstyle="miter"/>
              <v:path gradientshapeok="t" o:connecttype="rect"/>
            </v:shapetype>
            <v:shape id="Text Box 11" o:spid="_x0000_s1030" type="#_x0000_t202" alt="IN-CONFIDENCE"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17F23D18" w14:textId="431E9065" w:rsidR="001437DA" w:rsidRPr="001437DA" w:rsidRDefault="001437DA" w:rsidP="001437DA">
                    <w:pPr>
                      <w:spacing w:after="0"/>
                      <w:rPr>
                        <w:rFonts w:ascii="Calibri" w:hAnsi="Calibri" w:cs="Calibri"/>
                        <w:noProof/>
                        <w:color w:val="000000"/>
                        <w:szCs w:val="20"/>
                      </w:rPr>
                    </w:pPr>
                    <w:r w:rsidRPr="001437DA">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2F9C8" w14:textId="314CCBC8" w:rsidR="001437DA" w:rsidRDefault="001437D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7D66" w14:textId="21C16DE9" w:rsidR="001437DA" w:rsidRDefault="001437DA">
    <w:pPr>
      <w:pStyle w:val="Header"/>
    </w:pPr>
    <w:r>
      <w:rPr>
        <w:noProof/>
      </w:rPr>
      <mc:AlternateContent>
        <mc:Choice Requires="wps">
          <w:drawing>
            <wp:anchor distT="0" distB="0" distL="0" distR="0" simplePos="0" relativeHeight="251663360" behindDoc="0" locked="0" layoutInCell="1" allowOverlap="1" wp14:anchorId="14A23CF8" wp14:editId="25DD81FA">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35F705" w14:textId="1D5266CA" w:rsidR="001437DA" w:rsidRPr="001437DA" w:rsidRDefault="001437DA" w:rsidP="001437DA">
                          <w:pPr>
                            <w:spacing w:after="0"/>
                            <w:rPr>
                              <w:rFonts w:ascii="Calibri" w:hAnsi="Calibri" w:cs="Calibri"/>
                              <w:noProof/>
                              <w:color w:val="000000"/>
                              <w:szCs w:val="20"/>
                            </w:rPr>
                          </w:pPr>
                          <w:r w:rsidRPr="001437DA">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A23CF8" id="_x0000_t202" coordsize="21600,21600" o:spt="202" path="m,l,21600r21600,l21600,xe">
              <v:stroke joinstyle="miter"/>
              <v:path gradientshapeok="t" o:connecttype="rect"/>
            </v:shapetype>
            <v:shape id="Text Box 10"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5C35F705" w14:textId="1D5266CA" w:rsidR="001437DA" w:rsidRPr="001437DA" w:rsidRDefault="001437DA" w:rsidP="001437DA">
                    <w:pPr>
                      <w:spacing w:after="0"/>
                      <w:rPr>
                        <w:rFonts w:ascii="Calibri" w:hAnsi="Calibri" w:cs="Calibri"/>
                        <w:noProof/>
                        <w:color w:val="000000"/>
                        <w:szCs w:val="20"/>
                      </w:rPr>
                    </w:pPr>
                    <w:r w:rsidRPr="001437DA">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7D3C8E"/>
    <w:multiLevelType w:val="hybridMultilevel"/>
    <w:tmpl w:val="D6BA431C"/>
    <w:lvl w:ilvl="0" w:tplc="03B0C8DA">
      <w:numFmt w:val="bullet"/>
      <w:lvlText w:val="•"/>
      <w:lvlJc w:val="left"/>
      <w:pPr>
        <w:ind w:left="1080" w:hanging="72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31572CF"/>
    <w:multiLevelType w:val="hybridMultilevel"/>
    <w:tmpl w:val="7A2ED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44B59A8"/>
    <w:multiLevelType w:val="hybridMultilevel"/>
    <w:tmpl w:val="94FCFA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58C0ED0"/>
    <w:multiLevelType w:val="hybridMultilevel"/>
    <w:tmpl w:val="0EA094D2"/>
    <w:lvl w:ilvl="0" w:tplc="03B0C8DA">
      <w:numFmt w:val="bullet"/>
      <w:lvlText w:val="•"/>
      <w:lvlJc w:val="left"/>
      <w:pPr>
        <w:ind w:left="1080" w:hanging="72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F64ADE"/>
    <w:multiLevelType w:val="hybridMultilevel"/>
    <w:tmpl w:val="DF5A2348"/>
    <w:lvl w:ilvl="0" w:tplc="03B0C8DA">
      <w:numFmt w:val="bullet"/>
      <w:lvlText w:val="•"/>
      <w:lvlJc w:val="left"/>
      <w:pPr>
        <w:ind w:left="1080" w:hanging="72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1"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06037B2"/>
    <w:multiLevelType w:val="hybridMultilevel"/>
    <w:tmpl w:val="D8108FA4"/>
    <w:lvl w:ilvl="0" w:tplc="03B0C8DA">
      <w:numFmt w:val="bullet"/>
      <w:lvlText w:val="•"/>
      <w:lvlJc w:val="left"/>
      <w:pPr>
        <w:ind w:left="1080" w:hanging="72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6BC25FD"/>
    <w:multiLevelType w:val="hybridMultilevel"/>
    <w:tmpl w:val="4CB0676E"/>
    <w:lvl w:ilvl="0" w:tplc="03B0C8DA">
      <w:numFmt w:val="bullet"/>
      <w:lvlText w:val="•"/>
      <w:lvlJc w:val="left"/>
      <w:pPr>
        <w:ind w:left="720" w:hanging="720"/>
      </w:pPr>
      <w:rPr>
        <w:rFonts w:ascii="Verdana" w:eastAsia="Calibri" w:hAnsi="Verdana"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295A239C"/>
    <w:multiLevelType w:val="hybridMultilevel"/>
    <w:tmpl w:val="AFD40BB6"/>
    <w:lvl w:ilvl="0" w:tplc="03B0C8DA">
      <w:numFmt w:val="bullet"/>
      <w:lvlText w:val="•"/>
      <w:lvlJc w:val="left"/>
      <w:pPr>
        <w:ind w:left="1080" w:hanging="72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9782941"/>
    <w:multiLevelType w:val="hybridMultilevel"/>
    <w:tmpl w:val="D068CD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9FA252C"/>
    <w:multiLevelType w:val="hybridMultilevel"/>
    <w:tmpl w:val="8F7CF91C"/>
    <w:lvl w:ilvl="0" w:tplc="14090001">
      <w:start w:val="1"/>
      <w:numFmt w:val="bullet"/>
      <w:lvlText w:val=""/>
      <w:lvlJc w:val="left"/>
      <w:pPr>
        <w:ind w:left="720" w:hanging="360"/>
      </w:pPr>
      <w:rPr>
        <w:rFonts w:ascii="Symbol" w:hAnsi="Symbol" w:hint="default"/>
      </w:rPr>
    </w:lvl>
    <w:lvl w:ilvl="1" w:tplc="6B760376">
      <w:numFmt w:val="bullet"/>
      <w:lvlText w:val="•"/>
      <w:lvlJc w:val="left"/>
      <w:pPr>
        <w:ind w:left="1800" w:hanging="720"/>
      </w:pPr>
      <w:rPr>
        <w:rFonts w:ascii="Verdana" w:eastAsia="Calibri" w:hAnsi="Verdana"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AA37959"/>
    <w:multiLevelType w:val="hybridMultilevel"/>
    <w:tmpl w:val="463E41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D961CB8"/>
    <w:multiLevelType w:val="hybridMultilevel"/>
    <w:tmpl w:val="4D7C0A3C"/>
    <w:lvl w:ilvl="0" w:tplc="03B0C8DA">
      <w:numFmt w:val="bullet"/>
      <w:lvlText w:val="•"/>
      <w:lvlJc w:val="left"/>
      <w:pPr>
        <w:ind w:left="1080" w:hanging="72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20" w15:restartNumberingAfterBreak="0">
    <w:nsid w:val="53AE78D5"/>
    <w:multiLevelType w:val="hybridMultilevel"/>
    <w:tmpl w:val="71D46A02"/>
    <w:lvl w:ilvl="0" w:tplc="03B0C8DA">
      <w:numFmt w:val="bullet"/>
      <w:lvlText w:val="•"/>
      <w:lvlJc w:val="left"/>
      <w:pPr>
        <w:ind w:left="1080" w:hanging="72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63435597"/>
    <w:multiLevelType w:val="hybridMultilevel"/>
    <w:tmpl w:val="7BEA3958"/>
    <w:lvl w:ilvl="0" w:tplc="03B0C8DA">
      <w:numFmt w:val="bullet"/>
      <w:lvlText w:val="•"/>
      <w:lvlJc w:val="left"/>
      <w:pPr>
        <w:ind w:left="1440" w:hanging="720"/>
      </w:pPr>
      <w:rPr>
        <w:rFonts w:ascii="Verdana" w:eastAsia="Calibri" w:hAnsi="Verdana"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3" w15:restartNumberingAfterBreak="0">
    <w:nsid w:val="69D01AA2"/>
    <w:multiLevelType w:val="hybridMultilevel"/>
    <w:tmpl w:val="F968C4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D260EFC"/>
    <w:multiLevelType w:val="hybridMultilevel"/>
    <w:tmpl w:val="AF784168"/>
    <w:lvl w:ilvl="0" w:tplc="03B0C8DA">
      <w:numFmt w:val="bullet"/>
      <w:lvlText w:val="•"/>
      <w:lvlJc w:val="left"/>
      <w:pPr>
        <w:ind w:left="1080" w:hanging="72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2451A94"/>
    <w:multiLevelType w:val="hybridMultilevel"/>
    <w:tmpl w:val="B7B88DB2"/>
    <w:lvl w:ilvl="0" w:tplc="B1D02D30">
      <w:numFmt w:val="bullet"/>
      <w:lvlText w:val="-"/>
      <w:lvlJc w:val="left"/>
      <w:pPr>
        <w:ind w:left="720" w:hanging="360"/>
      </w:pPr>
      <w:rPr>
        <w:rFonts w:ascii="Verdana" w:eastAsia="Times New Roman"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F872666"/>
    <w:multiLevelType w:val="hybridMultilevel"/>
    <w:tmpl w:val="5D389926"/>
    <w:lvl w:ilvl="0" w:tplc="03B0C8DA">
      <w:numFmt w:val="bullet"/>
      <w:lvlText w:val="•"/>
      <w:lvlJc w:val="left"/>
      <w:pPr>
        <w:ind w:left="1080" w:hanging="72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84450931">
    <w:abstractNumId w:val="10"/>
  </w:num>
  <w:num w:numId="2" w16cid:durableId="528875818">
    <w:abstractNumId w:val="1"/>
  </w:num>
  <w:num w:numId="3" w16cid:durableId="689914670">
    <w:abstractNumId w:val="0"/>
  </w:num>
  <w:num w:numId="4" w16cid:durableId="1115294849">
    <w:abstractNumId w:val="7"/>
  </w:num>
  <w:num w:numId="5" w16cid:durableId="1059403048">
    <w:abstractNumId w:val="9"/>
  </w:num>
  <w:num w:numId="6" w16cid:durableId="2051757843">
    <w:abstractNumId w:val="19"/>
  </w:num>
  <w:num w:numId="7" w16cid:durableId="761217728">
    <w:abstractNumId w:val="16"/>
  </w:num>
  <w:num w:numId="8" w16cid:durableId="683824118">
    <w:abstractNumId w:val="6"/>
  </w:num>
  <w:num w:numId="9" w16cid:durableId="139462716">
    <w:abstractNumId w:val="11"/>
  </w:num>
  <w:num w:numId="10" w16cid:durableId="474228278">
    <w:abstractNumId w:val="21"/>
  </w:num>
  <w:num w:numId="11" w16cid:durableId="1708721898">
    <w:abstractNumId w:val="1"/>
  </w:num>
  <w:num w:numId="12" w16cid:durableId="2005236381">
    <w:abstractNumId w:val="15"/>
  </w:num>
  <w:num w:numId="13" w16cid:durableId="480193421">
    <w:abstractNumId w:val="2"/>
  </w:num>
  <w:num w:numId="14" w16cid:durableId="568880933">
    <w:abstractNumId w:val="13"/>
  </w:num>
  <w:num w:numId="15" w16cid:durableId="697314071">
    <w:abstractNumId w:val="1"/>
  </w:num>
  <w:num w:numId="16" w16cid:durableId="1173103438">
    <w:abstractNumId w:val="1"/>
  </w:num>
  <w:num w:numId="17" w16cid:durableId="220793769">
    <w:abstractNumId w:val="8"/>
  </w:num>
  <w:num w:numId="18" w16cid:durableId="1740516122">
    <w:abstractNumId w:val="20"/>
  </w:num>
  <w:num w:numId="19" w16cid:durableId="1092974355">
    <w:abstractNumId w:val="22"/>
  </w:num>
  <w:num w:numId="20" w16cid:durableId="1245993652">
    <w:abstractNumId w:val="5"/>
  </w:num>
  <w:num w:numId="21" w16cid:durableId="284433150">
    <w:abstractNumId w:val="18"/>
  </w:num>
  <w:num w:numId="22" w16cid:durableId="796215561">
    <w:abstractNumId w:val="12"/>
  </w:num>
  <w:num w:numId="23" w16cid:durableId="392703792">
    <w:abstractNumId w:val="4"/>
  </w:num>
  <w:num w:numId="24" w16cid:durableId="1075512167">
    <w:abstractNumId w:val="17"/>
  </w:num>
  <w:num w:numId="25" w16cid:durableId="62990487">
    <w:abstractNumId w:val="23"/>
  </w:num>
  <w:num w:numId="26" w16cid:durableId="1821923426">
    <w:abstractNumId w:val="3"/>
  </w:num>
  <w:num w:numId="27" w16cid:durableId="1805463727">
    <w:abstractNumId w:val="24"/>
  </w:num>
  <w:num w:numId="28" w16cid:durableId="1782601954">
    <w:abstractNumId w:val="14"/>
  </w:num>
  <w:num w:numId="29" w16cid:durableId="493763608">
    <w:abstractNumId w:val="26"/>
  </w:num>
  <w:num w:numId="30" w16cid:durableId="1297949740">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E3BB9"/>
    <w:rsid w:val="001026C0"/>
    <w:rsid w:val="00106AED"/>
    <w:rsid w:val="001437DA"/>
    <w:rsid w:val="001B360A"/>
    <w:rsid w:val="001D3744"/>
    <w:rsid w:val="00213DA6"/>
    <w:rsid w:val="00216302"/>
    <w:rsid w:val="00233BCC"/>
    <w:rsid w:val="00236D2D"/>
    <w:rsid w:val="00245A2B"/>
    <w:rsid w:val="00252382"/>
    <w:rsid w:val="0027018A"/>
    <w:rsid w:val="002D1C62"/>
    <w:rsid w:val="002D367B"/>
    <w:rsid w:val="00327384"/>
    <w:rsid w:val="00354EC2"/>
    <w:rsid w:val="00387FAC"/>
    <w:rsid w:val="00397220"/>
    <w:rsid w:val="003B0A38"/>
    <w:rsid w:val="003B420A"/>
    <w:rsid w:val="003E2869"/>
    <w:rsid w:val="003E3722"/>
    <w:rsid w:val="003F320E"/>
    <w:rsid w:val="004227ED"/>
    <w:rsid w:val="004230ED"/>
    <w:rsid w:val="00445BCE"/>
    <w:rsid w:val="00447DD8"/>
    <w:rsid w:val="00454F25"/>
    <w:rsid w:val="004710B8"/>
    <w:rsid w:val="004957D3"/>
    <w:rsid w:val="00495E9D"/>
    <w:rsid w:val="004D1E30"/>
    <w:rsid w:val="00533E65"/>
    <w:rsid w:val="0055724C"/>
    <w:rsid w:val="0056681E"/>
    <w:rsid w:val="00572AA9"/>
    <w:rsid w:val="00595906"/>
    <w:rsid w:val="005B11F9"/>
    <w:rsid w:val="005E634E"/>
    <w:rsid w:val="00631D73"/>
    <w:rsid w:val="006B19BD"/>
    <w:rsid w:val="00743F24"/>
    <w:rsid w:val="0077711D"/>
    <w:rsid w:val="007B201A"/>
    <w:rsid w:val="007C2143"/>
    <w:rsid w:val="007F3ACD"/>
    <w:rsid w:val="0080061F"/>
    <w:rsid w:val="0080133F"/>
    <w:rsid w:val="00803002"/>
    <w:rsid w:val="0080498F"/>
    <w:rsid w:val="00860654"/>
    <w:rsid w:val="008C20D5"/>
    <w:rsid w:val="00903467"/>
    <w:rsid w:val="00906EAA"/>
    <w:rsid w:val="00965C35"/>
    <w:rsid w:val="00970DD2"/>
    <w:rsid w:val="0099555E"/>
    <w:rsid w:val="009A077C"/>
    <w:rsid w:val="009D15F1"/>
    <w:rsid w:val="009D2B10"/>
    <w:rsid w:val="00A2199C"/>
    <w:rsid w:val="00A43896"/>
    <w:rsid w:val="00A43F21"/>
    <w:rsid w:val="00A6244E"/>
    <w:rsid w:val="00A678E1"/>
    <w:rsid w:val="00B1015D"/>
    <w:rsid w:val="00B41635"/>
    <w:rsid w:val="00B52748"/>
    <w:rsid w:val="00B5357A"/>
    <w:rsid w:val="00C503A7"/>
    <w:rsid w:val="00C5215F"/>
    <w:rsid w:val="00CB4A28"/>
    <w:rsid w:val="00D34EA0"/>
    <w:rsid w:val="00D637C3"/>
    <w:rsid w:val="00DD3676"/>
    <w:rsid w:val="00DD62A5"/>
    <w:rsid w:val="00DD6907"/>
    <w:rsid w:val="00DD7526"/>
    <w:rsid w:val="00DE3537"/>
    <w:rsid w:val="00E22E32"/>
    <w:rsid w:val="00E43B69"/>
    <w:rsid w:val="00E4584F"/>
    <w:rsid w:val="00E54825"/>
    <w:rsid w:val="00E671C3"/>
    <w:rsid w:val="00E90142"/>
    <w:rsid w:val="00E9269E"/>
    <w:rsid w:val="00EE2407"/>
    <w:rsid w:val="00EF3676"/>
    <w:rsid w:val="00F05841"/>
    <w:rsid w:val="00F06EE8"/>
    <w:rsid w:val="00F071B6"/>
    <w:rsid w:val="00F07349"/>
    <w:rsid w:val="00F113EF"/>
    <w:rsid w:val="00F12474"/>
    <w:rsid w:val="00F126F3"/>
    <w:rsid w:val="00F22AE5"/>
    <w:rsid w:val="00F829C0"/>
    <w:rsid w:val="00F829F6"/>
    <w:rsid w:val="00F9086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ind w:left="357" w:hanging="35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1555</Words>
  <Characters>8869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3</cp:revision>
  <dcterms:created xsi:type="dcterms:W3CDTF">2025-04-22T19:18:00Z</dcterms:created>
  <dcterms:modified xsi:type="dcterms:W3CDTF">2025-04-22T19:19:00Z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6,7,8,a,b,c</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2024-03-07T21:58:27Z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72b7556f-fb44-49d7-ab17-51aefb365406</vt:lpwstr>
  </property>
  <property fmtid="{D5CDD505-2E9C-101B-9397-08002B2CF9AE}" pid="11" name="MSIP_Label_f43e46a9-9901-46e9-bfae-bb6189d4cb66_ContentBits">
    <vt:lpwstr>1</vt:lpwstr>
  </property>
</Properties>
</file>