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58249"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5823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58250"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3ACBA62" id="Straight Connector 3" o:spid="_x0000_s1026" alt="&quot;&quot;" style="position:absolute;flip:x;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Pr>
          <w:noProof/>
        </w:rPr>
        <w:drawing>
          <wp:inline distT="0" distB="0" distL="0" distR="0" wp14:anchorId="2650F413" wp14:editId="55404F64">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0391ABC6" w:rsidR="00FD13BE" w:rsidRDefault="001526D4" w:rsidP="00FD13BE">
      <w:pPr>
        <w:pStyle w:val="Heading1"/>
        <w:ind w:left="142"/>
        <w:rPr>
          <w:color w:val="FFFFFF" w:themeColor="background1"/>
          <w:lang w:val="en-NZ"/>
        </w:rPr>
      </w:pPr>
      <w:r>
        <w:rPr>
          <w:color w:val="FFFFFF" w:themeColor="background1"/>
          <w:lang w:val="en-NZ"/>
        </w:rPr>
        <w:t>Content Designer</w:t>
      </w:r>
    </w:p>
    <w:p w14:paraId="1E412244" w14:textId="75693670" w:rsidR="000710E0" w:rsidRPr="00FD13BE" w:rsidRDefault="001526D4" w:rsidP="00FD13BE">
      <w:pPr>
        <w:pStyle w:val="Heading1"/>
        <w:ind w:left="142"/>
        <w:rPr>
          <w:color w:val="FFFFFF" w:themeColor="background1"/>
          <w:lang w:val="en-NZ"/>
        </w:rPr>
      </w:pPr>
      <w:r>
        <w:rPr>
          <w:color w:val="FFFFFF" w:themeColor="background1"/>
          <w:lang w:val="en-NZ"/>
        </w:rPr>
        <w:t xml:space="preserve">Service Delivery Communications </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58240"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A7D79C1" id="Straight Connector 5"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58241"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0C1BF9F" id="Straight Connector 9" o:spid="_x0000_s1026" alt="&quot;&quot;" style="position:absolute;flip:x;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58242"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907A9C0" id="Straight Connector 14" o:spid="_x0000_s1026" alt="&quot;&quot;" style="position:absolute;flip:x;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58243"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78E11FF" id="Straight Connector 16" o:spid="_x0000_s1026" alt="&quot;&quot;" style="position:absolute;flip:x;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58244"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F778CFC" id="Straight Connector 17" o:spid="_x0000_s1026" alt="&quot;&quot;" style="position:absolute;flip:x;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58245"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41A975C" id="Straight Connector 18" o:spid="_x0000_s1026" alt="&quot;&quot;" style="position:absolute;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 xml:space="preserve">The outcomes we want to </w:t>
      </w:r>
      <w:proofErr w:type="gramStart"/>
      <w:r w:rsidRPr="0077711D">
        <w:rPr>
          <w:color w:val="auto"/>
        </w:rPr>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58246"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DC902E8" id="Straight Connector 19" o:spid="_x0000_s1026" alt="&quot;&quot;" style="position:absolute;flip:x;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proofErr w:type="gramStart"/>
      <w:r>
        <w:rPr>
          <w:lang w:eastAsia="en-GB"/>
        </w:rPr>
        <w:t>programmes</w:t>
      </w:r>
      <w:proofErr w:type="spellEnd"/>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58247"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77C0526" id="Straight Connector 20" o:spid="_x0000_s1026" alt="&quot;&quot;" style="position:absolute;flip:x;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kō?</w:t>
            </w:r>
          </w:p>
          <w:p w14:paraId="69801A10" w14:textId="77777777" w:rsidR="001B360A" w:rsidRDefault="00086206" w:rsidP="001B360A">
            <w:pPr>
              <w:spacing w:after="0"/>
              <w:ind w:left="-108"/>
              <w:rPr>
                <w:sz w:val="20"/>
                <w:szCs w:val="20"/>
              </w:rPr>
            </w:pPr>
            <w:r w:rsidRPr="00387FAC">
              <w:rPr>
                <w:sz w:val="20"/>
                <w:szCs w:val="20"/>
              </w:rPr>
              <w:t xml:space="preserve">Whakatairangitia, rere ki uta, rere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58248"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640B35A" id="Straight Connector 21" o:spid="_x0000_s1026" alt="&quot;&quot;" style="position:absolute;flip:x;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headerReference w:type="default" r:id="rId12"/>
          <w:footerReference w:type="default" r:id="rId13"/>
          <w:headerReference w:type="first" r:id="rId14"/>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proofErr w:type="gramStart"/>
      <w:r w:rsidRPr="00E755B1">
        <w:t>detail</w:t>
      </w:r>
      <w:proofErr w:type="gramEnd"/>
    </w:p>
    <w:p w14:paraId="1B961415" w14:textId="77777777" w:rsidR="0080061F" w:rsidRDefault="0080061F" w:rsidP="0080061F">
      <w:pPr>
        <w:pStyle w:val="Heading3"/>
      </w:pPr>
      <w:r>
        <w:t>Overview of position</w:t>
      </w:r>
    </w:p>
    <w:p w14:paraId="045A8C3F" w14:textId="77777777" w:rsidR="00416487" w:rsidRPr="00416487" w:rsidRDefault="00416487" w:rsidP="00433F0D">
      <w:pPr>
        <w:pStyle w:val="Normal-centred"/>
        <w:ind w:left="0"/>
        <w:jc w:val="left"/>
      </w:pPr>
      <w:r w:rsidRPr="00416487">
        <w:t>The Content Designer plays a key role in shaping and managing content across MSD’s digital products and channels. Their work empowers both clients and staff to easily understand information and complete the tasks they need to do.</w:t>
      </w:r>
    </w:p>
    <w:p w14:paraId="20C2ED8F" w14:textId="5F3E4E61" w:rsidR="00416487" w:rsidRPr="00416487" w:rsidRDefault="00416487" w:rsidP="00433F0D">
      <w:pPr>
        <w:pStyle w:val="Normal-centred"/>
        <w:ind w:left="0"/>
        <w:jc w:val="left"/>
      </w:pPr>
      <w:r w:rsidRPr="00416487">
        <w:t>They apply user experience principles, content strategy, and MSD’s frameworks and style guides to create content that is clear, accessible, and tailored to user needs. Using evidence and insights, they identify, develop, and manage content in the right format, tone, and voice</w:t>
      </w:r>
      <w:r w:rsidR="00A17C40">
        <w:t xml:space="preserve"> - </w:t>
      </w:r>
      <w:r w:rsidRPr="00416487">
        <w:t>always in plain English and aligned with MSD’s commitment to inclusive communication.</w:t>
      </w:r>
    </w:p>
    <w:p w14:paraId="712041EA" w14:textId="77777777" w:rsidR="00416487" w:rsidRPr="00416487" w:rsidRDefault="00416487" w:rsidP="00433F0D">
      <w:pPr>
        <w:pStyle w:val="Normal-centred"/>
        <w:ind w:left="0"/>
        <w:jc w:val="left"/>
      </w:pPr>
      <w:r w:rsidRPr="00416487">
        <w:t>They collaborate with stakeholders across a range of digital content areas to ensure our services meet the needs of internal and external audiences.</w:t>
      </w:r>
    </w:p>
    <w:p w14:paraId="7D8DAC55" w14:textId="0BC2BCB7" w:rsidR="00416487" w:rsidRPr="00416487" w:rsidRDefault="00416487" w:rsidP="00433F0D">
      <w:pPr>
        <w:pStyle w:val="Normal-centred"/>
        <w:ind w:left="0"/>
        <w:jc w:val="left"/>
      </w:pPr>
      <w:r w:rsidRPr="00416487">
        <w:t xml:space="preserve">They </w:t>
      </w:r>
      <w:r w:rsidR="005B302E">
        <w:t>work</w:t>
      </w:r>
      <w:r w:rsidRPr="00416487">
        <w:t xml:space="preserve"> closely with MSD’s communication and engagement teams to deliver integrated, aligned digital content that reflects our values and supports our strategic goals.</w:t>
      </w:r>
    </w:p>
    <w:p w14:paraId="2EC18287" w14:textId="7087B59B" w:rsidR="0080061F" w:rsidRPr="00433F0D" w:rsidRDefault="0080061F" w:rsidP="00433F0D">
      <w:pPr>
        <w:pStyle w:val="Heading3"/>
      </w:pPr>
      <w:r w:rsidRPr="00433F0D">
        <w:t>Location</w:t>
      </w:r>
    </w:p>
    <w:p w14:paraId="65B332F4" w14:textId="77777777" w:rsidR="001526D4" w:rsidRDefault="001526D4" w:rsidP="001526D4">
      <w:r>
        <w:t>National Office, Wellington</w:t>
      </w:r>
    </w:p>
    <w:p w14:paraId="70CBFD7E" w14:textId="77777777" w:rsidR="0080061F" w:rsidRDefault="0080061F" w:rsidP="0080061F">
      <w:pPr>
        <w:pStyle w:val="Heading3"/>
      </w:pPr>
      <w:r>
        <w:t>Reports to</w:t>
      </w:r>
    </w:p>
    <w:p w14:paraId="4DD2C43A" w14:textId="77777777" w:rsidR="003253AF" w:rsidRPr="003253AF" w:rsidRDefault="003253AF" w:rsidP="003253AF">
      <w:pPr>
        <w:pStyle w:val="Heading2"/>
        <w:spacing w:before="360"/>
        <w:rPr>
          <w:rFonts w:eastAsiaTheme="minorHAnsi"/>
          <w:b w:val="0"/>
          <w:bCs w:val="0"/>
          <w:iCs w:val="0"/>
          <w:sz w:val="20"/>
          <w:szCs w:val="20"/>
          <w:lang w:val="en-NZ" w:eastAsia="en-US"/>
        </w:rPr>
      </w:pPr>
      <w:r w:rsidRPr="003253AF">
        <w:rPr>
          <w:rFonts w:eastAsiaTheme="minorHAnsi"/>
          <w:b w:val="0"/>
          <w:bCs w:val="0"/>
          <w:iCs w:val="0"/>
          <w:sz w:val="20"/>
          <w:szCs w:val="20"/>
          <w:lang w:val="en-NZ" w:eastAsia="en-US"/>
        </w:rPr>
        <w:t>Manager Digital Communications</w:t>
      </w:r>
    </w:p>
    <w:p w14:paraId="364B1823" w14:textId="1A50127D" w:rsidR="0080061F" w:rsidRDefault="0080061F" w:rsidP="0055724C">
      <w:pPr>
        <w:pStyle w:val="Heading2"/>
        <w:spacing w:before="360"/>
      </w:pPr>
      <w:r w:rsidRPr="00776B90">
        <w:t>Key</w:t>
      </w:r>
      <w:r>
        <w:t xml:space="preserve"> </w:t>
      </w:r>
      <w:r w:rsidRPr="00B27E44">
        <w:t>responsibilities</w:t>
      </w:r>
    </w:p>
    <w:p w14:paraId="28B7AD28" w14:textId="2858FA68" w:rsidR="00174070" w:rsidRPr="001526D4" w:rsidRDefault="00174070" w:rsidP="00D44ACA">
      <w:pPr>
        <w:pStyle w:val="Normal-centred"/>
        <w:numPr>
          <w:ilvl w:val="0"/>
          <w:numId w:val="15"/>
        </w:numPr>
        <w:spacing w:before="120" w:line="240" w:lineRule="auto"/>
        <w:ind w:left="426" w:hanging="426"/>
        <w:jc w:val="left"/>
        <w:rPr>
          <w:lang w:eastAsia="en-NZ"/>
        </w:rPr>
      </w:pPr>
      <w:r w:rsidRPr="538BEDAA">
        <w:rPr>
          <w:lang w:eastAsia="en-NZ"/>
        </w:rPr>
        <w:t>Lead content development and management, and support engagement with stakeholders on website content matters.</w:t>
      </w:r>
    </w:p>
    <w:p w14:paraId="12B4BAFF" w14:textId="77777777" w:rsidR="001526D4" w:rsidRPr="00DA14AF" w:rsidRDefault="001526D4" w:rsidP="00D44ACA">
      <w:pPr>
        <w:pStyle w:val="Normal-centred"/>
        <w:numPr>
          <w:ilvl w:val="0"/>
          <w:numId w:val="15"/>
        </w:numPr>
        <w:spacing w:before="120" w:line="240" w:lineRule="auto"/>
        <w:ind w:left="426" w:hanging="426"/>
        <w:jc w:val="left"/>
        <w:rPr>
          <w:lang w:eastAsia="en-NZ"/>
        </w:rPr>
      </w:pPr>
      <w:r w:rsidRPr="00DA14AF">
        <w:rPr>
          <w:lang w:eastAsia="en-NZ"/>
        </w:rPr>
        <w:t>Use evidence to identify, manage and write content for web and</w:t>
      </w:r>
      <w:r>
        <w:rPr>
          <w:lang w:eastAsia="en-NZ"/>
        </w:rPr>
        <w:t xml:space="preserve"> other</w:t>
      </w:r>
      <w:r w:rsidRPr="00DA14AF">
        <w:rPr>
          <w:lang w:eastAsia="en-NZ"/>
        </w:rPr>
        <w:t xml:space="preserve"> digital channels, using the right tone and voice, using clear, precise plain English, tailored to user needs.</w:t>
      </w:r>
    </w:p>
    <w:p w14:paraId="3A768F25" w14:textId="7887DE4F" w:rsidR="001526D4" w:rsidRPr="00DA14AF" w:rsidRDefault="001526D4" w:rsidP="00D44ACA">
      <w:pPr>
        <w:pStyle w:val="Normal-centred"/>
        <w:numPr>
          <w:ilvl w:val="0"/>
          <w:numId w:val="15"/>
        </w:numPr>
        <w:spacing w:before="120" w:line="240" w:lineRule="auto"/>
        <w:ind w:left="426" w:hanging="426"/>
        <w:jc w:val="left"/>
        <w:rPr>
          <w:lang w:eastAsia="en-NZ"/>
        </w:rPr>
      </w:pPr>
      <w:r w:rsidRPr="538BEDAA">
        <w:rPr>
          <w:lang w:eastAsia="en-NZ"/>
        </w:rPr>
        <w:t>Design and write content for MSD’s digital channels to meet our user needs</w:t>
      </w:r>
      <w:r w:rsidR="00CE68E6" w:rsidRPr="538BEDAA">
        <w:rPr>
          <w:lang w:eastAsia="en-NZ"/>
        </w:rPr>
        <w:t>, e</w:t>
      </w:r>
      <w:r w:rsidRPr="538BEDAA">
        <w:rPr>
          <w:lang w:eastAsia="en-NZ"/>
        </w:rPr>
        <w:t>nsuring it aligns with the content strategy</w:t>
      </w:r>
      <w:r w:rsidR="2B4E888A" w:rsidRPr="538BEDAA">
        <w:rPr>
          <w:lang w:eastAsia="en-NZ"/>
        </w:rPr>
        <w:t xml:space="preserve"> or framework</w:t>
      </w:r>
      <w:r w:rsidRPr="538BEDAA">
        <w:rPr>
          <w:lang w:eastAsia="en-NZ"/>
        </w:rPr>
        <w:t>, style guide, and meets NZ Government web standards for accessibility and usability.</w:t>
      </w:r>
    </w:p>
    <w:p w14:paraId="715E555B" w14:textId="6D1B17BF" w:rsidR="001526D4" w:rsidRDefault="001526D4" w:rsidP="00D44ACA">
      <w:pPr>
        <w:pStyle w:val="Normal-centred"/>
        <w:numPr>
          <w:ilvl w:val="0"/>
          <w:numId w:val="15"/>
        </w:numPr>
        <w:spacing w:before="120" w:line="240" w:lineRule="auto"/>
        <w:ind w:left="426" w:hanging="426"/>
        <w:jc w:val="left"/>
        <w:rPr>
          <w:lang w:eastAsia="en-NZ"/>
        </w:rPr>
      </w:pPr>
      <w:r w:rsidRPr="00DA14AF">
        <w:rPr>
          <w:lang w:eastAsia="en-NZ"/>
        </w:rPr>
        <w:t>Engage with internal stakeholders to manage content requests</w:t>
      </w:r>
      <w:r w:rsidR="00F95BFD">
        <w:rPr>
          <w:lang w:eastAsia="en-NZ"/>
        </w:rPr>
        <w:t>, i</w:t>
      </w:r>
      <w:r w:rsidRPr="00DA14AF">
        <w:rPr>
          <w:lang w:eastAsia="en-NZ"/>
        </w:rPr>
        <w:t xml:space="preserve">ncluding creating and defining requirements, writing, </w:t>
      </w:r>
      <w:proofErr w:type="gramStart"/>
      <w:r w:rsidRPr="00DA14AF">
        <w:rPr>
          <w:lang w:eastAsia="en-NZ"/>
        </w:rPr>
        <w:t>reviewing</w:t>
      </w:r>
      <w:proofErr w:type="gramEnd"/>
      <w:r w:rsidRPr="00DA14AF">
        <w:rPr>
          <w:lang w:eastAsia="en-NZ"/>
        </w:rPr>
        <w:t xml:space="preserve"> and editing content</w:t>
      </w:r>
      <w:r w:rsidR="00DD6793">
        <w:rPr>
          <w:lang w:eastAsia="en-NZ"/>
        </w:rPr>
        <w:t xml:space="preserve"> to e</w:t>
      </w:r>
      <w:r w:rsidRPr="00DA14AF">
        <w:rPr>
          <w:lang w:eastAsia="en-NZ"/>
        </w:rPr>
        <w:t>nsur</w:t>
      </w:r>
      <w:r w:rsidR="00DD6793">
        <w:rPr>
          <w:lang w:eastAsia="en-NZ"/>
        </w:rPr>
        <w:t>e</w:t>
      </w:r>
      <w:r w:rsidRPr="00DA14AF">
        <w:rPr>
          <w:lang w:eastAsia="en-NZ"/>
        </w:rPr>
        <w:t xml:space="preserve"> that content meets the needs of our users, stakeholders and reflects the content strategy objectives.</w:t>
      </w:r>
    </w:p>
    <w:p w14:paraId="4AFD78DF" w14:textId="715F9E21" w:rsidR="001526D4" w:rsidRDefault="00416487" w:rsidP="00D44ACA">
      <w:pPr>
        <w:pStyle w:val="Normal-centred"/>
        <w:numPr>
          <w:ilvl w:val="0"/>
          <w:numId w:val="15"/>
        </w:numPr>
        <w:spacing w:before="120" w:line="240" w:lineRule="auto"/>
        <w:ind w:left="426" w:hanging="426"/>
        <w:jc w:val="left"/>
        <w:rPr>
          <w:lang w:eastAsia="en-NZ"/>
        </w:rPr>
      </w:pPr>
      <w:r>
        <w:rPr>
          <w:lang w:eastAsia="en-NZ"/>
        </w:rPr>
        <w:t xml:space="preserve">Support </w:t>
      </w:r>
      <w:r w:rsidR="00A17C40">
        <w:rPr>
          <w:lang w:eastAsia="en-NZ"/>
        </w:rPr>
        <w:t xml:space="preserve">the </w:t>
      </w:r>
      <w:r>
        <w:rPr>
          <w:lang w:eastAsia="en-NZ"/>
        </w:rPr>
        <w:t>development of</w:t>
      </w:r>
      <w:r w:rsidRPr="538BEDAA">
        <w:rPr>
          <w:lang w:eastAsia="en-NZ"/>
        </w:rPr>
        <w:t xml:space="preserve"> </w:t>
      </w:r>
      <w:r w:rsidR="001526D4" w:rsidRPr="538BEDAA">
        <w:rPr>
          <w:lang w:eastAsia="en-NZ"/>
        </w:rPr>
        <w:t>information architecture for digital channels informed by user-testing with internal and external stakeholders and develop engaging visual presentations to inform decision-making.</w:t>
      </w:r>
    </w:p>
    <w:p w14:paraId="7912E3BE" w14:textId="77777777" w:rsidR="001526D4" w:rsidRDefault="001526D4" w:rsidP="00D44ACA">
      <w:pPr>
        <w:pStyle w:val="Normal-centred"/>
        <w:numPr>
          <w:ilvl w:val="0"/>
          <w:numId w:val="15"/>
        </w:numPr>
        <w:spacing w:before="120" w:line="240" w:lineRule="auto"/>
        <w:ind w:left="426" w:hanging="426"/>
        <w:jc w:val="left"/>
        <w:rPr>
          <w:lang w:eastAsia="en-NZ"/>
        </w:rPr>
      </w:pPr>
      <w:r>
        <w:rPr>
          <w:lang w:eastAsia="en-NZ"/>
        </w:rPr>
        <w:t>Collaborate with teams responsible for non-digital communication channels to ensure consistency of messaging and alignment across all client touchpoints.</w:t>
      </w:r>
    </w:p>
    <w:p w14:paraId="64B7DCF8" w14:textId="77777777" w:rsidR="001526D4" w:rsidRPr="00DA14AF" w:rsidRDefault="001526D4" w:rsidP="00D44ACA">
      <w:pPr>
        <w:pStyle w:val="Normal-centred"/>
        <w:numPr>
          <w:ilvl w:val="0"/>
          <w:numId w:val="15"/>
        </w:numPr>
        <w:spacing w:before="120" w:line="240" w:lineRule="auto"/>
        <w:ind w:left="426" w:hanging="426"/>
        <w:jc w:val="left"/>
        <w:rPr>
          <w:lang w:eastAsia="en-NZ"/>
        </w:rPr>
      </w:pPr>
      <w:r>
        <w:rPr>
          <w:lang w:eastAsia="en-NZ"/>
        </w:rPr>
        <w:t>Manage content and visual design processes for existing and new channels.</w:t>
      </w:r>
    </w:p>
    <w:p w14:paraId="7CA4F420" w14:textId="214971EC" w:rsidR="001526D4" w:rsidRPr="00DA14AF" w:rsidRDefault="001526D4" w:rsidP="00D44ACA">
      <w:pPr>
        <w:pStyle w:val="Normal-centred"/>
        <w:numPr>
          <w:ilvl w:val="0"/>
          <w:numId w:val="15"/>
        </w:numPr>
        <w:spacing w:before="120" w:line="240" w:lineRule="auto"/>
        <w:ind w:left="426" w:hanging="426"/>
        <w:jc w:val="left"/>
        <w:rPr>
          <w:lang w:eastAsia="en-NZ"/>
        </w:rPr>
      </w:pPr>
      <w:r w:rsidRPr="538BEDAA">
        <w:rPr>
          <w:lang w:eastAsia="en-NZ"/>
        </w:rPr>
        <w:t xml:space="preserve">Provide </w:t>
      </w:r>
      <w:r w:rsidR="00A17C40">
        <w:rPr>
          <w:lang w:eastAsia="en-NZ"/>
        </w:rPr>
        <w:t xml:space="preserve">expert </w:t>
      </w:r>
      <w:r w:rsidRPr="538BEDAA">
        <w:rPr>
          <w:lang w:eastAsia="en-NZ"/>
        </w:rPr>
        <w:t xml:space="preserve">advice </w:t>
      </w:r>
      <w:r w:rsidR="00A17C40">
        <w:rPr>
          <w:lang w:eastAsia="en-NZ"/>
        </w:rPr>
        <w:t xml:space="preserve">on </w:t>
      </w:r>
      <w:r w:rsidR="6E478675" w:rsidRPr="538BEDAA">
        <w:rPr>
          <w:lang w:eastAsia="en-NZ"/>
        </w:rPr>
        <w:t xml:space="preserve">content </w:t>
      </w:r>
      <w:r w:rsidRPr="538BEDAA">
        <w:rPr>
          <w:lang w:eastAsia="en-NZ"/>
        </w:rPr>
        <w:t>best practices to others in MSD e.g.</w:t>
      </w:r>
      <w:r w:rsidR="00A17C40">
        <w:rPr>
          <w:lang w:eastAsia="en-NZ"/>
        </w:rPr>
        <w:t>,</w:t>
      </w:r>
      <w:r w:rsidRPr="538BEDAA">
        <w:rPr>
          <w:lang w:eastAsia="en-NZ"/>
        </w:rPr>
        <w:t xml:space="preserve"> governance, standards, usability, accessibility, design and technical.</w:t>
      </w:r>
      <w:r w:rsidR="0015615B">
        <w:rPr>
          <w:lang w:eastAsia="en-NZ"/>
        </w:rPr>
        <w:t xml:space="preserve"> Contribute to </w:t>
      </w:r>
      <w:r w:rsidR="00A17C40">
        <w:rPr>
          <w:lang w:eastAsia="en-NZ"/>
        </w:rPr>
        <w:t xml:space="preserve">the </w:t>
      </w:r>
      <w:r w:rsidR="0015615B">
        <w:rPr>
          <w:lang w:eastAsia="en-NZ"/>
        </w:rPr>
        <w:t xml:space="preserve">development of content strategies for MSD’s digital channels. </w:t>
      </w:r>
    </w:p>
    <w:p w14:paraId="5F366E41" w14:textId="77777777" w:rsidR="001526D4" w:rsidRPr="00DA14AF" w:rsidRDefault="001526D4" w:rsidP="00D44ACA">
      <w:pPr>
        <w:pStyle w:val="Normal-centred"/>
        <w:numPr>
          <w:ilvl w:val="0"/>
          <w:numId w:val="15"/>
        </w:numPr>
        <w:spacing w:before="120" w:line="240" w:lineRule="auto"/>
        <w:ind w:left="426" w:hanging="426"/>
        <w:jc w:val="left"/>
        <w:rPr>
          <w:lang w:eastAsia="en-NZ"/>
        </w:rPr>
      </w:pPr>
      <w:r w:rsidRPr="00DA14AF">
        <w:rPr>
          <w:lang w:eastAsia="en-NZ"/>
        </w:rPr>
        <w:t xml:space="preserve">Build and maintain effective relationships and partnerships with internal stakeholders. </w:t>
      </w:r>
    </w:p>
    <w:p w14:paraId="46308C8E" w14:textId="3A44A36C" w:rsidR="001526D4" w:rsidRPr="00DA14AF" w:rsidRDefault="000907A1" w:rsidP="00D44ACA">
      <w:pPr>
        <w:pStyle w:val="Normal-centred"/>
        <w:numPr>
          <w:ilvl w:val="0"/>
          <w:numId w:val="15"/>
        </w:numPr>
        <w:spacing w:before="120" w:line="240" w:lineRule="auto"/>
        <w:ind w:left="426" w:hanging="426"/>
        <w:jc w:val="left"/>
        <w:rPr>
          <w:lang w:eastAsia="en-NZ"/>
        </w:rPr>
      </w:pPr>
      <w:r w:rsidRPr="538BEDAA">
        <w:rPr>
          <w:lang w:eastAsia="en-NZ"/>
        </w:rPr>
        <w:lastRenderedPageBreak/>
        <w:t xml:space="preserve">Provide </w:t>
      </w:r>
      <w:r w:rsidR="00A17C40">
        <w:rPr>
          <w:lang w:eastAsia="en-NZ"/>
        </w:rPr>
        <w:t xml:space="preserve">expert advice and guidance on </w:t>
      </w:r>
      <w:r w:rsidRPr="538BEDAA">
        <w:rPr>
          <w:lang w:eastAsia="en-NZ"/>
        </w:rPr>
        <w:t xml:space="preserve">content management, </w:t>
      </w:r>
      <w:r w:rsidR="00174A73">
        <w:rPr>
          <w:lang w:eastAsia="en-NZ"/>
        </w:rPr>
        <w:t>pro</w:t>
      </w:r>
      <w:r w:rsidR="00A17C40">
        <w:rPr>
          <w:lang w:eastAsia="en-NZ"/>
        </w:rPr>
        <w:t>actively</w:t>
      </w:r>
      <w:r w:rsidR="00A17C40" w:rsidRPr="538BEDAA">
        <w:rPr>
          <w:lang w:eastAsia="en-NZ"/>
        </w:rPr>
        <w:t xml:space="preserve"> </w:t>
      </w:r>
      <w:r w:rsidR="001526D4" w:rsidRPr="538BEDAA">
        <w:rPr>
          <w:lang w:eastAsia="en-NZ"/>
        </w:rPr>
        <w:t>shar</w:t>
      </w:r>
      <w:r w:rsidR="009F59B5" w:rsidRPr="538BEDAA">
        <w:rPr>
          <w:lang w:eastAsia="en-NZ"/>
        </w:rPr>
        <w:t>ing</w:t>
      </w:r>
      <w:r w:rsidR="001526D4" w:rsidRPr="538BEDAA">
        <w:rPr>
          <w:lang w:eastAsia="en-NZ"/>
        </w:rPr>
        <w:t xml:space="preserve"> knowledge</w:t>
      </w:r>
      <w:r w:rsidR="009F59B5" w:rsidRPr="538BEDAA">
        <w:rPr>
          <w:lang w:eastAsia="en-NZ"/>
        </w:rPr>
        <w:t xml:space="preserve"> </w:t>
      </w:r>
      <w:r w:rsidR="001526D4" w:rsidRPr="538BEDAA">
        <w:rPr>
          <w:lang w:eastAsia="en-NZ"/>
        </w:rPr>
        <w:t>within the team and with others in the organisation.</w:t>
      </w:r>
    </w:p>
    <w:p w14:paraId="4407E427" w14:textId="77777777" w:rsidR="000119FF" w:rsidRDefault="001526D4" w:rsidP="00D44ACA">
      <w:pPr>
        <w:pStyle w:val="Normal-centred"/>
        <w:numPr>
          <w:ilvl w:val="0"/>
          <w:numId w:val="15"/>
        </w:numPr>
        <w:spacing w:before="120" w:line="240" w:lineRule="auto"/>
        <w:ind w:left="426" w:hanging="426"/>
        <w:jc w:val="left"/>
        <w:rPr>
          <w:lang w:eastAsia="en-NZ"/>
        </w:rPr>
      </w:pPr>
      <w:r w:rsidRPr="00DA14AF">
        <w:rPr>
          <w:lang w:eastAsia="en-NZ"/>
        </w:rPr>
        <w:t>Champion good online writing principles and practice among website stakeholders and SMEs and build the content capability for the future.</w:t>
      </w:r>
    </w:p>
    <w:p w14:paraId="566C1068" w14:textId="306EB986" w:rsidR="000119FF" w:rsidRPr="00DA14AF" w:rsidRDefault="000119FF" w:rsidP="00D44ACA">
      <w:pPr>
        <w:pStyle w:val="Normal-centred"/>
        <w:numPr>
          <w:ilvl w:val="0"/>
          <w:numId w:val="15"/>
        </w:numPr>
        <w:spacing w:before="120" w:line="240" w:lineRule="auto"/>
        <w:ind w:left="426" w:hanging="426"/>
        <w:jc w:val="left"/>
        <w:rPr>
          <w:lang w:eastAsia="en-NZ"/>
        </w:rPr>
      </w:pPr>
      <w:r>
        <w:rPr>
          <w:lang w:eastAsia="en-NZ"/>
        </w:rPr>
        <w:t xml:space="preserve">Align to and champion </w:t>
      </w:r>
      <w:r w:rsidRPr="001526D4">
        <w:rPr>
          <w:lang w:eastAsia="en-NZ"/>
        </w:rPr>
        <w:t>MSD</w:t>
      </w:r>
      <w:r w:rsidR="00A17C40">
        <w:rPr>
          <w:lang w:eastAsia="en-NZ"/>
        </w:rPr>
        <w:t>’</w:t>
      </w:r>
      <w:r w:rsidRPr="001526D4">
        <w:rPr>
          <w:lang w:eastAsia="en-NZ"/>
        </w:rPr>
        <w:t>s visual identity and brand guidelines</w:t>
      </w:r>
      <w:r>
        <w:rPr>
          <w:lang w:eastAsia="en-NZ"/>
        </w:rPr>
        <w:t xml:space="preserve"> and </w:t>
      </w:r>
      <w:r w:rsidR="00A8196B">
        <w:rPr>
          <w:lang w:eastAsia="en-NZ"/>
        </w:rPr>
        <w:t xml:space="preserve">ensuring these are </w:t>
      </w:r>
      <w:r>
        <w:rPr>
          <w:lang w:eastAsia="en-NZ"/>
        </w:rPr>
        <w:t>followed</w:t>
      </w:r>
      <w:r w:rsidRPr="001526D4">
        <w:rPr>
          <w:lang w:eastAsia="en-NZ"/>
        </w:rPr>
        <w:t xml:space="preserve"> in product and service design</w:t>
      </w:r>
      <w:r>
        <w:rPr>
          <w:lang w:eastAsia="en-NZ"/>
        </w:rPr>
        <w:t xml:space="preserve"> activities.</w:t>
      </w:r>
    </w:p>
    <w:p w14:paraId="02AADC70" w14:textId="763E3761" w:rsidR="001526D4" w:rsidRPr="00DA14AF" w:rsidRDefault="003F2C4D" w:rsidP="00D44ACA">
      <w:pPr>
        <w:pStyle w:val="Normal-centred"/>
        <w:numPr>
          <w:ilvl w:val="0"/>
          <w:numId w:val="15"/>
        </w:numPr>
        <w:spacing w:before="120" w:line="240" w:lineRule="auto"/>
        <w:ind w:left="426" w:hanging="426"/>
        <w:jc w:val="left"/>
        <w:rPr>
          <w:lang w:eastAsia="en-NZ"/>
        </w:rPr>
      </w:pPr>
      <w:r>
        <w:rPr>
          <w:lang w:eastAsia="en-NZ"/>
        </w:rPr>
        <w:t>Generate responsive content solutions</w:t>
      </w:r>
      <w:r w:rsidR="001526D4" w:rsidRPr="00DA14AF">
        <w:rPr>
          <w:lang w:eastAsia="en-NZ"/>
        </w:rPr>
        <w:t xml:space="preserve"> as the needs and priorities of our customers, </w:t>
      </w:r>
      <w:proofErr w:type="gramStart"/>
      <w:r w:rsidR="001526D4" w:rsidRPr="00DA14AF">
        <w:rPr>
          <w:lang w:eastAsia="en-NZ"/>
        </w:rPr>
        <w:t>influencers</w:t>
      </w:r>
      <w:proofErr w:type="gramEnd"/>
      <w:r w:rsidR="001526D4" w:rsidRPr="00DA14AF">
        <w:rPr>
          <w:lang w:eastAsia="en-NZ"/>
        </w:rPr>
        <w:t xml:space="preserve"> and our business change</w:t>
      </w:r>
      <w:r w:rsidR="000663C0">
        <w:rPr>
          <w:lang w:eastAsia="en-NZ"/>
        </w:rPr>
        <w:t xml:space="preserve"> (user feedback, monitor and continuous improvement)</w:t>
      </w:r>
      <w:r w:rsidR="00A17C40">
        <w:rPr>
          <w:lang w:eastAsia="en-NZ"/>
        </w:rPr>
        <w:t>.</w:t>
      </w:r>
    </w:p>
    <w:p w14:paraId="68C809B0" w14:textId="3CF03AB4" w:rsidR="0080061F" w:rsidRDefault="0080061F" w:rsidP="0055724C">
      <w:pPr>
        <w:pStyle w:val="Heading2"/>
        <w:spacing w:before="360"/>
      </w:pPr>
      <w:r>
        <w:t xml:space="preserve">Embedding </w:t>
      </w:r>
      <w:proofErr w:type="spellStart"/>
      <w:r w:rsidR="00E22E32">
        <w:t>t</w:t>
      </w:r>
      <w:r>
        <w:t>e</w:t>
      </w:r>
      <w:proofErr w:type="spellEnd"/>
      <w:r>
        <w:t xml:space="preserve"> </w:t>
      </w:r>
      <w:proofErr w:type="spellStart"/>
      <w:r w:rsidR="00E22E32">
        <w:t>a</w:t>
      </w:r>
      <w:r>
        <w:t>o</w:t>
      </w:r>
      <w:proofErr w:type="spellEnd"/>
      <w:r>
        <w:t xml:space="preserve"> Māori </w:t>
      </w:r>
    </w:p>
    <w:p w14:paraId="19B3BC58" w14:textId="77777777" w:rsidR="0080061F" w:rsidRDefault="0080061F" w:rsidP="00D44ACA">
      <w:pPr>
        <w:pStyle w:val="Normal-centred"/>
        <w:numPr>
          <w:ilvl w:val="0"/>
          <w:numId w:val="15"/>
        </w:numPr>
        <w:spacing w:before="120" w:line="240" w:lineRule="auto"/>
        <w:ind w:left="426" w:hanging="426"/>
        <w:jc w:val="left"/>
        <w:rPr>
          <w:lang w:eastAsia="en-NZ"/>
        </w:rPr>
      </w:pPr>
      <w:r>
        <w:rPr>
          <w:lang w:eastAsia="en-NZ"/>
        </w:rPr>
        <w:t>Embedding Te Ao Māori (</w:t>
      </w:r>
      <w:proofErr w:type="spellStart"/>
      <w:r>
        <w:rPr>
          <w:lang w:eastAsia="en-NZ"/>
        </w:rPr>
        <w:t>te</w:t>
      </w:r>
      <w:proofErr w:type="spellEnd"/>
      <w:r>
        <w:rPr>
          <w:lang w:eastAsia="en-NZ"/>
        </w:rPr>
        <w:t xml:space="preserve"> </w:t>
      </w:r>
      <w:proofErr w:type="spellStart"/>
      <w:r>
        <w:rPr>
          <w:lang w:eastAsia="en-NZ"/>
        </w:rPr>
        <w:t>reo</w:t>
      </w:r>
      <w:proofErr w:type="spellEnd"/>
      <w:r>
        <w:rPr>
          <w:lang w:eastAsia="en-NZ"/>
        </w:rPr>
        <w:t xml:space="preserve"> Māori, tikanga, kawa, Te Tiriti o Waitangi) into the way we do things at MSD. </w:t>
      </w:r>
    </w:p>
    <w:p w14:paraId="7128CE90" w14:textId="53264CB3" w:rsidR="0080061F" w:rsidRDefault="0080061F" w:rsidP="00D44ACA">
      <w:pPr>
        <w:pStyle w:val="Normal-centred"/>
        <w:numPr>
          <w:ilvl w:val="0"/>
          <w:numId w:val="15"/>
        </w:numPr>
        <w:spacing w:before="120" w:line="240" w:lineRule="auto"/>
        <w:ind w:left="426" w:hanging="426"/>
        <w:jc w:val="left"/>
        <w:rPr>
          <w:lang w:eastAsia="en-NZ"/>
        </w:rPr>
      </w:pPr>
      <w:r>
        <w:rPr>
          <w:lang w:eastAsia="en-NZ"/>
        </w:rPr>
        <w:t xml:space="preserve">Building more experience, knowledge, </w:t>
      </w:r>
      <w:proofErr w:type="gramStart"/>
      <w:r>
        <w:rPr>
          <w:lang w:eastAsia="en-NZ"/>
        </w:rPr>
        <w:t>skills</w:t>
      </w:r>
      <w:proofErr w:type="gramEnd"/>
      <w:r>
        <w:rPr>
          <w:lang w:eastAsia="en-NZ"/>
        </w:rPr>
        <w:t xml:space="preserve"> and capabilities to confidently engage with whānau, hapū and iwi.</w:t>
      </w:r>
    </w:p>
    <w:p w14:paraId="458970CF" w14:textId="6BD1ED4A" w:rsidR="0080061F" w:rsidRPr="0076538D" w:rsidRDefault="0080061F" w:rsidP="0055724C">
      <w:pPr>
        <w:pStyle w:val="Heading2"/>
        <w:spacing w:before="360"/>
      </w:pPr>
      <w:r>
        <w:t xml:space="preserve">Health, </w:t>
      </w:r>
      <w:proofErr w:type="gramStart"/>
      <w:r w:rsidR="00E22E32">
        <w:t>s</w:t>
      </w:r>
      <w:r>
        <w:t>afety</w:t>
      </w:r>
      <w:proofErr w:type="gramEnd"/>
      <w:r>
        <w:t xml:space="preserve"> and </w:t>
      </w:r>
      <w:r w:rsidR="00E22E32">
        <w:t>s</w:t>
      </w:r>
      <w:r>
        <w:t>ecurity</w:t>
      </w:r>
    </w:p>
    <w:p w14:paraId="4E92FF04" w14:textId="5284591D" w:rsidR="0080061F" w:rsidRDefault="0080061F" w:rsidP="00D44ACA">
      <w:pPr>
        <w:pStyle w:val="Normal-centred"/>
        <w:numPr>
          <w:ilvl w:val="0"/>
          <w:numId w:val="15"/>
        </w:numPr>
        <w:spacing w:before="120" w:line="240" w:lineRule="auto"/>
        <w:ind w:left="426" w:hanging="426"/>
        <w:jc w:val="left"/>
        <w:rPr>
          <w:lang w:eastAsia="en-NZ"/>
        </w:rPr>
      </w:pPr>
      <w:r>
        <w:rPr>
          <w:lang w:eastAsia="en-NZ"/>
        </w:rPr>
        <w:t>Understand and implement your Health, Safety and Security (HSS) accountabilities as outlined in the HSS Accountability Framework</w:t>
      </w:r>
      <w:r w:rsidR="000469A5">
        <w:rPr>
          <w:lang w:eastAsia="en-NZ"/>
        </w:rPr>
        <w:t>.</w:t>
      </w:r>
    </w:p>
    <w:p w14:paraId="709DB4DC" w14:textId="6D1ED2A8" w:rsidR="0080061F" w:rsidRDefault="0080061F" w:rsidP="00D44ACA">
      <w:pPr>
        <w:pStyle w:val="Normal-centred"/>
        <w:numPr>
          <w:ilvl w:val="0"/>
          <w:numId w:val="15"/>
        </w:numPr>
        <w:spacing w:before="120" w:line="240" w:lineRule="auto"/>
        <w:ind w:left="426" w:hanging="426"/>
        <w:jc w:val="left"/>
        <w:rPr>
          <w:lang w:eastAsia="en-NZ"/>
        </w:rPr>
      </w:pPr>
      <w:r>
        <w:rPr>
          <w:lang w:eastAsia="en-NZ"/>
        </w:rPr>
        <w:t xml:space="preserve">Ensure you understand, </w:t>
      </w:r>
      <w:proofErr w:type="gramStart"/>
      <w:r>
        <w:rPr>
          <w:lang w:eastAsia="en-NZ"/>
        </w:rPr>
        <w:t>follow</w:t>
      </w:r>
      <w:proofErr w:type="gramEnd"/>
      <w:r>
        <w:rPr>
          <w:lang w:eastAsia="en-NZ"/>
        </w:rPr>
        <w:t xml:space="preserve"> and implement all Health, Safety and Security and wellbeing policies and procedures</w:t>
      </w:r>
      <w:r w:rsidR="000469A5">
        <w:rPr>
          <w:lang w:eastAsia="en-NZ"/>
        </w:rPr>
        <w:t>.</w:t>
      </w:r>
    </w:p>
    <w:p w14:paraId="6D3047F7" w14:textId="25B91EF5" w:rsidR="0080061F" w:rsidRPr="00EF2412" w:rsidRDefault="0080061F" w:rsidP="0055724C">
      <w:pPr>
        <w:pStyle w:val="Heading2"/>
        <w:spacing w:before="360"/>
      </w:pPr>
      <w:r>
        <w:t xml:space="preserve">Emergency </w:t>
      </w:r>
      <w:r w:rsidR="00E22E32">
        <w:t>m</w:t>
      </w:r>
      <w:r>
        <w:t xml:space="preserve">anagement and </w:t>
      </w:r>
      <w:r w:rsidR="00E22E32">
        <w:t>b</w:t>
      </w:r>
      <w:r>
        <w:t xml:space="preserve">usiness </w:t>
      </w:r>
      <w:r w:rsidR="00E22E32">
        <w:t>c</w:t>
      </w:r>
      <w:r>
        <w:t>ontinuity</w:t>
      </w:r>
    </w:p>
    <w:p w14:paraId="42F1CB35" w14:textId="77777777" w:rsidR="0080061F" w:rsidRPr="00EF2412" w:rsidRDefault="0080061F" w:rsidP="00D44ACA">
      <w:pPr>
        <w:pStyle w:val="Normal-centred"/>
        <w:numPr>
          <w:ilvl w:val="0"/>
          <w:numId w:val="15"/>
        </w:numPr>
        <w:spacing w:before="120" w:line="240" w:lineRule="auto"/>
        <w:ind w:left="426" w:hanging="426"/>
        <w:jc w:val="left"/>
        <w:rPr>
          <w:lang w:eastAsia="en-NZ"/>
        </w:rPr>
      </w:pPr>
      <w:r w:rsidRPr="00EF2412">
        <w:rPr>
          <w:lang w:eastAsia="en-NZ"/>
        </w:rPr>
        <w:t>Remain familiar with the relevant provisions of the Emergency Management and Business Continuity Plans that impact your business group/team.</w:t>
      </w:r>
    </w:p>
    <w:p w14:paraId="2BB6AD17" w14:textId="38D84F5B" w:rsidR="0080061F" w:rsidRDefault="0080061F" w:rsidP="00D44ACA">
      <w:pPr>
        <w:pStyle w:val="Normal-centred"/>
        <w:numPr>
          <w:ilvl w:val="0"/>
          <w:numId w:val="15"/>
        </w:numPr>
        <w:spacing w:before="120" w:line="240" w:lineRule="auto"/>
        <w:ind w:left="426" w:hanging="426"/>
        <w:jc w:val="left"/>
        <w:rPr>
          <w:lang w:eastAsia="en-NZ"/>
        </w:rPr>
      </w:pPr>
      <w:r w:rsidRPr="00EF2412">
        <w:rPr>
          <w:lang w:eastAsia="en-NZ"/>
        </w:rPr>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1AF996B8" w14:textId="0BE8B7EE" w:rsidR="00416487" w:rsidRDefault="00416487" w:rsidP="00D44ACA">
      <w:pPr>
        <w:pStyle w:val="Normal-centred"/>
        <w:numPr>
          <w:ilvl w:val="0"/>
          <w:numId w:val="15"/>
        </w:numPr>
        <w:spacing w:before="120" w:line="240" w:lineRule="auto"/>
        <w:ind w:left="426" w:hanging="426"/>
        <w:jc w:val="left"/>
        <w:rPr>
          <w:lang w:eastAsia="en-NZ"/>
        </w:rPr>
      </w:pPr>
      <w:r w:rsidRPr="00416487">
        <w:rPr>
          <w:lang w:eastAsia="en-NZ"/>
        </w:rPr>
        <w:t>Demonstrated experience designing user-centred content that meets audience needs across digital channels.</w:t>
      </w:r>
    </w:p>
    <w:p w14:paraId="3F0DB528" w14:textId="59F91127" w:rsidR="00416487" w:rsidRDefault="00416487" w:rsidP="00D44ACA">
      <w:pPr>
        <w:pStyle w:val="Normal-centred"/>
        <w:numPr>
          <w:ilvl w:val="0"/>
          <w:numId w:val="15"/>
        </w:numPr>
        <w:spacing w:before="120" w:line="240" w:lineRule="auto"/>
        <w:ind w:left="426" w:hanging="426"/>
        <w:jc w:val="left"/>
        <w:rPr>
          <w:lang w:eastAsia="en-NZ"/>
        </w:rPr>
      </w:pPr>
      <w:r w:rsidRPr="00416487">
        <w:rPr>
          <w:lang w:eastAsia="en-NZ"/>
        </w:rPr>
        <w:t>Strong ability to simplify complex ideas and language, with advanced knowledge of grammar and plain English principles.</w:t>
      </w:r>
    </w:p>
    <w:p w14:paraId="095B9949" w14:textId="3C43C652" w:rsidR="2C6386BC" w:rsidRDefault="2C6386BC" w:rsidP="00D44ACA">
      <w:pPr>
        <w:pStyle w:val="Normal-centred"/>
        <w:numPr>
          <w:ilvl w:val="0"/>
          <w:numId w:val="15"/>
        </w:numPr>
        <w:spacing w:before="120" w:line="240" w:lineRule="auto"/>
        <w:ind w:left="426" w:hanging="426"/>
        <w:jc w:val="left"/>
        <w:rPr>
          <w:lang w:eastAsia="en-NZ"/>
        </w:rPr>
      </w:pPr>
      <w:r w:rsidRPr="538BEDAA">
        <w:rPr>
          <w:lang w:eastAsia="en-NZ"/>
        </w:rPr>
        <w:t>Ability to demonstrate innovation, experimentation, problem solving and agile ways of working, to develop and inject a digital focus into engagement strategies and plans.</w:t>
      </w:r>
    </w:p>
    <w:p w14:paraId="76B69CDA" w14:textId="4BDF7993" w:rsidR="2C6386BC" w:rsidRDefault="003E7002" w:rsidP="00D44ACA">
      <w:pPr>
        <w:pStyle w:val="Normal-centred"/>
        <w:numPr>
          <w:ilvl w:val="0"/>
          <w:numId w:val="15"/>
        </w:numPr>
        <w:spacing w:before="120" w:line="240" w:lineRule="auto"/>
        <w:ind w:left="426" w:hanging="426"/>
        <w:jc w:val="left"/>
        <w:rPr>
          <w:lang w:eastAsia="en-NZ"/>
        </w:rPr>
      </w:pPr>
      <w:r>
        <w:rPr>
          <w:lang w:eastAsia="en-NZ"/>
        </w:rPr>
        <w:t>Excellent</w:t>
      </w:r>
      <w:r w:rsidRPr="538BEDAA">
        <w:rPr>
          <w:lang w:eastAsia="en-NZ"/>
        </w:rPr>
        <w:t xml:space="preserve"> </w:t>
      </w:r>
      <w:r w:rsidR="2C6386BC" w:rsidRPr="538BEDAA">
        <w:rPr>
          <w:lang w:eastAsia="en-NZ"/>
        </w:rPr>
        <w:t>knowledge of web content best practices, including writing plain English for web and digital channels, search engine optimisation, information architecture and accessibility.</w:t>
      </w:r>
    </w:p>
    <w:p w14:paraId="27CD9FCF" w14:textId="0A47FA25" w:rsidR="00A436E4" w:rsidRPr="00DA14AF" w:rsidRDefault="00F61BFB" w:rsidP="00D44ACA">
      <w:pPr>
        <w:pStyle w:val="Normal-centred"/>
        <w:numPr>
          <w:ilvl w:val="0"/>
          <w:numId w:val="15"/>
        </w:numPr>
        <w:spacing w:before="120" w:line="240" w:lineRule="auto"/>
        <w:ind w:left="426" w:hanging="426"/>
        <w:jc w:val="left"/>
        <w:rPr>
          <w:lang w:eastAsia="en-NZ"/>
        </w:rPr>
      </w:pPr>
      <w:r w:rsidRPr="538BEDAA">
        <w:rPr>
          <w:lang w:eastAsia="en-NZ"/>
        </w:rPr>
        <w:t>Proven a</w:t>
      </w:r>
      <w:r w:rsidR="001526D4" w:rsidRPr="538BEDAA">
        <w:rPr>
          <w:lang w:eastAsia="en-NZ"/>
        </w:rPr>
        <w:t xml:space="preserve">bility to </w:t>
      </w:r>
      <w:r w:rsidR="00A436E4" w:rsidRPr="00A436E4">
        <w:rPr>
          <w:lang w:eastAsia="en-NZ"/>
        </w:rPr>
        <w:t>work collaboratively with different levels of stakeholders.</w:t>
      </w:r>
    </w:p>
    <w:p w14:paraId="2E77ED9B" w14:textId="5747E7A0" w:rsidR="001526D4" w:rsidRDefault="3443A401" w:rsidP="00D44ACA">
      <w:pPr>
        <w:pStyle w:val="Normal-centred"/>
        <w:numPr>
          <w:ilvl w:val="0"/>
          <w:numId w:val="15"/>
        </w:numPr>
        <w:spacing w:before="120" w:line="240" w:lineRule="auto"/>
        <w:ind w:left="426" w:hanging="426"/>
        <w:jc w:val="left"/>
        <w:rPr>
          <w:lang w:eastAsia="en-NZ"/>
        </w:rPr>
      </w:pPr>
      <w:r w:rsidRPr="538BEDAA">
        <w:rPr>
          <w:lang w:eastAsia="en-NZ"/>
        </w:rPr>
        <w:t xml:space="preserve">Good </w:t>
      </w:r>
      <w:r w:rsidR="001526D4" w:rsidRPr="538BEDAA">
        <w:rPr>
          <w:lang w:eastAsia="en-NZ"/>
        </w:rPr>
        <w:t xml:space="preserve">knowledge </w:t>
      </w:r>
      <w:r w:rsidR="003E7002">
        <w:rPr>
          <w:lang w:eastAsia="en-NZ"/>
        </w:rPr>
        <w:t xml:space="preserve">and experience </w:t>
      </w:r>
      <w:r w:rsidR="001526D4" w:rsidRPr="538BEDAA">
        <w:rPr>
          <w:lang w:eastAsia="en-NZ"/>
        </w:rPr>
        <w:t>of analytics and its use as evidence to develop content that meets the needs of users and influences their behaviour</w:t>
      </w:r>
      <w:r w:rsidR="00433F0D">
        <w:rPr>
          <w:lang w:eastAsia="en-NZ"/>
        </w:rPr>
        <w:t xml:space="preserve">, e.g., </w:t>
      </w:r>
      <w:r w:rsidR="003E7002">
        <w:rPr>
          <w:lang w:eastAsia="en-NZ"/>
        </w:rPr>
        <w:t xml:space="preserve">Google Analytics or similar tools to track and evaluate content </w:t>
      </w:r>
      <w:proofErr w:type="gramStart"/>
      <w:r w:rsidR="003E7002">
        <w:rPr>
          <w:lang w:eastAsia="en-NZ"/>
        </w:rPr>
        <w:t>performance</w:t>
      </w:r>
      <w:proofErr w:type="gramEnd"/>
    </w:p>
    <w:p w14:paraId="49E3122C" w14:textId="7C8DBC30" w:rsidR="001526D4" w:rsidRDefault="003E7002" w:rsidP="00D44ACA">
      <w:pPr>
        <w:pStyle w:val="Normal-centred"/>
        <w:numPr>
          <w:ilvl w:val="0"/>
          <w:numId w:val="15"/>
        </w:numPr>
        <w:spacing w:before="120" w:line="240" w:lineRule="auto"/>
        <w:ind w:left="426" w:hanging="426"/>
        <w:jc w:val="left"/>
        <w:rPr>
          <w:lang w:eastAsia="en-NZ"/>
        </w:rPr>
      </w:pPr>
      <w:r>
        <w:rPr>
          <w:lang w:eastAsia="en-NZ"/>
        </w:rPr>
        <w:t>Demonstrated e</w:t>
      </w:r>
      <w:r w:rsidR="001526D4" w:rsidRPr="538BEDAA">
        <w:rPr>
          <w:lang w:eastAsia="en-NZ"/>
        </w:rPr>
        <w:t>xperience working with or alongside teams delivering non-digital communications (e.g., print, letters, advertising) to ensure cohesive and integrated messaging.</w:t>
      </w:r>
    </w:p>
    <w:p w14:paraId="2D7E7A11" w14:textId="1FAD2C5C" w:rsidR="02DA16B9" w:rsidRDefault="02DA16B9" w:rsidP="00D44ACA">
      <w:pPr>
        <w:pStyle w:val="Normal-centred"/>
        <w:numPr>
          <w:ilvl w:val="0"/>
          <w:numId w:val="15"/>
        </w:numPr>
        <w:spacing w:before="120" w:line="240" w:lineRule="auto"/>
        <w:ind w:left="426" w:hanging="426"/>
        <w:jc w:val="left"/>
        <w:rPr>
          <w:lang w:eastAsia="en-NZ"/>
        </w:rPr>
      </w:pPr>
      <w:r w:rsidRPr="538BEDAA">
        <w:rPr>
          <w:lang w:eastAsia="en-NZ"/>
        </w:rPr>
        <w:t>Extensive knowledge of web trends, standards, and best practice for content design.</w:t>
      </w:r>
    </w:p>
    <w:p w14:paraId="2D0AF739" w14:textId="6479802F" w:rsidR="00174A73" w:rsidRDefault="21B74CEF" w:rsidP="00D44ACA">
      <w:pPr>
        <w:pStyle w:val="Normal-centred"/>
        <w:numPr>
          <w:ilvl w:val="0"/>
          <w:numId w:val="15"/>
        </w:numPr>
        <w:spacing w:before="120" w:line="240" w:lineRule="auto"/>
        <w:ind w:left="426" w:hanging="426"/>
        <w:jc w:val="left"/>
        <w:rPr>
          <w:lang w:eastAsia="en-NZ"/>
        </w:rPr>
      </w:pPr>
      <w:r w:rsidRPr="538BEDAA">
        <w:rPr>
          <w:lang w:eastAsia="en-NZ"/>
        </w:rPr>
        <w:t>A tertiary qualification in communications, journalism, writing or a related discipline, or extensive experience in a government digital communications role.</w:t>
      </w:r>
    </w:p>
    <w:p w14:paraId="5C8D49F4" w14:textId="4C93CDB7" w:rsidR="00A436E4" w:rsidRPr="003E7002" w:rsidRDefault="003E7002" w:rsidP="00D44ACA">
      <w:pPr>
        <w:pStyle w:val="Normal-centred"/>
        <w:numPr>
          <w:ilvl w:val="0"/>
          <w:numId w:val="15"/>
        </w:numPr>
        <w:spacing w:before="120" w:line="240" w:lineRule="auto"/>
        <w:ind w:left="426" w:hanging="426"/>
        <w:jc w:val="left"/>
        <w:rPr>
          <w:lang w:eastAsia="en-NZ"/>
        </w:rPr>
      </w:pPr>
      <w:r>
        <w:rPr>
          <w:lang w:eastAsia="en-NZ"/>
        </w:rPr>
        <w:lastRenderedPageBreak/>
        <w:t>Experience</w:t>
      </w:r>
      <w:r w:rsidR="00A436E4" w:rsidRPr="00433F0D">
        <w:rPr>
          <w:lang w:eastAsia="en-NZ"/>
        </w:rPr>
        <w:t xml:space="preserve"> with content management systems (CMS</w:t>
      </w:r>
      <w:proofErr w:type="gramStart"/>
      <w:r w:rsidR="00A436E4" w:rsidRPr="00433F0D">
        <w:rPr>
          <w:lang w:eastAsia="en-NZ"/>
        </w:rPr>
        <w:t>)</w:t>
      </w:r>
      <w:r w:rsidR="00174A73">
        <w:rPr>
          <w:lang w:eastAsia="en-NZ"/>
        </w:rPr>
        <w:t>, and</w:t>
      </w:r>
      <w:proofErr w:type="gramEnd"/>
      <w:r w:rsidR="00174A73">
        <w:rPr>
          <w:lang w:eastAsia="en-NZ"/>
        </w:rPr>
        <w:t xml:space="preserve"> </w:t>
      </w:r>
      <w:r w:rsidR="00A436E4" w:rsidRPr="003E7002">
        <w:rPr>
          <w:lang w:eastAsia="en-NZ"/>
        </w:rPr>
        <w:t>using content design tools such as Figma or similar.</w:t>
      </w:r>
    </w:p>
    <w:p w14:paraId="335AF15B" w14:textId="5D47CBD5" w:rsidR="00A436E4" w:rsidRPr="00433F0D" w:rsidRDefault="00174A73" w:rsidP="00D44ACA">
      <w:pPr>
        <w:pStyle w:val="Normal-centred"/>
        <w:numPr>
          <w:ilvl w:val="0"/>
          <w:numId w:val="15"/>
        </w:numPr>
        <w:spacing w:before="120" w:line="240" w:lineRule="auto"/>
        <w:ind w:left="426" w:hanging="426"/>
        <w:jc w:val="left"/>
        <w:rPr>
          <w:lang w:eastAsia="en-NZ"/>
        </w:rPr>
      </w:pPr>
      <w:r>
        <w:rPr>
          <w:lang w:eastAsia="en-NZ"/>
        </w:rPr>
        <w:t>Excellent u</w:t>
      </w:r>
      <w:r w:rsidR="00A436E4" w:rsidRPr="00433F0D">
        <w:rPr>
          <w:lang w:eastAsia="en-NZ"/>
        </w:rPr>
        <w:t>nderstanding of accessibility standards and inclusive design principles.</w:t>
      </w:r>
    </w:p>
    <w:p w14:paraId="42E9F01F" w14:textId="7FB9F14A" w:rsidR="00A436E4" w:rsidRPr="00433F0D" w:rsidRDefault="003E7002" w:rsidP="00D44ACA">
      <w:pPr>
        <w:pStyle w:val="Normal-centred"/>
        <w:numPr>
          <w:ilvl w:val="0"/>
          <w:numId w:val="15"/>
        </w:numPr>
        <w:spacing w:before="120" w:line="240" w:lineRule="auto"/>
        <w:ind w:left="426" w:hanging="426"/>
        <w:jc w:val="left"/>
        <w:rPr>
          <w:lang w:eastAsia="en-NZ"/>
        </w:rPr>
      </w:pPr>
      <w:r>
        <w:rPr>
          <w:lang w:eastAsia="en-NZ"/>
        </w:rPr>
        <w:t xml:space="preserve">Experience in </w:t>
      </w:r>
      <w:r w:rsidR="00A436E4" w:rsidRPr="00433F0D">
        <w:rPr>
          <w:lang w:eastAsia="en-NZ"/>
        </w:rPr>
        <w:t xml:space="preserve">user </w:t>
      </w:r>
      <w:r>
        <w:rPr>
          <w:lang w:eastAsia="en-NZ"/>
        </w:rPr>
        <w:t xml:space="preserve">research, content </w:t>
      </w:r>
      <w:r w:rsidR="00A436E4" w:rsidRPr="00433F0D">
        <w:rPr>
          <w:lang w:eastAsia="en-NZ"/>
        </w:rPr>
        <w:t>testing</w:t>
      </w:r>
      <w:r>
        <w:rPr>
          <w:lang w:eastAsia="en-NZ"/>
        </w:rPr>
        <w:t xml:space="preserve"> </w:t>
      </w:r>
      <w:r w:rsidR="00A436E4" w:rsidRPr="00433F0D">
        <w:rPr>
          <w:lang w:eastAsia="en-NZ"/>
        </w:rPr>
        <w:t>methods</w:t>
      </w:r>
      <w:r>
        <w:rPr>
          <w:lang w:eastAsia="en-NZ"/>
        </w:rPr>
        <w:t xml:space="preserve">, </w:t>
      </w:r>
      <w:proofErr w:type="gramStart"/>
      <w:r>
        <w:rPr>
          <w:lang w:eastAsia="en-NZ"/>
        </w:rPr>
        <w:t>tools</w:t>
      </w:r>
      <w:proofErr w:type="gramEnd"/>
      <w:r>
        <w:rPr>
          <w:lang w:eastAsia="en-NZ"/>
        </w:rPr>
        <w:t xml:space="preserve"> and activities.</w:t>
      </w:r>
    </w:p>
    <w:p w14:paraId="5AE0D612" w14:textId="77B32F3B" w:rsidR="00A436E4" w:rsidRPr="00433F0D" w:rsidRDefault="003E7002" w:rsidP="00D44ACA">
      <w:pPr>
        <w:pStyle w:val="Normal-centred"/>
        <w:numPr>
          <w:ilvl w:val="0"/>
          <w:numId w:val="15"/>
        </w:numPr>
        <w:spacing w:before="120" w:line="240" w:lineRule="auto"/>
        <w:ind w:left="426" w:hanging="426"/>
        <w:jc w:val="left"/>
        <w:rPr>
          <w:lang w:eastAsia="en-NZ"/>
        </w:rPr>
      </w:pPr>
      <w:r>
        <w:rPr>
          <w:lang w:eastAsia="en-NZ"/>
        </w:rPr>
        <w:t>Good u</w:t>
      </w:r>
      <w:r w:rsidR="00A436E4" w:rsidRPr="00433F0D">
        <w:rPr>
          <w:lang w:eastAsia="en-NZ"/>
        </w:rPr>
        <w:t>nderstanding of how government services are delivered and how policy is developed.</w:t>
      </w:r>
    </w:p>
    <w:p w14:paraId="134BA960" w14:textId="77777777" w:rsidR="0080061F" w:rsidRDefault="0080061F" w:rsidP="0055724C">
      <w:pPr>
        <w:pStyle w:val="Heading2"/>
        <w:spacing w:before="360"/>
      </w:pPr>
      <w:r w:rsidRPr="00B27E44">
        <w:t>Attributes</w:t>
      </w:r>
    </w:p>
    <w:p w14:paraId="0D7F8FF4" w14:textId="423E9AC1" w:rsidR="007B3B8B" w:rsidRDefault="0031351D" w:rsidP="00D44ACA">
      <w:pPr>
        <w:pStyle w:val="Normal-centred"/>
        <w:numPr>
          <w:ilvl w:val="0"/>
          <w:numId w:val="15"/>
        </w:numPr>
        <w:spacing w:before="120" w:line="240" w:lineRule="auto"/>
        <w:ind w:left="426" w:hanging="426"/>
        <w:jc w:val="left"/>
        <w:rPr>
          <w:lang w:eastAsia="en-NZ"/>
        </w:rPr>
      </w:pPr>
      <w:r w:rsidRPr="538BEDAA">
        <w:rPr>
          <w:lang w:eastAsia="en-NZ"/>
        </w:rPr>
        <w:t xml:space="preserve">Demonstrates curiosity with </w:t>
      </w:r>
      <w:r w:rsidR="007B3B8B" w:rsidRPr="538BEDAA">
        <w:rPr>
          <w:lang w:eastAsia="en-NZ"/>
        </w:rPr>
        <w:t>the ability to challenge the status quo when required.</w:t>
      </w:r>
    </w:p>
    <w:p w14:paraId="2497854A" w14:textId="31834C8E" w:rsidR="00E037FB" w:rsidRPr="004B715B" w:rsidRDefault="00E037FB" w:rsidP="00D44ACA">
      <w:pPr>
        <w:pStyle w:val="Normal-centred"/>
        <w:numPr>
          <w:ilvl w:val="0"/>
          <w:numId w:val="15"/>
        </w:numPr>
        <w:spacing w:before="120" w:line="240" w:lineRule="auto"/>
        <w:ind w:left="426" w:hanging="426"/>
        <w:jc w:val="left"/>
        <w:rPr>
          <w:lang w:eastAsia="en-NZ"/>
        </w:rPr>
      </w:pPr>
      <w:r w:rsidRPr="538BEDAA">
        <w:rPr>
          <w:lang w:eastAsia="en-NZ"/>
        </w:rPr>
        <w:t>Self-managing and organised with the ability to pivot at short notice and change priorities.</w:t>
      </w:r>
    </w:p>
    <w:p w14:paraId="065192C4" w14:textId="02F4C16F" w:rsidR="74611A6F" w:rsidRDefault="74611A6F" w:rsidP="00D44ACA">
      <w:pPr>
        <w:pStyle w:val="Normal-centred"/>
        <w:numPr>
          <w:ilvl w:val="0"/>
          <w:numId w:val="15"/>
        </w:numPr>
        <w:spacing w:before="120" w:line="240" w:lineRule="auto"/>
        <w:ind w:left="426" w:hanging="426"/>
        <w:jc w:val="left"/>
        <w:rPr>
          <w:lang w:eastAsia="en-NZ"/>
        </w:rPr>
      </w:pPr>
      <w:r w:rsidRPr="538BEDAA">
        <w:rPr>
          <w:lang w:eastAsia="en-NZ"/>
        </w:rPr>
        <w:t>Collaborates effectively with diverse stakeholders and teams.</w:t>
      </w:r>
    </w:p>
    <w:p w14:paraId="6BFEE820" w14:textId="6FB3D471" w:rsidR="35210461" w:rsidRDefault="35210461" w:rsidP="00D44ACA">
      <w:pPr>
        <w:pStyle w:val="Normal-centred"/>
        <w:numPr>
          <w:ilvl w:val="0"/>
          <w:numId w:val="15"/>
        </w:numPr>
        <w:spacing w:before="120" w:line="240" w:lineRule="auto"/>
        <w:ind w:left="426" w:hanging="426"/>
        <w:jc w:val="left"/>
        <w:rPr>
          <w:lang w:eastAsia="en-NZ"/>
        </w:rPr>
      </w:pPr>
      <w:r w:rsidRPr="538BEDAA">
        <w:rPr>
          <w:lang w:eastAsia="en-NZ"/>
        </w:rPr>
        <w:t>Able to quickly grasp and understand complex information.</w:t>
      </w:r>
    </w:p>
    <w:p w14:paraId="7A2AF37A" w14:textId="581E629E" w:rsidR="00A8196B" w:rsidRDefault="00A8196B" w:rsidP="00D44ACA">
      <w:pPr>
        <w:pStyle w:val="Normal-centred"/>
        <w:numPr>
          <w:ilvl w:val="0"/>
          <w:numId w:val="15"/>
        </w:numPr>
        <w:spacing w:before="120" w:line="240" w:lineRule="auto"/>
        <w:ind w:left="426" w:hanging="426"/>
        <w:jc w:val="left"/>
        <w:rPr>
          <w:lang w:eastAsia="en-NZ"/>
        </w:rPr>
      </w:pPr>
      <w:r w:rsidRPr="538BEDAA">
        <w:rPr>
          <w:lang w:eastAsia="en-NZ"/>
        </w:rPr>
        <w:t>Deal comfortably with significant uncertainty and changing environments.</w:t>
      </w:r>
    </w:p>
    <w:p w14:paraId="6FC0A430" w14:textId="40794343" w:rsidR="00E35532" w:rsidRPr="00DA14AF" w:rsidRDefault="00E35532" w:rsidP="00D44ACA">
      <w:pPr>
        <w:pStyle w:val="Normal-centred"/>
        <w:numPr>
          <w:ilvl w:val="0"/>
          <w:numId w:val="15"/>
        </w:numPr>
        <w:spacing w:before="120" w:line="240" w:lineRule="auto"/>
        <w:ind w:left="426" w:hanging="426"/>
        <w:jc w:val="left"/>
        <w:rPr>
          <w:lang w:eastAsia="en-NZ"/>
        </w:rPr>
      </w:pPr>
      <w:r w:rsidRPr="538BEDAA">
        <w:rPr>
          <w:lang w:eastAsia="en-NZ"/>
        </w:rPr>
        <w:t>Demonstrate flexibility, adaptability and strategic agility as the customer needs and business priorities change.</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661CEA68" w14:textId="6C647CA2" w:rsidR="0080061F" w:rsidRDefault="00A436E4" w:rsidP="538BEDAA">
      <w:pPr>
        <w:pStyle w:val="Bullet1"/>
        <w:tabs>
          <w:tab w:val="clear" w:pos="454"/>
        </w:tabs>
        <w:spacing w:before="60" w:after="60"/>
      </w:pPr>
      <w:r>
        <w:t>General Manager Service Delivery Communications</w:t>
      </w:r>
    </w:p>
    <w:p w14:paraId="542DF27E" w14:textId="5C7E9F2E" w:rsidR="00A17C40" w:rsidRDefault="00A17C40" w:rsidP="538BEDAA">
      <w:pPr>
        <w:pStyle w:val="Bullet1"/>
        <w:tabs>
          <w:tab w:val="clear" w:pos="454"/>
        </w:tabs>
        <w:spacing w:before="60" w:after="60"/>
      </w:pPr>
      <w:r>
        <w:t xml:space="preserve">Service Delivery Communications </w:t>
      </w:r>
    </w:p>
    <w:p w14:paraId="7E59749D" w14:textId="02DAA993" w:rsidR="0080061F" w:rsidRDefault="00A17C40" w:rsidP="538BEDAA">
      <w:pPr>
        <w:pStyle w:val="Bullet1"/>
        <w:tabs>
          <w:tab w:val="clear" w:pos="454"/>
        </w:tabs>
        <w:spacing w:before="60" w:after="60"/>
      </w:pPr>
      <w:r>
        <w:t>Other s</w:t>
      </w:r>
      <w:r w:rsidR="00A436E4">
        <w:t>taff across MSD</w:t>
      </w:r>
    </w:p>
    <w:p w14:paraId="48DBAD43" w14:textId="77777777" w:rsidR="0080061F" w:rsidRDefault="0080061F" w:rsidP="000469A5">
      <w:pPr>
        <w:pStyle w:val="Heading3"/>
      </w:pPr>
      <w:r w:rsidRPr="00E83550">
        <w:t xml:space="preserve">External </w:t>
      </w:r>
    </w:p>
    <w:p w14:paraId="2E92B17E" w14:textId="4AA9DF0B" w:rsidR="0080061F" w:rsidRPr="009B13A1" w:rsidRDefault="00A436E4" w:rsidP="538BEDAA">
      <w:pPr>
        <w:pStyle w:val="Bullet1"/>
        <w:tabs>
          <w:tab w:val="clear" w:pos="454"/>
        </w:tabs>
        <w:spacing w:before="60" w:after="60"/>
        <w:rPr>
          <w:b/>
          <w:bCs/>
        </w:rPr>
      </w:pPr>
      <w:r>
        <w:t xml:space="preserve">Communities of Practice across </w:t>
      </w:r>
      <w:r w:rsidR="005B302E">
        <w:t>the NZ public sector digital communications teams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2546E7A4" w:rsidR="0080061F" w:rsidRPr="00B27E44" w:rsidRDefault="0080061F" w:rsidP="538BEDAA">
      <w:pPr>
        <w:pStyle w:val="Bullet1"/>
        <w:tabs>
          <w:tab w:val="clear" w:pos="454"/>
        </w:tabs>
        <w:spacing w:before="60" w:after="60"/>
      </w:pPr>
      <w:r>
        <w:t xml:space="preserve">Financial – </w:t>
      </w:r>
      <w:r w:rsidR="001526D4">
        <w:t>No</w:t>
      </w:r>
    </w:p>
    <w:p w14:paraId="1A13EE12" w14:textId="2584A65F" w:rsidR="0080061F" w:rsidRDefault="0080061F" w:rsidP="538BEDAA">
      <w:pPr>
        <w:pStyle w:val="Bullet1"/>
        <w:tabs>
          <w:tab w:val="clear" w:pos="454"/>
        </w:tabs>
        <w:spacing w:before="60" w:after="60"/>
      </w:pPr>
      <w:r>
        <w:t xml:space="preserve">Human Resources </w:t>
      </w:r>
      <w:r w:rsidR="00A17C40">
        <w:t xml:space="preserve">- </w:t>
      </w:r>
      <w:r w:rsidR="001526D4">
        <w:t>No</w:t>
      </w:r>
    </w:p>
    <w:p w14:paraId="09A0D619" w14:textId="7CE17771" w:rsidR="0080061F" w:rsidRDefault="0080061F" w:rsidP="000469A5">
      <w:pPr>
        <w:pStyle w:val="Heading3"/>
      </w:pPr>
      <w:r w:rsidRPr="00096E86">
        <w:t>Direct reports</w:t>
      </w:r>
      <w:r w:rsidR="001526D4">
        <w:t>: No</w:t>
      </w:r>
    </w:p>
    <w:p w14:paraId="7A424157" w14:textId="772D84B1" w:rsidR="0080061F" w:rsidRDefault="0080061F" w:rsidP="000469A5">
      <w:pPr>
        <w:pStyle w:val="Heading3"/>
      </w:pPr>
      <w:r>
        <w:t>Security clearance</w:t>
      </w:r>
      <w:r w:rsidR="001526D4">
        <w:t>: No</w:t>
      </w:r>
    </w:p>
    <w:p w14:paraId="5AD192A7" w14:textId="3DD85B1D" w:rsidR="0080061F" w:rsidRPr="0076538D" w:rsidRDefault="0080061F" w:rsidP="000469A5">
      <w:pPr>
        <w:pStyle w:val="Heading3"/>
      </w:pPr>
      <w:r>
        <w:t>Children’s worker</w:t>
      </w:r>
      <w:r w:rsidR="001526D4">
        <w:t>:</w:t>
      </w:r>
      <w:r>
        <w:t xml:space="preserve"> </w:t>
      </w:r>
      <w:r w:rsidR="001526D4">
        <w:t>No</w:t>
      </w:r>
    </w:p>
    <w:p w14:paraId="34F3E7D0" w14:textId="77777777" w:rsidR="0080061F" w:rsidRDefault="0080061F" w:rsidP="0080061F">
      <w:pPr>
        <w:spacing w:after="0" w:line="240" w:lineRule="auto"/>
      </w:pPr>
      <w:r>
        <w:t xml:space="preserve">Limited </w:t>
      </w:r>
      <w:proofErr w:type="spellStart"/>
      <w:r>
        <w:t>adhoc</w:t>
      </w:r>
      <w:proofErr w:type="spellEnd"/>
      <w:r>
        <w:t xml:space="preserve"> travel may be </w:t>
      </w:r>
      <w:proofErr w:type="gramStart"/>
      <w:r>
        <w:t>required</w:t>
      </w:r>
      <w:proofErr w:type="gramEnd"/>
    </w:p>
    <w:p w14:paraId="27FE445A" w14:textId="77777777" w:rsidR="00803002" w:rsidRDefault="00803002" w:rsidP="0080061F"/>
    <w:p w14:paraId="5F667520" w14:textId="77777777" w:rsidR="004230ED" w:rsidRDefault="004230ED" w:rsidP="0080061F"/>
    <w:p w14:paraId="01BC106E" w14:textId="6CEE405E" w:rsidR="004230ED" w:rsidRPr="0080061F" w:rsidRDefault="004230ED" w:rsidP="00D44ACA">
      <w:pPr>
        <w:rPr>
          <w:b/>
          <w:bCs/>
          <w:lang w:eastAsia="en-GB"/>
        </w:rPr>
      </w:pPr>
      <w:r w:rsidRPr="004230ED">
        <w:rPr>
          <w:rFonts w:eastAsia="Times New Roman"/>
          <w:b/>
          <w:sz w:val="24"/>
          <w:szCs w:val="20"/>
          <w:lang w:eastAsia="en-GB"/>
        </w:rPr>
        <w:t xml:space="preserve">Position Description </w:t>
      </w:r>
      <w:r w:rsidR="007268AF">
        <w:rPr>
          <w:rFonts w:eastAsia="Times New Roman"/>
          <w:b/>
          <w:sz w:val="24"/>
          <w:szCs w:val="20"/>
          <w:lang w:eastAsia="en-GB"/>
        </w:rPr>
        <w:t>Created</w:t>
      </w:r>
      <w:r w:rsidRPr="004230ED">
        <w:rPr>
          <w:rFonts w:eastAsia="Times New Roman"/>
          <w:b/>
          <w:sz w:val="24"/>
          <w:szCs w:val="20"/>
          <w:lang w:eastAsia="en-GB"/>
        </w:rPr>
        <w:t>:</w:t>
      </w:r>
      <w:r w:rsidRPr="004230ED">
        <w:rPr>
          <w:rFonts w:eastAsia="Times New Roman"/>
          <w:b/>
          <w:sz w:val="22"/>
          <w:szCs w:val="20"/>
          <w:lang w:val="en-NZ" w:eastAsia="en-GB"/>
        </w:rPr>
        <w:t xml:space="preserve"> </w:t>
      </w:r>
      <w:r w:rsidR="00A436E4">
        <w:rPr>
          <w:rFonts w:eastAsia="Times New Roman"/>
          <w:bCs/>
          <w:sz w:val="22"/>
          <w:szCs w:val="20"/>
          <w:lang w:val="en-NZ" w:eastAsia="en-GB"/>
        </w:rPr>
        <w:t xml:space="preserve">September </w:t>
      </w:r>
      <w:r w:rsidR="007268AF">
        <w:t>2025</w:t>
      </w:r>
    </w:p>
    <w:sectPr w:rsidR="004230ED" w:rsidRPr="0080061F" w:rsidSect="00803002">
      <w:headerReference w:type="even" r:id="rId15"/>
      <w:headerReference w:type="default" r:id="rId16"/>
      <w:footerReference w:type="default" r:id="rId17"/>
      <w:headerReference w:type="first" r:id="rId18"/>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A592E" w14:textId="77777777" w:rsidR="009E24D5" w:rsidRDefault="009E24D5" w:rsidP="0077711D">
      <w:pPr>
        <w:spacing w:after="0" w:line="240" w:lineRule="auto"/>
      </w:pPr>
      <w:r>
        <w:separator/>
      </w:r>
    </w:p>
  </w:endnote>
  <w:endnote w:type="continuationSeparator" w:id="0">
    <w:p w14:paraId="426D7770" w14:textId="77777777" w:rsidR="009E24D5" w:rsidRDefault="009E24D5"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1A6A5CAF" w:rsidR="0080061F" w:rsidRPr="002E5827" w:rsidRDefault="0080061F" w:rsidP="0080061F">
    <w:pPr>
      <w:pStyle w:val="Footer"/>
      <w:pBdr>
        <w:top w:val="single" w:sz="4" w:space="1" w:color="auto"/>
      </w:pBdr>
      <w:tabs>
        <w:tab w:val="clear" w:pos="9026"/>
        <w:tab w:val="right" w:pos="10206"/>
      </w:tabs>
      <w:rPr>
        <w:szCs w:val="18"/>
      </w:rPr>
    </w:pPr>
    <w:r w:rsidRPr="008B5C31">
      <w:t>Position Description –</w:t>
    </w:r>
    <w:r w:rsidR="00433F0D">
      <w:t xml:space="preserve"> </w:t>
    </w:r>
    <w:r w:rsidR="001526D4">
      <w:t>Content Designer</w:t>
    </w:r>
    <w:r>
      <w:rPr>
        <w:szCs w:val="18"/>
      </w:rPr>
      <w:tab/>
    </w:r>
    <w:sdt>
      <w:sdtPr>
        <w:id w:val="-1382166284"/>
        <w:docPartObj>
          <w:docPartGallery w:val="Page Numbers (Bottom of Page)"/>
          <w:docPartUnique/>
        </w:docPartObj>
      </w:sdtPr>
      <w:sdtEndPr>
        <w:rPr>
          <w:noProof/>
          <w:szCs w:val="18"/>
        </w:rPr>
      </w:sdtEndPr>
      <w:sdtContent>
        <w:r w:rsidR="00433F0D">
          <w:tab/>
        </w:r>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5300F3D1" w:rsidR="00803002" w:rsidRPr="002E5827" w:rsidRDefault="00D44ACA" w:rsidP="0080061F">
    <w:pPr>
      <w:pStyle w:val="Footer"/>
      <w:pBdr>
        <w:top w:val="single" w:sz="4" w:space="1" w:color="auto"/>
      </w:pBdr>
      <w:tabs>
        <w:tab w:val="clear" w:pos="9026"/>
        <w:tab w:val="right" w:pos="10206"/>
      </w:tabs>
      <w:rPr>
        <w:szCs w:val="18"/>
      </w:rPr>
    </w:pPr>
    <w:r>
      <w:t>Position Description - Content Designer</w:t>
    </w:r>
    <w:r w:rsidR="00803002">
      <w:rPr>
        <w:szCs w:val="18"/>
      </w:rPr>
      <w:tab/>
    </w:r>
    <w:sdt>
      <w:sdtPr>
        <w:id w:val="330799804"/>
        <w:docPartObj>
          <w:docPartGallery w:val="Page Numbers (Bottom of Page)"/>
          <w:docPartUnique/>
        </w:docPartObj>
      </w:sdtPr>
      <w:sdtEndPr>
        <w:rPr>
          <w:noProof/>
          <w:szCs w:val="18"/>
        </w:rPr>
      </w:sdtEndPr>
      <w:sdtContent>
        <w:r>
          <w:tab/>
        </w:r>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3EE4" w14:textId="77777777" w:rsidR="009E24D5" w:rsidRDefault="009E24D5" w:rsidP="0077711D">
      <w:pPr>
        <w:spacing w:after="0" w:line="240" w:lineRule="auto"/>
      </w:pPr>
      <w:r>
        <w:separator/>
      </w:r>
    </w:p>
  </w:footnote>
  <w:footnote w:type="continuationSeparator" w:id="0">
    <w:p w14:paraId="2B3B9F3B" w14:textId="77777777" w:rsidR="009E24D5" w:rsidRDefault="009E24D5"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A6F5" w14:textId="362F4260" w:rsidR="001526D4" w:rsidRDefault="001526D4">
    <w:pPr>
      <w:pStyle w:val="Header"/>
    </w:pPr>
    <w:r>
      <w:rPr>
        <w:noProof/>
      </w:rPr>
      <mc:AlternateContent>
        <mc:Choice Requires="wps">
          <w:drawing>
            <wp:anchor distT="0" distB="0" distL="0" distR="0" simplePos="0" relativeHeight="251658241" behindDoc="0" locked="0" layoutInCell="1" allowOverlap="1" wp14:anchorId="4E122328" wp14:editId="0259B24C">
              <wp:simplePos x="635" y="635"/>
              <wp:positionH relativeFrom="page">
                <wp:align>center</wp:align>
              </wp:positionH>
              <wp:positionV relativeFrom="page">
                <wp:align>top</wp:align>
              </wp:positionV>
              <wp:extent cx="443865" cy="443865"/>
              <wp:effectExtent l="0" t="0" r="8890" b="4445"/>
              <wp:wrapNone/>
              <wp:docPr id="341172156"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4E8040" w14:textId="499B07CB" w:rsidR="001526D4" w:rsidRPr="001526D4" w:rsidRDefault="001526D4" w:rsidP="001526D4">
                          <w:pPr>
                            <w:spacing w:after="0"/>
                            <w:rPr>
                              <w:rFonts w:ascii="Calibri" w:hAnsi="Calibri" w:cs="Calibri"/>
                              <w:noProof/>
                              <w:color w:val="000000"/>
                              <w:szCs w:val="20"/>
                            </w:rPr>
                          </w:pPr>
                          <w:r w:rsidRPr="001526D4">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122328"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4E8040" w14:textId="499B07CB" w:rsidR="001526D4" w:rsidRPr="001526D4" w:rsidRDefault="001526D4" w:rsidP="001526D4">
                    <w:pPr>
                      <w:spacing w:after="0"/>
                      <w:rPr>
                        <w:rFonts w:ascii="Calibri" w:hAnsi="Calibri" w:cs="Calibri"/>
                        <w:noProof/>
                        <w:color w:val="000000"/>
                        <w:szCs w:val="20"/>
                      </w:rPr>
                    </w:pPr>
                    <w:r w:rsidRPr="001526D4">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F222" w14:textId="63DAC8A2" w:rsidR="001526D4" w:rsidRDefault="001526D4">
    <w:pPr>
      <w:pStyle w:val="Header"/>
    </w:pPr>
    <w:r>
      <w:rPr>
        <w:noProof/>
      </w:rPr>
      <mc:AlternateContent>
        <mc:Choice Requires="wps">
          <w:drawing>
            <wp:anchor distT="0" distB="0" distL="0" distR="0" simplePos="0" relativeHeight="251658242" behindDoc="0" locked="0" layoutInCell="1" allowOverlap="1" wp14:anchorId="5B4FCFF5" wp14:editId="16695808">
              <wp:simplePos x="914400" y="287079"/>
              <wp:positionH relativeFrom="page">
                <wp:align>center</wp:align>
              </wp:positionH>
              <wp:positionV relativeFrom="page">
                <wp:align>top</wp:align>
              </wp:positionV>
              <wp:extent cx="443865" cy="443865"/>
              <wp:effectExtent l="0" t="0" r="8890" b="4445"/>
              <wp:wrapNone/>
              <wp:docPr id="572691276"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53D2B9" w14:textId="058DF483" w:rsidR="001526D4" w:rsidRPr="00530723" w:rsidRDefault="001526D4" w:rsidP="001526D4">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4FCFF5"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953D2B9" w14:textId="058DF483" w:rsidR="001526D4" w:rsidRPr="00530723" w:rsidRDefault="001526D4" w:rsidP="001526D4">
                    <w:pPr>
                      <w:spacing w:after="0"/>
                      <w:rPr>
                        <w:rFonts w:ascii="Calibri" w:hAnsi="Calibri" w:cs="Calibri"/>
                        <w:noProof/>
                        <w:color w:val="00000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95F6" w14:textId="5D76397B" w:rsidR="001526D4" w:rsidRDefault="001526D4">
    <w:pPr>
      <w:pStyle w:val="Header"/>
    </w:pPr>
    <w:r>
      <w:rPr>
        <w:noProof/>
      </w:rPr>
      <mc:AlternateContent>
        <mc:Choice Requires="wps">
          <w:drawing>
            <wp:anchor distT="0" distB="0" distL="0" distR="0" simplePos="0" relativeHeight="251658240" behindDoc="0" locked="0" layoutInCell="1" allowOverlap="1" wp14:anchorId="1B87FD13" wp14:editId="7FF9368A">
              <wp:simplePos x="723014" y="287079"/>
              <wp:positionH relativeFrom="page">
                <wp:align>center</wp:align>
              </wp:positionH>
              <wp:positionV relativeFrom="page">
                <wp:align>top</wp:align>
              </wp:positionV>
              <wp:extent cx="443865" cy="443865"/>
              <wp:effectExtent l="0" t="0" r="8890" b="4445"/>
              <wp:wrapNone/>
              <wp:docPr id="127498635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8DFE00" w14:textId="241BC984" w:rsidR="001526D4" w:rsidRPr="00530723" w:rsidRDefault="001526D4" w:rsidP="001526D4">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87FD13"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78DFE00" w14:textId="241BC984" w:rsidR="001526D4" w:rsidRPr="00530723" w:rsidRDefault="001526D4" w:rsidP="001526D4">
                    <w:pPr>
                      <w:spacing w:after="0"/>
                      <w:rPr>
                        <w:rFonts w:ascii="Calibri" w:hAnsi="Calibri" w:cs="Calibri"/>
                        <w:noProof/>
                        <w:color w:val="000000"/>
                        <w:szCs w:val="20"/>
                        <w:lang w:val="en-NZ"/>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A83A" w14:textId="61907DDB" w:rsidR="001526D4" w:rsidRDefault="001526D4">
    <w:pPr>
      <w:pStyle w:val="Header"/>
    </w:pPr>
    <w:r>
      <w:rPr>
        <w:noProof/>
      </w:rPr>
      <mc:AlternateContent>
        <mc:Choice Requires="wps">
          <w:drawing>
            <wp:anchor distT="0" distB="0" distL="0" distR="0" simplePos="0" relativeHeight="251658244" behindDoc="0" locked="0" layoutInCell="1" allowOverlap="1" wp14:anchorId="7F391777" wp14:editId="22DBF200">
              <wp:simplePos x="635" y="635"/>
              <wp:positionH relativeFrom="page">
                <wp:align>center</wp:align>
              </wp:positionH>
              <wp:positionV relativeFrom="page">
                <wp:align>top</wp:align>
              </wp:positionV>
              <wp:extent cx="443865" cy="443865"/>
              <wp:effectExtent l="0" t="0" r="8890" b="4445"/>
              <wp:wrapNone/>
              <wp:docPr id="1168840789"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8809C8" w14:textId="42EBE7FE" w:rsidR="001526D4" w:rsidRPr="001526D4" w:rsidRDefault="001526D4" w:rsidP="001526D4">
                          <w:pPr>
                            <w:spacing w:after="0"/>
                            <w:rPr>
                              <w:rFonts w:ascii="Calibri" w:hAnsi="Calibri" w:cs="Calibri"/>
                              <w:noProof/>
                              <w:color w:val="000000"/>
                              <w:szCs w:val="20"/>
                            </w:rPr>
                          </w:pPr>
                          <w:r w:rsidRPr="001526D4">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391777"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98809C8" w14:textId="42EBE7FE" w:rsidR="001526D4" w:rsidRPr="001526D4" w:rsidRDefault="001526D4" w:rsidP="001526D4">
                    <w:pPr>
                      <w:spacing w:after="0"/>
                      <w:rPr>
                        <w:rFonts w:ascii="Calibri" w:hAnsi="Calibri" w:cs="Calibri"/>
                        <w:noProof/>
                        <w:color w:val="000000"/>
                        <w:szCs w:val="20"/>
                      </w:rPr>
                    </w:pPr>
                    <w:r w:rsidRPr="001526D4">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4445" w14:textId="62B77132" w:rsidR="001526D4" w:rsidRDefault="001526D4">
    <w:pPr>
      <w:pStyle w:val="Header"/>
    </w:pPr>
    <w:r>
      <w:rPr>
        <w:noProof/>
      </w:rPr>
      <mc:AlternateContent>
        <mc:Choice Requires="wps">
          <w:drawing>
            <wp:anchor distT="0" distB="0" distL="0" distR="0" simplePos="0" relativeHeight="251658245" behindDoc="0" locked="0" layoutInCell="1" allowOverlap="1" wp14:anchorId="327E6527" wp14:editId="0A595D43">
              <wp:simplePos x="635" y="635"/>
              <wp:positionH relativeFrom="page">
                <wp:align>center</wp:align>
              </wp:positionH>
              <wp:positionV relativeFrom="page">
                <wp:align>top</wp:align>
              </wp:positionV>
              <wp:extent cx="443865" cy="443865"/>
              <wp:effectExtent l="0" t="0" r="8890" b="4445"/>
              <wp:wrapNone/>
              <wp:docPr id="134698442"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F99D06" w14:textId="040880C2" w:rsidR="001526D4" w:rsidRPr="00530723" w:rsidRDefault="001526D4" w:rsidP="001526D4">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7E6527"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3F99D06" w14:textId="040880C2" w:rsidR="001526D4" w:rsidRPr="00530723" w:rsidRDefault="001526D4" w:rsidP="001526D4">
                    <w:pPr>
                      <w:spacing w:after="0"/>
                      <w:rPr>
                        <w:rFonts w:ascii="Calibri" w:hAnsi="Calibri" w:cs="Calibri"/>
                        <w:noProof/>
                        <w:color w:val="000000"/>
                        <w:szCs w:val="20"/>
                        <w:lang w:val="en-NZ"/>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BB91" w14:textId="3D60080D" w:rsidR="001526D4" w:rsidRDefault="001526D4">
    <w:pPr>
      <w:pStyle w:val="Header"/>
    </w:pPr>
    <w:r>
      <w:rPr>
        <w:noProof/>
      </w:rPr>
      <mc:AlternateContent>
        <mc:Choice Requires="wps">
          <w:drawing>
            <wp:anchor distT="0" distB="0" distL="0" distR="0" simplePos="0" relativeHeight="251658243" behindDoc="0" locked="0" layoutInCell="1" allowOverlap="1" wp14:anchorId="2821A56E" wp14:editId="086D049D">
              <wp:simplePos x="635" y="635"/>
              <wp:positionH relativeFrom="page">
                <wp:align>center</wp:align>
              </wp:positionH>
              <wp:positionV relativeFrom="page">
                <wp:align>top</wp:align>
              </wp:positionV>
              <wp:extent cx="443865" cy="443865"/>
              <wp:effectExtent l="0" t="0" r="8890" b="4445"/>
              <wp:wrapNone/>
              <wp:docPr id="973572973"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CFF5E4" w14:textId="0718E5FA" w:rsidR="001526D4" w:rsidRPr="001526D4" w:rsidRDefault="001526D4" w:rsidP="001526D4">
                          <w:pPr>
                            <w:spacing w:after="0"/>
                            <w:rPr>
                              <w:rFonts w:ascii="Calibri" w:hAnsi="Calibri" w:cs="Calibri"/>
                              <w:noProof/>
                              <w:color w:val="000000"/>
                              <w:szCs w:val="20"/>
                            </w:rPr>
                          </w:pPr>
                          <w:r w:rsidRPr="001526D4">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21A56E"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2ACFF5E4" w14:textId="0718E5FA" w:rsidR="001526D4" w:rsidRPr="001526D4" w:rsidRDefault="001526D4" w:rsidP="001526D4">
                    <w:pPr>
                      <w:spacing w:after="0"/>
                      <w:rPr>
                        <w:rFonts w:ascii="Calibri" w:hAnsi="Calibri" w:cs="Calibri"/>
                        <w:noProof/>
                        <w:color w:val="000000"/>
                        <w:szCs w:val="20"/>
                      </w:rPr>
                    </w:pPr>
                    <w:r w:rsidRPr="001526D4">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4E50CC"/>
    <w:multiLevelType w:val="hybridMultilevel"/>
    <w:tmpl w:val="AD0C304A"/>
    <w:lvl w:ilvl="0" w:tplc="14090001">
      <w:start w:val="1"/>
      <w:numFmt w:val="bullet"/>
      <w:lvlText w:val=""/>
      <w:lvlJc w:val="left"/>
      <w:pPr>
        <w:ind w:left="1043" w:hanging="360"/>
      </w:pPr>
      <w:rPr>
        <w:rFonts w:ascii="Symbol" w:hAnsi="Symbol" w:hint="default"/>
      </w:rPr>
    </w:lvl>
    <w:lvl w:ilvl="1" w:tplc="14090003" w:tentative="1">
      <w:start w:val="1"/>
      <w:numFmt w:val="bullet"/>
      <w:lvlText w:val="o"/>
      <w:lvlJc w:val="left"/>
      <w:pPr>
        <w:ind w:left="1763" w:hanging="360"/>
      </w:pPr>
      <w:rPr>
        <w:rFonts w:ascii="Courier New" w:hAnsi="Courier New" w:cs="Courier New" w:hint="default"/>
      </w:rPr>
    </w:lvl>
    <w:lvl w:ilvl="2" w:tplc="14090005" w:tentative="1">
      <w:start w:val="1"/>
      <w:numFmt w:val="bullet"/>
      <w:lvlText w:val=""/>
      <w:lvlJc w:val="left"/>
      <w:pPr>
        <w:ind w:left="2483" w:hanging="360"/>
      </w:pPr>
      <w:rPr>
        <w:rFonts w:ascii="Wingdings" w:hAnsi="Wingdings" w:hint="default"/>
      </w:rPr>
    </w:lvl>
    <w:lvl w:ilvl="3" w:tplc="14090001" w:tentative="1">
      <w:start w:val="1"/>
      <w:numFmt w:val="bullet"/>
      <w:lvlText w:val=""/>
      <w:lvlJc w:val="left"/>
      <w:pPr>
        <w:ind w:left="3203" w:hanging="360"/>
      </w:pPr>
      <w:rPr>
        <w:rFonts w:ascii="Symbol" w:hAnsi="Symbol" w:hint="default"/>
      </w:rPr>
    </w:lvl>
    <w:lvl w:ilvl="4" w:tplc="14090003" w:tentative="1">
      <w:start w:val="1"/>
      <w:numFmt w:val="bullet"/>
      <w:lvlText w:val="o"/>
      <w:lvlJc w:val="left"/>
      <w:pPr>
        <w:ind w:left="3923" w:hanging="360"/>
      </w:pPr>
      <w:rPr>
        <w:rFonts w:ascii="Courier New" w:hAnsi="Courier New" w:cs="Courier New" w:hint="default"/>
      </w:rPr>
    </w:lvl>
    <w:lvl w:ilvl="5" w:tplc="14090005" w:tentative="1">
      <w:start w:val="1"/>
      <w:numFmt w:val="bullet"/>
      <w:lvlText w:val=""/>
      <w:lvlJc w:val="left"/>
      <w:pPr>
        <w:ind w:left="4643" w:hanging="360"/>
      </w:pPr>
      <w:rPr>
        <w:rFonts w:ascii="Wingdings" w:hAnsi="Wingdings" w:hint="default"/>
      </w:rPr>
    </w:lvl>
    <w:lvl w:ilvl="6" w:tplc="14090001" w:tentative="1">
      <w:start w:val="1"/>
      <w:numFmt w:val="bullet"/>
      <w:lvlText w:val=""/>
      <w:lvlJc w:val="left"/>
      <w:pPr>
        <w:ind w:left="5363" w:hanging="360"/>
      </w:pPr>
      <w:rPr>
        <w:rFonts w:ascii="Symbol" w:hAnsi="Symbol" w:hint="default"/>
      </w:rPr>
    </w:lvl>
    <w:lvl w:ilvl="7" w:tplc="14090003" w:tentative="1">
      <w:start w:val="1"/>
      <w:numFmt w:val="bullet"/>
      <w:lvlText w:val="o"/>
      <w:lvlJc w:val="left"/>
      <w:pPr>
        <w:ind w:left="6083" w:hanging="360"/>
      </w:pPr>
      <w:rPr>
        <w:rFonts w:ascii="Courier New" w:hAnsi="Courier New" w:cs="Courier New" w:hint="default"/>
      </w:rPr>
    </w:lvl>
    <w:lvl w:ilvl="8" w:tplc="14090005" w:tentative="1">
      <w:start w:val="1"/>
      <w:numFmt w:val="bullet"/>
      <w:lvlText w:val=""/>
      <w:lvlJc w:val="left"/>
      <w:pPr>
        <w:ind w:left="6803" w:hanging="360"/>
      </w:pPr>
      <w:rPr>
        <w:rFonts w:ascii="Wingdings" w:hAnsi="Wingdings" w:hint="default"/>
      </w:rPr>
    </w:lvl>
  </w:abstractNum>
  <w:abstractNum w:abstractNumId="3"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F2D0F93"/>
    <w:multiLevelType w:val="multilevel"/>
    <w:tmpl w:val="4684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83BD7"/>
    <w:multiLevelType w:val="multilevel"/>
    <w:tmpl w:val="B94C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391418"/>
    <w:multiLevelType w:val="hybridMultilevel"/>
    <w:tmpl w:val="318AC2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621C22"/>
    <w:multiLevelType w:val="multilevel"/>
    <w:tmpl w:val="E142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77902"/>
    <w:multiLevelType w:val="multilevel"/>
    <w:tmpl w:val="ABE27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3537777"/>
    <w:multiLevelType w:val="multilevel"/>
    <w:tmpl w:val="E716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28844"/>
    <w:multiLevelType w:val="hybridMultilevel"/>
    <w:tmpl w:val="FFFFFFFF"/>
    <w:lvl w:ilvl="0" w:tplc="4B94E2FE">
      <w:start w:val="1"/>
      <w:numFmt w:val="bullet"/>
      <w:lvlText w:val=""/>
      <w:lvlJc w:val="left"/>
      <w:pPr>
        <w:ind w:left="720" w:hanging="360"/>
      </w:pPr>
      <w:rPr>
        <w:rFonts w:ascii="Symbol" w:hAnsi="Symbol" w:hint="default"/>
      </w:rPr>
    </w:lvl>
    <w:lvl w:ilvl="1" w:tplc="CC3A608A">
      <w:start w:val="1"/>
      <w:numFmt w:val="bullet"/>
      <w:lvlText w:val="o"/>
      <w:lvlJc w:val="left"/>
      <w:pPr>
        <w:ind w:left="1440" w:hanging="360"/>
      </w:pPr>
      <w:rPr>
        <w:rFonts w:ascii="Courier New" w:hAnsi="Courier New" w:hint="default"/>
      </w:rPr>
    </w:lvl>
    <w:lvl w:ilvl="2" w:tplc="FF82C072">
      <w:start w:val="1"/>
      <w:numFmt w:val="bullet"/>
      <w:lvlText w:val=""/>
      <w:lvlJc w:val="left"/>
      <w:pPr>
        <w:ind w:left="2160" w:hanging="360"/>
      </w:pPr>
      <w:rPr>
        <w:rFonts w:ascii="Wingdings" w:hAnsi="Wingdings" w:hint="default"/>
      </w:rPr>
    </w:lvl>
    <w:lvl w:ilvl="3" w:tplc="65FA99AE">
      <w:start w:val="1"/>
      <w:numFmt w:val="bullet"/>
      <w:lvlText w:val=""/>
      <w:lvlJc w:val="left"/>
      <w:pPr>
        <w:ind w:left="2880" w:hanging="360"/>
      </w:pPr>
      <w:rPr>
        <w:rFonts w:ascii="Symbol" w:hAnsi="Symbol" w:hint="default"/>
      </w:rPr>
    </w:lvl>
    <w:lvl w:ilvl="4" w:tplc="157467FA">
      <w:start w:val="1"/>
      <w:numFmt w:val="bullet"/>
      <w:lvlText w:val="o"/>
      <w:lvlJc w:val="left"/>
      <w:pPr>
        <w:ind w:left="3600" w:hanging="360"/>
      </w:pPr>
      <w:rPr>
        <w:rFonts w:ascii="Courier New" w:hAnsi="Courier New" w:hint="default"/>
      </w:rPr>
    </w:lvl>
    <w:lvl w:ilvl="5" w:tplc="639A97D6">
      <w:start w:val="1"/>
      <w:numFmt w:val="bullet"/>
      <w:lvlText w:val=""/>
      <w:lvlJc w:val="left"/>
      <w:pPr>
        <w:ind w:left="4320" w:hanging="360"/>
      </w:pPr>
      <w:rPr>
        <w:rFonts w:ascii="Wingdings" w:hAnsi="Wingdings" w:hint="default"/>
      </w:rPr>
    </w:lvl>
    <w:lvl w:ilvl="6" w:tplc="7E6C9292">
      <w:start w:val="1"/>
      <w:numFmt w:val="bullet"/>
      <w:lvlText w:val=""/>
      <w:lvlJc w:val="left"/>
      <w:pPr>
        <w:ind w:left="5040" w:hanging="360"/>
      </w:pPr>
      <w:rPr>
        <w:rFonts w:ascii="Symbol" w:hAnsi="Symbol" w:hint="default"/>
      </w:rPr>
    </w:lvl>
    <w:lvl w:ilvl="7" w:tplc="7B282980">
      <w:start w:val="1"/>
      <w:numFmt w:val="bullet"/>
      <w:lvlText w:val="o"/>
      <w:lvlJc w:val="left"/>
      <w:pPr>
        <w:ind w:left="5760" w:hanging="360"/>
      </w:pPr>
      <w:rPr>
        <w:rFonts w:ascii="Courier New" w:hAnsi="Courier New" w:hint="default"/>
      </w:rPr>
    </w:lvl>
    <w:lvl w:ilvl="8" w:tplc="8C94854C">
      <w:start w:val="1"/>
      <w:numFmt w:val="bullet"/>
      <w:lvlText w:val=""/>
      <w:lvlJc w:val="left"/>
      <w:pPr>
        <w:ind w:left="6480" w:hanging="360"/>
      </w:pPr>
      <w:rPr>
        <w:rFonts w:ascii="Wingdings" w:hAnsi="Wingdings" w:hint="default"/>
      </w:rPr>
    </w:lvl>
  </w:abstractNum>
  <w:abstractNum w:abstractNumId="16"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7"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028381D"/>
    <w:multiLevelType w:val="hybridMultilevel"/>
    <w:tmpl w:val="C1DCAE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6A144244"/>
    <w:multiLevelType w:val="hybridMultilevel"/>
    <w:tmpl w:val="F4502A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3194494"/>
    <w:multiLevelType w:val="hybridMultilevel"/>
    <w:tmpl w:val="3D180DFA"/>
    <w:lvl w:ilvl="0" w:tplc="14090001">
      <w:start w:val="1"/>
      <w:numFmt w:val="bullet"/>
      <w:lvlText w:val=""/>
      <w:lvlJc w:val="left"/>
      <w:pPr>
        <w:ind w:left="1043" w:hanging="360"/>
      </w:pPr>
      <w:rPr>
        <w:rFonts w:ascii="Symbol" w:hAnsi="Symbol" w:hint="default"/>
      </w:rPr>
    </w:lvl>
    <w:lvl w:ilvl="1" w:tplc="14090003" w:tentative="1">
      <w:start w:val="1"/>
      <w:numFmt w:val="bullet"/>
      <w:lvlText w:val="o"/>
      <w:lvlJc w:val="left"/>
      <w:pPr>
        <w:ind w:left="1763" w:hanging="360"/>
      </w:pPr>
      <w:rPr>
        <w:rFonts w:ascii="Courier New" w:hAnsi="Courier New" w:cs="Courier New" w:hint="default"/>
      </w:rPr>
    </w:lvl>
    <w:lvl w:ilvl="2" w:tplc="14090005" w:tentative="1">
      <w:start w:val="1"/>
      <w:numFmt w:val="bullet"/>
      <w:lvlText w:val=""/>
      <w:lvlJc w:val="left"/>
      <w:pPr>
        <w:ind w:left="2483" w:hanging="360"/>
      </w:pPr>
      <w:rPr>
        <w:rFonts w:ascii="Wingdings" w:hAnsi="Wingdings" w:hint="default"/>
      </w:rPr>
    </w:lvl>
    <w:lvl w:ilvl="3" w:tplc="14090001" w:tentative="1">
      <w:start w:val="1"/>
      <w:numFmt w:val="bullet"/>
      <w:lvlText w:val=""/>
      <w:lvlJc w:val="left"/>
      <w:pPr>
        <w:ind w:left="3203" w:hanging="360"/>
      </w:pPr>
      <w:rPr>
        <w:rFonts w:ascii="Symbol" w:hAnsi="Symbol" w:hint="default"/>
      </w:rPr>
    </w:lvl>
    <w:lvl w:ilvl="4" w:tplc="14090003" w:tentative="1">
      <w:start w:val="1"/>
      <w:numFmt w:val="bullet"/>
      <w:lvlText w:val="o"/>
      <w:lvlJc w:val="left"/>
      <w:pPr>
        <w:ind w:left="3923" w:hanging="360"/>
      </w:pPr>
      <w:rPr>
        <w:rFonts w:ascii="Courier New" w:hAnsi="Courier New" w:cs="Courier New" w:hint="default"/>
      </w:rPr>
    </w:lvl>
    <w:lvl w:ilvl="5" w:tplc="14090005" w:tentative="1">
      <w:start w:val="1"/>
      <w:numFmt w:val="bullet"/>
      <w:lvlText w:val=""/>
      <w:lvlJc w:val="left"/>
      <w:pPr>
        <w:ind w:left="4643" w:hanging="360"/>
      </w:pPr>
      <w:rPr>
        <w:rFonts w:ascii="Wingdings" w:hAnsi="Wingdings" w:hint="default"/>
      </w:rPr>
    </w:lvl>
    <w:lvl w:ilvl="6" w:tplc="14090001" w:tentative="1">
      <w:start w:val="1"/>
      <w:numFmt w:val="bullet"/>
      <w:lvlText w:val=""/>
      <w:lvlJc w:val="left"/>
      <w:pPr>
        <w:ind w:left="5363" w:hanging="360"/>
      </w:pPr>
      <w:rPr>
        <w:rFonts w:ascii="Symbol" w:hAnsi="Symbol" w:hint="default"/>
      </w:rPr>
    </w:lvl>
    <w:lvl w:ilvl="7" w:tplc="14090003" w:tentative="1">
      <w:start w:val="1"/>
      <w:numFmt w:val="bullet"/>
      <w:lvlText w:val="o"/>
      <w:lvlJc w:val="left"/>
      <w:pPr>
        <w:ind w:left="6083" w:hanging="360"/>
      </w:pPr>
      <w:rPr>
        <w:rFonts w:ascii="Courier New" w:hAnsi="Courier New" w:cs="Courier New" w:hint="default"/>
      </w:rPr>
    </w:lvl>
    <w:lvl w:ilvl="8" w:tplc="14090005" w:tentative="1">
      <w:start w:val="1"/>
      <w:numFmt w:val="bullet"/>
      <w:lvlText w:val=""/>
      <w:lvlJc w:val="left"/>
      <w:pPr>
        <w:ind w:left="6803" w:hanging="360"/>
      </w:pPr>
      <w:rPr>
        <w:rFonts w:ascii="Wingdings" w:hAnsi="Wingdings" w:hint="default"/>
      </w:rPr>
    </w:lvl>
  </w:abstractNum>
  <w:num w:numId="1" w16cid:durableId="1547184845">
    <w:abstractNumId w:val="15"/>
  </w:num>
  <w:num w:numId="2" w16cid:durableId="1864175064">
    <w:abstractNumId w:val="6"/>
  </w:num>
  <w:num w:numId="3" w16cid:durableId="605507507">
    <w:abstractNumId w:val="1"/>
  </w:num>
  <w:num w:numId="4" w16cid:durableId="65761166">
    <w:abstractNumId w:val="0"/>
  </w:num>
  <w:num w:numId="5" w16cid:durableId="311058239">
    <w:abstractNumId w:val="4"/>
  </w:num>
  <w:num w:numId="6" w16cid:durableId="208031175">
    <w:abstractNumId w:val="5"/>
  </w:num>
  <w:num w:numId="7" w16cid:durableId="1485732626">
    <w:abstractNumId w:val="16"/>
  </w:num>
  <w:num w:numId="8" w16cid:durableId="715084979">
    <w:abstractNumId w:val="8"/>
  </w:num>
  <w:num w:numId="9" w16cid:durableId="99110626">
    <w:abstractNumId w:val="3"/>
  </w:num>
  <w:num w:numId="10" w16cid:durableId="59712383">
    <w:abstractNumId w:val="7"/>
  </w:num>
  <w:num w:numId="11" w16cid:durableId="128592756">
    <w:abstractNumId w:val="17"/>
  </w:num>
  <w:num w:numId="12" w16cid:durableId="826358999">
    <w:abstractNumId w:val="12"/>
  </w:num>
  <w:num w:numId="13" w16cid:durableId="855509348">
    <w:abstractNumId w:val="20"/>
  </w:num>
  <w:num w:numId="14" w16cid:durableId="1509446218">
    <w:abstractNumId w:val="10"/>
  </w:num>
  <w:num w:numId="15" w16cid:durableId="719212035">
    <w:abstractNumId w:val="2"/>
  </w:num>
  <w:num w:numId="16" w16cid:durableId="753740082">
    <w:abstractNumId w:val="13"/>
  </w:num>
  <w:num w:numId="17" w16cid:durableId="978344706">
    <w:abstractNumId w:val="14"/>
  </w:num>
  <w:num w:numId="18" w16cid:durableId="1391148210">
    <w:abstractNumId w:val="11"/>
  </w:num>
  <w:num w:numId="19" w16cid:durableId="1282106322">
    <w:abstractNumId w:val="9"/>
  </w:num>
  <w:num w:numId="20" w16cid:durableId="1669938989">
    <w:abstractNumId w:val="19"/>
  </w:num>
  <w:num w:numId="21" w16cid:durableId="80550739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119FF"/>
    <w:rsid w:val="0002033E"/>
    <w:rsid w:val="00034336"/>
    <w:rsid w:val="00037CB0"/>
    <w:rsid w:val="000469A5"/>
    <w:rsid w:val="000521B6"/>
    <w:rsid w:val="000663C0"/>
    <w:rsid w:val="000710E0"/>
    <w:rsid w:val="00086206"/>
    <w:rsid w:val="000907A1"/>
    <w:rsid w:val="000964FE"/>
    <w:rsid w:val="000967FB"/>
    <w:rsid w:val="000969AE"/>
    <w:rsid w:val="000A576B"/>
    <w:rsid w:val="000C1F92"/>
    <w:rsid w:val="000E3BB9"/>
    <w:rsid w:val="000F0E04"/>
    <w:rsid w:val="001026C0"/>
    <w:rsid w:val="00106AED"/>
    <w:rsid w:val="001405EB"/>
    <w:rsid w:val="001526D4"/>
    <w:rsid w:val="0015615B"/>
    <w:rsid w:val="00167617"/>
    <w:rsid w:val="00174070"/>
    <w:rsid w:val="00174A73"/>
    <w:rsid w:val="00182099"/>
    <w:rsid w:val="001A29DB"/>
    <w:rsid w:val="001B360A"/>
    <w:rsid w:val="001D3744"/>
    <w:rsid w:val="00213DA6"/>
    <w:rsid w:val="00216302"/>
    <w:rsid w:val="0022190E"/>
    <w:rsid w:val="00233BCC"/>
    <w:rsid w:val="00236D2D"/>
    <w:rsid w:val="00241A99"/>
    <w:rsid w:val="00245A2B"/>
    <w:rsid w:val="00252382"/>
    <w:rsid w:val="002526C4"/>
    <w:rsid w:val="002A419C"/>
    <w:rsid w:val="002B130A"/>
    <w:rsid w:val="002D1C62"/>
    <w:rsid w:val="002D367B"/>
    <w:rsid w:val="002E07EF"/>
    <w:rsid w:val="0031351D"/>
    <w:rsid w:val="003253AF"/>
    <w:rsid w:val="00327384"/>
    <w:rsid w:val="00354EC2"/>
    <w:rsid w:val="00387FAC"/>
    <w:rsid w:val="00397220"/>
    <w:rsid w:val="003B0A38"/>
    <w:rsid w:val="003B34AC"/>
    <w:rsid w:val="003E2869"/>
    <w:rsid w:val="003E3722"/>
    <w:rsid w:val="003E41EF"/>
    <w:rsid w:val="003E7002"/>
    <w:rsid w:val="003F2C4D"/>
    <w:rsid w:val="003F320E"/>
    <w:rsid w:val="00416487"/>
    <w:rsid w:val="004171F6"/>
    <w:rsid w:val="004227ED"/>
    <w:rsid w:val="004230ED"/>
    <w:rsid w:val="004338FE"/>
    <w:rsid w:val="00433F0D"/>
    <w:rsid w:val="00445BCE"/>
    <w:rsid w:val="00447DD8"/>
    <w:rsid w:val="00454F25"/>
    <w:rsid w:val="004710B8"/>
    <w:rsid w:val="004957D3"/>
    <w:rsid w:val="00495E9D"/>
    <w:rsid w:val="0049796D"/>
    <w:rsid w:val="004A33A5"/>
    <w:rsid w:val="004C162B"/>
    <w:rsid w:val="004D1E30"/>
    <w:rsid w:val="004D6DEB"/>
    <w:rsid w:val="00523E2A"/>
    <w:rsid w:val="0053032A"/>
    <w:rsid w:val="00530723"/>
    <w:rsid w:val="00533E65"/>
    <w:rsid w:val="0054285A"/>
    <w:rsid w:val="00544CA4"/>
    <w:rsid w:val="0055724C"/>
    <w:rsid w:val="0056681E"/>
    <w:rsid w:val="00572AA9"/>
    <w:rsid w:val="00595906"/>
    <w:rsid w:val="005B11F9"/>
    <w:rsid w:val="005B302E"/>
    <w:rsid w:val="00611A89"/>
    <w:rsid w:val="00631D73"/>
    <w:rsid w:val="00691171"/>
    <w:rsid w:val="006930EE"/>
    <w:rsid w:val="006B19BD"/>
    <w:rsid w:val="00705056"/>
    <w:rsid w:val="007268AF"/>
    <w:rsid w:val="0077711D"/>
    <w:rsid w:val="007B201A"/>
    <w:rsid w:val="007B3B8B"/>
    <w:rsid w:val="007C2143"/>
    <w:rsid w:val="007F3ACD"/>
    <w:rsid w:val="0080061F"/>
    <w:rsid w:val="0080133F"/>
    <w:rsid w:val="00803002"/>
    <w:rsid w:val="0080498F"/>
    <w:rsid w:val="00860654"/>
    <w:rsid w:val="00883D16"/>
    <w:rsid w:val="008C20D5"/>
    <w:rsid w:val="008E7A68"/>
    <w:rsid w:val="00900BBF"/>
    <w:rsid w:val="00903467"/>
    <w:rsid w:val="00905D0D"/>
    <w:rsid w:val="00906EAA"/>
    <w:rsid w:val="00965C35"/>
    <w:rsid w:val="00970DD2"/>
    <w:rsid w:val="0099555E"/>
    <w:rsid w:val="009A077C"/>
    <w:rsid w:val="009D15F1"/>
    <w:rsid w:val="009D2B10"/>
    <w:rsid w:val="009E24D5"/>
    <w:rsid w:val="009F07D2"/>
    <w:rsid w:val="009F59B5"/>
    <w:rsid w:val="00A17C40"/>
    <w:rsid w:val="00A2199C"/>
    <w:rsid w:val="00A26CAD"/>
    <w:rsid w:val="00A35C81"/>
    <w:rsid w:val="00A4184D"/>
    <w:rsid w:val="00A436E4"/>
    <w:rsid w:val="00A43896"/>
    <w:rsid w:val="00A43F21"/>
    <w:rsid w:val="00A6244E"/>
    <w:rsid w:val="00A678E1"/>
    <w:rsid w:val="00A8196B"/>
    <w:rsid w:val="00AA421E"/>
    <w:rsid w:val="00AB274C"/>
    <w:rsid w:val="00AC34B5"/>
    <w:rsid w:val="00AD607E"/>
    <w:rsid w:val="00B063CA"/>
    <w:rsid w:val="00B24130"/>
    <w:rsid w:val="00B26DC1"/>
    <w:rsid w:val="00B41635"/>
    <w:rsid w:val="00B52748"/>
    <w:rsid w:val="00B5357A"/>
    <w:rsid w:val="00BC1FC9"/>
    <w:rsid w:val="00C503A7"/>
    <w:rsid w:val="00C5215F"/>
    <w:rsid w:val="00CB4A28"/>
    <w:rsid w:val="00CB735C"/>
    <w:rsid w:val="00CC7B2E"/>
    <w:rsid w:val="00CE68E6"/>
    <w:rsid w:val="00D34EA0"/>
    <w:rsid w:val="00D44ACA"/>
    <w:rsid w:val="00D524E2"/>
    <w:rsid w:val="00D637C3"/>
    <w:rsid w:val="00DD22AC"/>
    <w:rsid w:val="00DD3676"/>
    <w:rsid w:val="00DD62A5"/>
    <w:rsid w:val="00DD6793"/>
    <w:rsid w:val="00DD6907"/>
    <w:rsid w:val="00DD6D86"/>
    <w:rsid w:val="00DD7526"/>
    <w:rsid w:val="00DE3537"/>
    <w:rsid w:val="00DF0E8C"/>
    <w:rsid w:val="00E037FB"/>
    <w:rsid w:val="00E22622"/>
    <w:rsid w:val="00E22E32"/>
    <w:rsid w:val="00E30F6D"/>
    <w:rsid w:val="00E35532"/>
    <w:rsid w:val="00E43B69"/>
    <w:rsid w:val="00E4584F"/>
    <w:rsid w:val="00E671C3"/>
    <w:rsid w:val="00E90142"/>
    <w:rsid w:val="00E9269E"/>
    <w:rsid w:val="00EF3676"/>
    <w:rsid w:val="00F02CA5"/>
    <w:rsid w:val="00F05841"/>
    <w:rsid w:val="00F06EE8"/>
    <w:rsid w:val="00F071B6"/>
    <w:rsid w:val="00F07349"/>
    <w:rsid w:val="00F113EF"/>
    <w:rsid w:val="00F12474"/>
    <w:rsid w:val="00F126F3"/>
    <w:rsid w:val="00F22AE5"/>
    <w:rsid w:val="00F501A3"/>
    <w:rsid w:val="00F61BFB"/>
    <w:rsid w:val="00F752E9"/>
    <w:rsid w:val="00F829C0"/>
    <w:rsid w:val="00F829F6"/>
    <w:rsid w:val="00F95BFD"/>
    <w:rsid w:val="00F97145"/>
    <w:rsid w:val="00FA72F5"/>
    <w:rsid w:val="00FD13BE"/>
    <w:rsid w:val="00FE6366"/>
    <w:rsid w:val="02DA16B9"/>
    <w:rsid w:val="0371D8B3"/>
    <w:rsid w:val="05B84E64"/>
    <w:rsid w:val="065F152A"/>
    <w:rsid w:val="0FC63CF3"/>
    <w:rsid w:val="11CDB05B"/>
    <w:rsid w:val="17A3D328"/>
    <w:rsid w:val="2021A331"/>
    <w:rsid w:val="21B74CEF"/>
    <w:rsid w:val="28F40C95"/>
    <w:rsid w:val="29CE3411"/>
    <w:rsid w:val="2A54F6C6"/>
    <w:rsid w:val="2B4E888A"/>
    <w:rsid w:val="2C6386BC"/>
    <w:rsid w:val="3443A401"/>
    <w:rsid w:val="35210461"/>
    <w:rsid w:val="390D0371"/>
    <w:rsid w:val="42FF0E55"/>
    <w:rsid w:val="43914F5B"/>
    <w:rsid w:val="49774BB3"/>
    <w:rsid w:val="499A3265"/>
    <w:rsid w:val="4A6038B3"/>
    <w:rsid w:val="4FF307DC"/>
    <w:rsid w:val="538BEDAA"/>
    <w:rsid w:val="656D3203"/>
    <w:rsid w:val="65F2FC19"/>
    <w:rsid w:val="69BF5839"/>
    <w:rsid w:val="6C3BD44B"/>
    <w:rsid w:val="6E478675"/>
    <w:rsid w:val="6F66B089"/>
    <w:rsid w:val="74611A6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AB5F8FA7-A876-4CE7-92EC-37DFD7BD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6"/>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2"/>
      </w:numPr>
      <w:contextualSpacing/>
    </w:pPr>
  </w:style>
  <w:style w:type="paragraph" w:styleId="List">
    <w:name w:val="List"/>
    <w:basedOn w:val="Normal"/>
    <w:uiPriority w:val="99"/>
    <w:rsid w:val="00F06EE8"/>
    <w:pPr>
      <w:numPr>
        <w:numId w:val="2"/>
      </w:numPr>
      <w:ind w:left="454" w:hanging="454"/>
    </w:pPr>
  </w:style>
  <w:style w:type="paragraph" w:styleId="List2">
    <w:name w:val="List 2"/>
    <w:basedOn w:val="Normal"/>
    <w:uiPriority w:val="99"/>
    <w:rsid w:val="00906EAA"/>
    <w:pPr>
      <w:numPr>
        <w:ilvl w:val="1"/>
        <w:numId w:val="2"/>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7"/>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5"/>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4"/>
      </w:numPr>
      <w:tabs>
        <w:tab w:val="clear" w:pos="643"/>
      </w:tabs>
      <w:contextualSpacing/>
    </w:pPr>
  </w:style>
  <w:style w:type="paragraph" w:styleId="ListBullet">
    <w:name w:val="List Bullet"/>
    <w:basedOn w:val="Normal"/>
    <w:uiPriority w:val="99"/>
    <w:rsid w:val="003B0A38"/>
    <w:pPr>
      <w:numPr>
        <w:numId w:val="3"/>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61245">
      <w:bodyDiv w:val="1"/>
      <w:marLeft w:val="0"/>
      <w:marRight w:val="0"/>
      <w:marTop w:val="0"/>
      <w:marBottom w:val="0"/>
      <w:divBdr>
        <w:top w:val="none" w:sz="0" w:space="0" w:color="auto"/>
        <w:left w:val="none" w:sz="0" w:space="0" w:color="auto"/>
        <w:bottom w:val="none" w:sz="0" w:space="0" w:color="auto"/>
        <w:right w:val="none" w:sz="0" w:space="0" w:color="auto"/>
      </w:divBdr>
    </w:div>
    <w:div w:id="245576458">
      <w:bodyDiv w:val="1"/>
      <w:marLeft w:val="0"/>
      <w:marRight w:val="0"/>
      <w:marTop w:val="0"/>
      <w:marBottom w:val="0"/>
      <w:divBdr>
        <w:top w:val="none" w:sz="0" w:space="0" w:color="auto"/>
        <w:left w:val="none" w:sz="0" w:space="0" w:color="auto"/>
        <w:bottom w:val="none" w:sz="0" w:space="0" w:color="auto"/>
        <w:right w:val="none" w:sz="0" w:space="0" w:color="auto"/>
      </w:divBdr>
    </w:div>
    <w:div w:id="268466478">
      <w:bodyDiv w:val="1"/>
      <w:marLeft w:val="0"/>
      <w:marRight w:val="0"/>
      <w:marTop w:val="0"/>
      <w:marBottom w:val="0"/>
      <w:divBdr>
        <w:top w:val="none" w:sz="0" w:space="0" w:color="auto"/>
        <w:left w:val="none" w:sz="0" w:space="0" w:color="auto"/>
        <w:bottom w:val="none" w:sz="0" w:space="0" w:color="auto"/>
        <w:right w:val="none" w:sz="0" w:space="0" w:color="auto"/>
      </w:divBdr>
    </w:div>
    <w:div w:id="605118844">
      <w:bodyDiv w:val="1"/>
      <w:marLeft w:val="0"/>
      <w:marRight w:val="0"/>
      <w:marTop w:val="0"/>
      <w:marBottom w:val="0"/>
      <w:divBdr>
        <w:top w:val="none" w:sz="0" w:space="0" w:color="auto"/>
        <w:left w:val="none" w:sz="0" w:space="0" w:color="auto"/>
        <w:bottom w:val="none" w:sz="0" w:space="0" w:color="auto"/>
        <w:right w:val="none" w:sz="0" w:space="0" w:color="auto"/>
      </w:divBdr>
    </w:div>
    <w:div w:id="804351538">
      <w:bodyDiv w:val="1"/>
      <w:marLeft w:val="0"/>
      <w:marRight w:val="0"/>
      <w:marTop w:val="0"/>
      <w:marBottom w:val="0"/>
      <w:divBdr>
        <w:top w:val="none" w:sz="0" w:space="0" w:color="auto"/>
        <w:left w:val="none" w:sz="0" w:space="0" w:color="auto"/>
        <w:bottom w:val="none" w:sz="0" w:space="0" w:color="auto"/>
        <w:right w:val="none" w:sz="0" w:space="0" w:color="auto"/>
      </w:divBdr>
    </w:div>
    <w:div w:id="20972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4</cp:revision>
  <dcterms:created xsi:type="dcterms:W3CDTF">2025-09-22T01:36:00Z</dcterms:created>
  <dcterms:modified xsi:type="dcterms:W3CDTF">2025-10-10T07:30:00Z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4bfebf72,1455dfbc,2222934c,3a078b6d,45ab1855,80755ca</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2025-07-23T23:36:10Z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7c0bcd2c-bfe3-4811-b858-49a8a4d3df3d</vt:lpwstr>
  </property>
  <property fmtid="{D5CDD505-2E9C-101B-9397-08002B2CF9AE}" pid="11" name="MSIP_Label_f43e46a9-9901-46e9-bfae-bb6189d4cb66_ContentBits">
    <vt:lpwstr>1</vt:lpwstr>
  </property>
</Properties>
</file>