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39B1ED62" w:rsidR="5204AFC9" w:rsidRPr="00353CA5" w:rsidRDefault="007A3870" w:rsidP="00353CA5">
      <w:pPr>
        <w:pStyle w:val="Heading3"/>
        <w:spacing w:before="1600" w:after="900"/>
        <w:rPr>
          <w:color w:val="FFFFFF" w:themeColor="background1"/>
          <w:sz w:val="40"/>
          <w:szCs w:val="40"/>
        </w:rPr>
      </w:pPr>
      <w:r>
        <w:rPr>
          <w:rStyle w:val="Heading1Char"/>
          <w:b/>
        </w:rPr>
        <w:t>Records Coordinator</w:t>
      </w:r>
      <w:r w:rsidR="00B305AE">
        <w:br/>
      </w:r>
      <w:proofErr w:type="spellStart"/>
      <w:r w:rsidR="009F538A" w:rsidRPr="009F538A">
        <w:rPr>
          <w:rStyle w:val="Heading1Char"/>
          <w:b/>
        </w:rPr>
        <w:t>Kairuruku</w:t>
      </w:r>
      <w:proofErr w:type="spellEnd"/>
      <w:r w:rsidR="009F538A" w:rsidRPr="009F538A">
        <w:rPr>
          <w:rStyle w:val="Heading1Char"/>
          <w:b/>
        </w:rPr>
        <w:t xml:space="preserve"> </w:t>
      </w:r>
      <w:proofErr w:type="spellStart"/>
      <w:r w:rsidR="009F538A" w:rsidRPr="009F538A">
        <w:rPr>
          <w:rStyle w:val="Heading1Char"/>
          <w:b/>
        </w:rPr>
        <w:t>Rekoata</w:t>
      </w:r>
      <w:proofErr w:type="spellEnd"/>
      <w:r w:rsidR="00B305AE">
        <w:br/>
      </w:r>
      <w:r>
        <w:rPr>
          <w:rStyle w:val="Heading1Char"/>
        </w:rPr>
        <w:t>Historic Claims</w:t>
      </w:r>
      <w:r w:rsidR="00B305AE" w:rsidRPr="5A93E91F">
        <w:rPr>
          <w:rStyle w:val="Heading1Char"/>
        </w:rPr>
        <w:t xml:space="preserve"> </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w:t>
      </w:r>
      <w:proofErr w:type="spellStart"/>
      <w:r w:rsidR="005C0C81" w:rsidRPr="004700FD">
        <w:rPr>
          <w:lang w:eastAsia="en-NZ"/>
        </w:rPr>
        <w:t>Rūnanga</w:t>
      </w:r>
      <w:proofErr w:type="spellEnd"/>
      <w:r w:rsidR="005C0C81" w:rsidRPr="004700FD">
        <w:rPr>
          <w:lang w:eastAsia="en-NZ"/>
        </w:rPr>
        <w:t xml:space="preserve"> Nui o Te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5501EA92" w14:textId="77777777" w:rsidR="005517AA" w:rsidRPr="005517AA" w:rsidRDefault="005517AA" w:rsidP="005517AA">
      <w:r w:rsidRPr="005517AA">
        <w:t xml:space="preserve">The </w:t>
      </w:r>
      <w:proofErr w:type="gramStart"/>
      <w:r w:rsidRPr="005517AA">
        <w:t>Records</w:t>
      </w:r>
      <w:proofErr w:type="gramEnd"/>
      <w:r w:rsidRPr="005517AA">
        <w:t xml:space="preserve"> Coordinator provides records and file management services to the Historic Claims team. These services support the assessment and resolution of claims in state care, and the provision of information requests to claimants and their representatives. This includes:</w:t>
      </w:r>
    </w:p>
    <w:p w14:paraId="4590C725" w14:textId="1201AAC9" w:rsidR="005517AA" w:rsidRPr="005517AA" w:rsidRDefault="005517AA" w:rsidP="005517AA">
      <w:pPr>
        <w:pStyle w:val="ListParagraph"/>
        <w:numPr>
          <w:ilvl w:val="0"/>
          <w:numId w:val="34"/>
        </w:numPr>
      </w:pPr>
      <w:r w:rsidRPr="005517AA">
        <w:t>identifying, sourcing, digitising, describing, and managing the movement of historical records</w:t>
      </w:r>
    </w:p>
    <w:p w14:paraId="5E34A3B1" w14:textId="3F4B6FA6" w:rsidR="005517AA" w:rsidRPr="005517AA" w:rsidRDefault="005517AA" w:rsidP="005517AA">
      <w:pPr>
        <w:pStyle w:val="ListParagraph"/>
        <w:numPr>
          <w:ilvl w:val="0"/>
          <w:numId w:val="34"/>
        </w:numPr>
      </w:pPr>
      <w:r w:rsidRPr="005517AA">
        <w:t>registering new historic claims and understanding legacy claims</w:t>
      </w:r>
    </w:p>
    <w:p w14:paraId="2478A18F" w14:textId="0FD8E57F" w:rsidR="005517AA" w:rsidRPr="005517AA" w:rsidRDefault="005517AA" w:rsidP="005517AA">
      <w:pPr>
        <w:pStyle w:val="ListParagraph"/>
        <w:numPr>
          <w:ilvl w:val="0"/>
          <w:numId w:val="34"/>
        </w:numPr>
      </w:pPr>
      <w:r w:rsidRPr="005517AA">
        <w:t>triaging requests for records and distributing to appropriate teams for response, including OIAs etc</w:t>
      </w:r>
    </w:p>
    <w:p w14:paraId="42DA9FC6" w14:textId="0331FAD7" w:rsidR="005517AA" w:rsidRPr="005517AA" w:rsidRDefault="005517AA" w:rsidP="005517AA">
      <w:pPr>
        <w:pStyle w:val="ListParagraph"/>
        <w:numPr>
          <w:ilvl w:val="0"/>
          <w:numId w:val="34"/>
        </w:numPr>
      </w:pPr>
      <w:r w:rsidRPr="005517AA">
        <w:t>working as part of an integrated team to deliver timely responses to requests for new claims and files</w:t>
      </w:r>
    </w:p>
    <w:p w14:paraId="4FB7DB7D" w14:textId="4460ABEC" w:rsidR="005517AA" w:rsidRPr="005517AA" w:rsidRDefault="005517AA" w:rsidP="005517AA">
      <w:pPr>
        <w:pStyle w:val="ListParagraph"/>
        <w:numPr>
          <w:ilvl w:val="0"/>
          <w:numId w:val="34"/>
        </w:numPr>
      </w:pPr>
      <w:r w:rsidRPr="005517AA">
        <w:t>conducting research to respond to questions and complaints about historical records</w:t>
      </w:r>
    </w:p>
    <w:p w14:paraId="0B4B7D4F" w14:textId="77777777" w:rsidR="005517AA" w:rsidRPr="005517AA" w:rsidRDefault="005517AA" w:rsidP="005517AA">
      <w:r w:rsidRPr="005517AA">
        <w:t xml:space="preserve">The </w:t>
      </w:r>
      <w:proofErr w:type="gramStart"/>
      <w:r w:rsidRPr="005517AA">
        <w:t>Records</w:t>
      </w:r>
      <w:proofErr w:type="gramEnd"/>
      <w:r w:rsidRPr="005517AA">
        <w:t xml:space="preserve"> Coordinator also identifies opportunities for continual improvement and develops recommendations to the Team Leader Information Coordination (Records) for developing policies and processes that support business needs.</w:t>
      </w:r>
    </w:p>
    <w:p w14:paraId="2269D850" w14:textId="71E8CE9E" w:rsidR="005C0C81" w:rsidRPr="00015D5E" w:rsidRDefault="005C0C81" w:rsidP="005517AA">
      <w:pPr>
        <w:pStyle w:val="Heading4"/>
      </w:pPr>
      <w:r w:rsidRPr="00015D5E">
        <w:t>Location</w:t>
      </w:r>
    </w:p>
    <w:p w14:paraId="519C42EA" w14:textId="7AF6A4CF" w:rsidR="005C0C81" w:rsidRPr="005517AA" w:rsidRDefault="005517AA" w:rsidP="005C0C81">
      <w:pPr>
        <w:spacing w:line="240" w:lineRule="auto"/>
      </w:pPr>
      <w:r w:rsidRPr="005517AA">
        <w:t>National Office, Wellington</w:t>
      </w:r>
    </w:p>
    <w:p w14:paraId="72BFDA47" w14:textId="77777777" w:rsidR="005C0C81" w:rsidRPr="00015D5E" w:rsidRDefault="005C0C81" w:rsidP="00353CA5">
      <w:pPr>
        <w:pStyle w:val="Heading4"/>
      </w:pPr>
      <w:r w:rsidRPr="00015D5E">
        <w:t>Reports to</w:t>
      </w:r>
    </w:p>
    <w:p w14:paraId="4525DCBD" w14:textId="70E780A6" w:rsidR="005C0C81" w:rsidRPr="00AB5895" w:rsidRDefault="005517AA" w:rsidP="005C0C81">
      <w:pPr>
        <w:spacing w:line="240" w:lineRule="auto"/>
        <w:rPr>
          <w:i/>
          <w:iCs/>
        </w:rPr>
      </w:pPr>
      <w:r w:rsidRPr="00D71EDC">
        <w:t>Team Leader Information Coordination</w:t>
      </w:r>
      <w:r w:rsidR="00B305AE" w:rsidRPr="00D71EDC">
        <w:rPr>
          <w:i/>
          <w:iCs/>
        </w:rPr>
        <w:t xml:space="preserve"> </w:t>
      </w:r>
    </w:p>
    <w:p w14:paraId="58921DBE" w14:textId="77777777" w:rsidR="009357ED" w:rsidRDefault="00CB3BB8" w:rsidP="002A6600">
      <w:pPr>
        <w:pStyle w:val="Heading3"/>
      </w:pPr>
      <w:r>
        <w:t>R</w:t>
      </w:r>
      <w:r w:rsidR="009357ED">
        <w:t>esponsibilities</w:t>
      </w:r>
    </w:p>
    <w:p w14:paraId="2D1D121E" w14:textId="77777777" w:rsidR="00DB5A82" w:rsidRPr="00DB5A82" w:rsidRDefault="00DB5A82" w:rsidP="00DB5A82">
      <w:pPr>
        <w:keepNext/>
        <w:spacing w:before="240" w:line="288" w:lineRule="auto"/>
        <w:outlineLvl w:val="2"/>
        <w:rPr>
          <w:rFonts w:eastAsia="Times New Roman" w:cs="Arial"/>
          <w:b/>
          <w:sz w:val="24"/>
          <w:szCs w:val="20"/>
          <w:lang w:val="en-GB" w:eastAsia="en-GB"/>
        </w:rPr>
      </w:pPr>
      <w:r w:rsidRPr="00DB5A82">
        <w:rPr>
          <w:rFonts w:eastAsia="Times New Roman" w:cs="Arial"/>
          <w:b/>
          <w:sz w:val="24"/>
          <w:szCs w:val="20"/>
          <w:lang w:val="en-GB" w:eastAsia="en-GB"/>
        </w:rPr>
        <w:t>Records Management</w:t>
      </w:r>
    </w:p>
    <w:p w14:paraId="4F4CCEE1" w14:textId="77777777" w:rsidR="00DB5A82" w:rsidRPr="00D472D0" w:rsidRDefault="00DB5A82" w:rsidP="00D472D0">
      <w:pPr>
        <w:pStyle w:val="ListParagraph"/>
        <w:numPr>
          <w:ilvl w:val="0"/>
          <w:numId w:val="45"/>
        </w:numPr>
      </w:pPr>
      <w:r w:rsidRPr="00D472D0">
        <w:t>Conduct thorough enquiry of information repositories, including Oranga Tamariki, Archives NZ, Iron Mountain, and MSD databases, to identify records for historic claims.</w:t>
      </w:r>
    </w:p>
    <w:p w14:paraId="50A9809A" w14:textId="220CC716" w:rsidR="00DB5A82" w:rsidRPr="00D472D0" w:rsidRDefault="00DB5A82" w:rsidP="00D472D0">
      <w:pPr>
        <w:pStyle w:val="ListParagraph"/>
        <w:numPr>
          <w:ilvl w:val="0"/>
          <w:numId w:val="45"/>
        </w:numPr>
      </w:pPr>
      <w:r w:rsidRPr="00D472D0">
        <w:t>Set up and maintain electronic and paper filing systems, databases, and procedures. Develop new systems as required to provide ready access to information.</w:t>
      </w:r>
    </w:p>
    <w:p w14:paraId="11B77F3F" w14:textId="77777777" w:rsidR="00DB5A82" w:rsidRPr="00D472D0" w:rsidRDefault="00DB5A82" w:rsidP="00D472D0">
      <w:pPr>
        <w:pStyle w:val="ListParagraph"/>
        <w:numPr>
          <w:ilvl w:val="0"/>
          <w:numId w:val="45"/>
        </w:numPr>
      </w:pPr>
      <w:r w:rsidRPr="00D472D0">
        <w:t>Manage all aspects of file and archive movements and storage ensuring MSD, storage providers, and Archives NZ records management standards are complied with.</w:t>
      </w:r>
    </w:p>
    <w:p w14:paraId="47994B8F" w14:textId="77777777" w:rsidR="00DB5A82" w:rsidRPr="00D472D0" w:rsidRDefault="00DB5A82" w:rsidP="00D472D0">
      <w:pPr>
        <w:pStyle w:val="ListParagraph"/>
        <w:numPr>
          <w:ilvl w:val="0"/>
          <w:numId w:val="45"/>
        </w:numPr>
      </w:pPr>
      <w:r w:rsidRPr="00D472D0">
        <w:t>Pursue diligent enquiries with Oranga Tamariki site offices, including National Office, to understand and locate records, often with limited information as a starting point.</w:t>
      </w:r>
    </w:p>
    <w:p w14:paraId="5EF48537" w14:textId="77777777" w:rsidR="00DB5A82" w:rsidRPr="00D472D0" w:rsidRDefault="00DB5A82" w:rsidP="00D472D0">
      <w:pPr>
        <w:pStyle w:val="ListParagraph"/>
        <w:numPr>
          <w:ilvl w:val="0"/>
          <w:numId w:val="45"/>
        </w:numPr>
      </w:pPr>
      <w:r w:rsidRPr="00D472D0">
        <w:t>Liaise closely with the Oranga Tamariki Information Management team to understand and correct information and metadata in the TRIM database.</w:t>
      </w:r>
    </w:p>
    <w:p w14:paraId="65A767C5" w14:textId="77777777" w:rsidR="00DB5A82" w:rsidRPr="00D472D0" w:rsidRDefault="00DB5A82" w:rsidP="00D472D0">
      <w:pPr>
        <w:pStyle w:val="ListParagraph"/>
        <w:numPr>
          <w:ilvl w:val="0"/>
          <w:numId w:val="45"/>
        </w:numPr>
      </w:pPr>
      <w:r w:rsidRPr="00D472D0">
        <w:t>Maintain tracking systems to monitor supply of records to and alert Team Leader to roadblocks or risk.</w:t>
      </w:r>
    </w:p>
    <w:p w14:paraId="6244D3C5" w14:textId="77777777" w:rsidR="00DB5A82" w:rsidRPr="00D472D0" w:rsidRDefault="00DB5A82" w:rsidP="00D472D0">
      <w:pPr>
        <w:pStyle w:val="ListParagraph"/>
        <w:numPr>
          <w:ilvl w:val="0"/>
          <w:numId w:val="45"/>
        </w:numPr>
      </w:pPr>
      <w:r w:rsidRPr="00D472D0">
        <w:lastRenderedPageBreak/>
        <w:t>Resolve data anomalies, seek peer reviews as required, and consult with other agencies to make decisions on database errors and relevance of information to ensure comprehensive records capture.</w:t>
      </w:r>
    </w:p>
    <w:p w14:paraId="057D194B" w14:textId="77777777" w:rsidR="00DB5A82" w:rsidRPr="00D472D0" w:rsidRDefault="00DB5A82" w:rsidP="00D472D0">
      <w:pPr>
        <w:pStyle w:val="ListParagraph"/>
        <w:numPr>
          <w:ilvl w:val="0"/>
          <w:numId w:val="45"/>
        </w:numPr>
      </w:pPr>
      <w:r w:rsidRPr="00D472D0">
        <w:t>Seek guidance from internal and external experts on historical practice to understand the state care system and historical information to ensure comprehensive records capture.</w:t>
      </w:r>
    </w:p>
    <w:p w14:paraId="2B3FF4DD" w14:textId="77777777" w:rsidR="00DB5A82" w:rsidRPr="00D472D0" w:rsidRDefault="00DB5A82" w:rsidP="00D472D0">
      <w:pPr>
        <w:pStyle w:val="ListParagraph"/>
        <w:numPr>
          <w:ilvl w:val="0"/>
          <w:numId w:val="45"/>
        </w:numPr>
      </w:pPr>
      <w:r w:rsidRPr="00D472D0">
        <w:t xml:space="preserve">Refer complex problems and questions of relevance to Team Leader and other relevant agencies. </w:t>
      </w:r>
    </w:p>
    <w:p w14:paraId="4FA198FA" w14:textId="77777777" w:rsidR="00DB5A82" w:rsidRPr="00D472D0" w:rsidRDefault="00DB5A82" w:rsidP="00D472D0">
      <w:pPr>
        <w:pStyle w:val="ListParagraph"/>
        <w:numPr>
          <w:ilvl w:val="0"/>
          <w:numId w:val="45"/>
        </w:numPr>
      </w:pPr>
      <w:r w:rsidRPr="00D472D0">
        <w:t>Conduct extended interrogation of information repositories for assessment of claims and legal proceedings, e.g. Discovery.</w:t>
      </w:r>
    </w:p>
    <w:p w14:paraId="05768EBC" w14:textId="5BAEAD32" w:rsidR="00DB5A82" w:rsidRPr="00D472D0" w:rsidRDefault="00DB5A82" w:rsidP="00D472D0">
      <w:pPr>
        <w:pStyle w:val="ListParagraph"/>
        <w:numPr>
          <w:ilvl w:val="0"/>
          <w:numId w:val="45"/>
        </w:numPr>
      </w:pPr>
      <w:r w:rsidRPr="00D472D0">
        <w:t>Maintain confidentiality of documentation and information as</w:t>
      </w:r>
      <w:r w:rsidR="00774590">
        <w:t xml:space="preserve"> required by legislation or policy</w:t>
      </w:r>
      <w:r w:rsidR="00C25097">
        <w:t>.</w:t>
      </w:r>
      <w:r w:rsidR="00774590">
        <w:t xml:space="preserve"> </w:t>
      </w:r>
    </w:p>
    <w:p w14:paraId="304E6298" w14:textId="77777777" w:rsidR="00DB5A82" w:rsidRPr="00D472D0" w:rsidRDefault="00DB5A82" w:rsidP="00D472D0">
      <w:pPr>
        <w:pStyle w:val="ListParagraph"/>
        <w:numPr>
          <w:ilvl w:val="0"/>
          <w:numId w:val="45"/>
        </w:numPr>
      </w:pPr>
      <w:r w:rsidRPr="00D472D0">
        <w:t>Handle archival material in accordance with Archives NZ standards.</w:t>
      </w:r>
    </w:p>
    <w:p w14:paraId="4A291FB5" w14:textId="77777777" w:rsidR="00DB5A82" w:rsidRPr="00D472D0" w:rsidRDefault="00DB5A82" w:rsidP="00D472D0">
      <w:pPr>
        <w:pStyle w:val="ListParagraph"/>
        <w:numPr>
          <w:ilvl w:val="0"/>
          <w:numId w:val="45"/>
        </w:numPr>
      </w:pPr>
      <w:r w:rsidRPr="00D472D0">
        <w:t>Manage and respond to enquires in a timely way, in accordance with agreed conventions and quality standards.</w:t>
      </w:r>
    </w:p>
    <w:p w14:paraId="26B24F54" w14:textId="1B04E968" w:rsidR="00DB5A82" w:rsidRPr="00D472D0" w:rsidRDefault="00DB5A82" w:rsidP="00D472D0">
      <w:pPr>
        <w:pStyle w:val="ListParagraph"/>
        <w:numPr>
          <w:ilvl w:val="0"/>
          <w:numId w:val="45"/>
        </w:numPr>
      </w:pPr>
      <w:r w:rsidRPr="00D472D0">
        <w:t>Build and maintain networks with key internal and external stakeholders.</w:t>
      </w:r>
    </w:p>
    <w:p w14:paraId="219A0490" w14:textId="0FA986FB" w:rsidR="00DB5A82" w:rsidRPr="00D472D0" w:rsidRDefault="00DB5A82" w:rsidP="00D472D0">
      <w:pPr>
        <w:pStyle w:val="ListParagraph"/>
        <w:numPr>
          <w:ilvl w:val="0"/>
          <w:numId w:val="45"/>
        </w:numPr>
      </w:pPr>
      <w:r w:rsidRPr="00D472D0">
        <w:t>Contribute ideas for improvement to systems and process simplification to effectively deliver administrative support services</w:t>
      </w:r>
    </w:p>
    <w:p w14:paraId="2CADC0E3" w14:textId="77777777" w:rsidR="00DB5A82" w:rsidRPr="00D472D0" w:rsidRDefault="00DB5A82" w:rsidP="00D472D0">
      <w:pPr>
        <w:pStyle w:val="ListParagraph"/>
        <w:numPr>
          <w:ilvl w:val="0"/>
          <w:numId w:val="45"/>
        </w:numPr>
      </w:pPr>
      <w:r w:rsidRPr="00D472D0">
        <w:t>Operate all systems and procedures in a manner that meets Ministry requirements.</w:t>
      </w:r>
    </w:p>
    <w:p w14:paraId="2B613DB9" w14:textId="57F35552" w:rsidR="00B305AE" w:rsidRDefault="00B305AE" w:rsidP="000A5632">
      <w:pPr>
        <w:spacing w:line="240" w:lineRule="auto"/>
        <w:rPr>
          <w:highlight w:val="yellow"/>
          <w:lang w:val="en-US"/>
        </w:rPr>
      </w:pPr>
    </w:p>
    <w:p w14:paraId="11D36406" w14:textId="0993247C" w:rsidR="00D472D0" w:rsidRPr="00D472D0" w:rsidRDefault="00D472D0" w:rsidP="00D472D0">
      <w:pPr>
        <w:rPr>
          <w:rFonts w:ascii="Aptos" w:hAnsi="Aptos"/>
          <w:b/>
          <w:bCs/>
          <w:sz w:val="24"/>
          <w:szCs w:val="24"/>
          <w:lang w:val="en-GB"/>
        </w:rPr>
      </w:pPr>
      <w:r w:rsidRPr="00D472D0">
        <w:rPr>
          <w:b/>
          <w:bCs/>
          <w:sz w:val="24"/>
          <w:szCs w:val="24"/>
          <w:lang w:val="en-GB"/>
        </w:rPr>
        <w:t xml:space="preserve">Claim Registration and Personal </w:t>
      </w:r>
      <w:r w:rsidR="00BE47B7">
        <w:rPr>
          <w:b/>
          <w:bCs/>
          <w:sz w:val="24"/>
          <w:szCs w:val="24"/>
          <w:lang w:val="en-GB"/>
        </w:rPr>
        <w:t>I</w:t>
      </w:r>
      <w:r w:rsidRPr="00D472D0">
        <w:rPr>
          <w:b/>
          <w:bCs/>
          <w:sz w:val="24"/>
          <w:szCs w:val="24"/>
          <w:lang w:val="en-GB"/>
        </w:rPr>
        <w:t>nformation Requests</w:t>
      </w:r>
    </w:p>
    <w:p w14:paraId="75B1057B" w14:textId="700384BA" w:rsidR="00D472D0" w:rsidRPr="00D472D0" w:rsidRDefault="00D472D0" w:rsidP="00D472D0">
      <w:pPr>
        <w:pStyle w:val="ListParagraph"/>
        <w:numPr>
          <w:ilvl w:val="0"/>
          <w:numId w:val="44"/>
        </w:numPr>
      </w:pPr>
      <w:r w:rsidRPr="00D472D0">
        <w:t>Register new historic claims and personal information requests, ensuring all necessary documentation has been received and stored in relevant repositories.</w:t>
      </w:r>
    </w:p>
    <w:p w14:paraId="232C2E94" w14:textId="77777777" w:rsidR="00D472D0" w:rsidRPr="00D472D0" w:rsidRDefault="00D472D0" w:rsidP="00D472D0">
      <w:pPr>
        <w:pStyle w:val="ListParagraph"/>
        <w:numPr>
          <w:ilvl w:val="0"/>
          <w:numId w:val="44"/>
        </w:numPr>
      </w:pPr>
      <w:r w:rsidRPr="00D472D0">
        <w:t>Liaise with the Historic Claims Duty team to acquire information needed for a claim or personal information request.</w:t>
      </w:r>
    </w:p>
    <w:p w14:paraId="7103B702" w14:textId="77777777" w:rsidR="00D472D0" w:rsidRPr="00D472D0" w:rsidRDefault="00D472D0" w:rsidP="00D472D0">
      <w:pPr>
        <w:pStyle w:val="ListParagraph"/>
        <w:numPr>
          <w:ilvl w:val="0"/>
          <w:numId w:val="44"/>
        </w:numPr>
      </w:pPr>
      <w:r w:rsidRPr="00D472D0">
        <w:t>Liaise with legal representatives to acquire information needed for a claim or personal information request.</w:t>
      </w:r>
    </w:p>
    <w:p w14:paraId="3690C05D" w14:textId="77777777" w:rsidR="00D472D0" w:rsidRPr="00D472D0" w:rsidRDefault="00D472D0" w:rsidP="00D472D0">
      <w:pPr>
        <w:pStyle w:val="ListParagraph"/>
        <w:numPr>
          <w:ilvl w:val="0"/>
          <w:numId w:val="44"/>
        </w:numPr>
      </w:pPr>
      <w:r w:rsidRPr="00D472D0">
        <w:t>Manage correspondence associated with Personal Information Requests with claimants, legal representatives, and other agencies, including acknowledgement and transfers.</w:t>
      </w:r>
    </w:p>
    <w:p w14:paraId="518FC31F" w14:textId="77777777" w:rsidR="00D472D0" w:rsidRDefault="00D472D0" w:rsidP="000A5632">
      <w:pPr>
        <w:spacing w:line="240" w:lineRule="auto"/>
        <w:rPr>
          <w:highlight w:val="yellow"/>
          <w:lang w:val="en-US"/>
        </w:rPr>
      </w:pPr>
    </w:p>
    <w:p w14:paraId="2EA8F8A4" w14:textId="77777777" w:rsidR="000A5632" w:rsidRPr="000A5632" w:rsidRDefault="000A5632" w:rsidP="000A5632">
      <w:pPr>
        <w:keepNext/>
        <w:spacing w:before="240" w:line="288" w:lineRule="auto"/>
        <w:outlineLvl w:val="2"/>
        <w:rPr>
          <w:rFonts w:eastAsia="Times New Roman" w:cs="Arial"/>
          <w:b/>
          <w:sz w:val="24"/>
          <w:szCs w:val="20"/>
          <w:lang w:val="en-GB" w:eastAsia="en-GB"/>
        </w:rPr>
      </w:pPr>
      <w:r w:rsidRPr="000A5632">
        <w:rPr>
          <w:rFonts w:eastAsia="Times New Roman" w:cs="Arial"/>
          <w:b/>
          <w:sz w:val="24"/>
          <w:szCs w:val="20"/>
          <w:lang w:val="en-GB" w:eastAsia="en-GB"/>
        </w:rPr>
        <w:t>Information Management and System Development</w:t>
      </w:r>
    </w:p>
    <w:p w14:paraId="2357863E" w14:textId="646E8613" w:rsidR="000A5632" w:rsidRPr="00D472D0" w:rsidRDefault="000A5632" w:rsidP="00D472D0">
      <w:pPr>
        <w:pStyle w:val="ListParagraph"/>
        <w:numPr>
          <w:ilvl w:val="0"/>
          <w:numId w:val="44"/>
        </w:numPr>
      </w:pPr>
      <w:r w:rsidRPr="00D472D0">
        <w:t>Answer queries about information databases enabling the Historic Claims team to navigate the systems readily.</w:t>
      </w:r>
    </w:p>
    <w:p w14:paraId="6FC5CA1E" w14:textId="776D97BF" w:rsidR="000A5632" w:rsidRPr="00D472D0" w:rsidRDefault="000A5632" w:rsidP="00D472D0">
      <w:pPr>
        <w:pStyle w:val="ListParagraph"/>
        <w:numPr>
          <w:ilvl w:val="0"/>
          <w:numId w:val="44"/>
        </w:numPr>
      </w:pPr>
      <w:r w:rsidRPr="00D472D0">
        <w:t>Support team members on the use of records management systems and applications.</w:t>
      </w:r>
    </w:p>
    <w:p w14:paraId="11E7D9B0" w14:textId="77777777" w:rsidR="000A5632" w:rsidRPr="00D472D0" w:rsidRDefault="000A5632" w:rsidP="00D472D0">
      <w:pPr>
        <w:pStyle w:val="ListParagraph"/>
        <w:numPr>
          <w:ilvl w:val="0"/>
          <w:numId w:val="46"/>
        </w:numPr>
      </w:pPr>
      <w:r w:rsidRPr="00D472D0">
        <w:t>Develop and maintain resources to support Records tasks and workflow</w:t>
      </w:r>
    </w:p>
    <w:p w14:paraId="0696E0ED" w14:textId="77777777" w:rsidR="000A5632" w:rsidRPr="00D472D0" w:rsidRDefault="000A5632" w:rsidP="00D472D0">
      <w:pPr>
        <w:pStyle w:val="ListParagraph"/>
        <w:numPr>
          <w:ilvl w:val="0"/>
          <w:numId w:val="46"/>
        </w:numPr>
      </w:pPr>
      <w:r w:rsidRPr="00D472D0">
        <w:t>Provide advice on records matters to the Team Leader and Manager of Historic Claims and other Historic Claims staff as required.</w:t>
      </w:r>
    </w:p>
    <w:p w14:paraId="653F891C" w14:textId="55DE9885" w:rsidR="000A5632" w:rsidRPr="00D472D0" w:rsidRDefault="000A5632" w:rsidP="00D472D0">
      <w:pPr>
        <w:pStyle w:val="ListParagraph"/>
        <w:numPr>
          <w:ilvl w:val="0"/>
          <w:numId w:val="46"/>
        </w:numPr>
      </w:pPr>
      <w:r w:rsidRPr="00D472D0">
        <w:t>Contribute ideas for improvement to systems and streamline processes to effectively deliver effective records services.</w:t>
      </w:r>
    </w:p>
    <w:p w14:paraId="517BED09" w14:textId="77777777" w:rsidR="000A5632" w:rsidRPr="000A5632" w:rsidRDefault="000A5632" w:rsidP="000A5632">
      <w:pPr>
        <w:spacing w:before="60" w:after="60" w:line="288" w:lineRule="auto"/>
        <w:ind w:left="357" w:hanging="357"/>
        <w:rPr>
          <w:rFonts w:eastAsia="Calibri" w:cs="Arial"/>
          <w:sz w:val="20"/>
          <w:lang w:val="en-GB"/>
        </w:rPr>
      </w:pPr>
    </w:p>
    <w:p w14:paraId="1A414165" w14:textId="66013F2F" w:rsidR="000A5632" w:rsidRPr="000A5632" w:rsidRDefault="00E83824" w:rsidP="000A5632">
      <w:pPr>
        <w:keepNext/>
        <w:spacing w:before="240" w:line="288" w:lineRule="auto"/>
        <w:outlineLvl w:val="2"/>
        <w:rPr>
          <w:rFonts w:eastAsia="Times New Roman" w:cs="Arial"/>
          <w:b/>
          <w:sz w:val="24"/>
          <w:szCs w:val="20"/>
          <w:lang w:val="en-GB" w:eastAsia="en-GB"/>
        </w:rPr>
      </w:pPr>
      <w:r>
        <w:rPr>
          <w:rFonts w:eastAsia="Times New Roman" w:cs="Arial"/>
          <w:b/>
          <w:sz w:val="24"/>
          <w:szCs w:val="20"/>
          <w:lang w:val="en-GB" w:eastAsia="en-GB"/>
        </w:rPr>
        <w:t>Claim Resolution Support</w:t>
      </w:r>
    </w:p>
    <w:p w14:paraId="54769256" w14:textId="35D756BA" w:rsidR="000A5632" w:rsidRPr="00BE47B7" w:rsidRDefault="000A5632" w:rsidP="00BE47B7">
      <w:pPr>
        <w:pStyle w:val="ListParagraph"/>
        <w:numPr>
          <w:ilvl w:val="0"/>
          <w:numId w:val="46"/>
        </w:numPr>
        <w:spacing w:before="60" w:after="60" w:line="288" w:lineRule="auto"/>
        <w:rPr>
          <w:rFonts w:eastAsia="Calibri" w:cs="Arial"/>
          <w:szCs w:val="24"/>
        </w:rPr>
      </w:pPr>
      <w:r w:rsidRPr="00BE47B7">
        <w:rPr>
          <w:rFonts w:eastAsia="Calibri" w:cs="Arial"/>
          <w:szCs w:val="24"/>
        </w:rPr>
        <w:t xml:space="preserve">Support the development and implementation of plans that support the Historic Claims team to resolve claims in a manner that is mana </w:t>
      </w:r>
      <w:proofErr w:type="spellStart"/>
      <w:r w:rsidRPr="00BE47B7">
        <w:rPr>
          <w:rFonts w:eastAsia="Calibri" w:cs="Arial"/>
          <w:szCs w:val="24"/>
        </w:rPr>
        <w:t>manaaki</w:t>
      </w:r>
      <w:proofErr w:type="spellEnd"/>
      <w:r w:rsidRPr="00BE47B7">
        <w:rPr>
          <w:rFonts w:eastAsia="Calibri" w:cs="Arial"/>
          <w:szCs w:val="24"/>
        </w:rPr>
        <w:t xml:space="preserve"> </w:t>
      </w:r>
    </w:p>
    <w:p w14:paraId="63D8D47E" w14:textId="10E0BB2C" w:rsidR="000A5632" w:rsidRPr="00BE47B7" w:rsidRDefault="000A5632" w:rsidP="00BE47B7">
      <w:pPr>
        <w:pStyle w:val="ListParagraph"/>
        <w:numPr>
          <w:ilvl w:val="0"/>
          <w:numId w:val="46"/>
        </w:numPr>
        <w:spacing w:before="60" w:after="60" w:line="288" w:lineRule="auto"/>
        <w:rPr>
          <w:rFonts w:eastAsia="Calibri" w:cs="Arial"/>
          <w:szCs w:val="24"/>
        </w:rPr>
      </w:pPr>
      <w:r w:rsidRPr="00BE47B7">
        <w:rPr>
          <w:rFonts w:eastAsia="Calibri" w:cs="Arial"/>
          <w:szCs w:val="24"/>
        </w:rPr>
        <w:t>Identify opportunities to partner with others to deliver a better service for claimants</w:t>
      </w:r>
    </w:p>
    <w:p w14:paraId="105CCB28" w14:textId="2078D4A5" w:rsidR="000A5632" w:rsidRPr="00BE47B7" w:rsidRDefault="000A5632" w:rsidP="00BE47B7">
      <w:pPr>
        <w:pStyle w:val="ListParagraph"/>
        <w:numPr>
          <w:ilvl w:val="0"/>
          <w:numId w:val="46"/>
        </w:numPr>
        <w:spacing w:before="60" w:after="60" w:line="288" w:lineRule="auto"/>
        <w:rPr>
          <w:rFonts w:eastAsia="Calibri" w:cs="Arial"/>
          <w:szCs w:val="24"/>
        </w:rPr>
      </w:pPr>
      <w:r w:rsidRPr="00BE47B7">
        <w:rPr>
          <w:rFonts w:eastAsia="Calibri" w:cs="Arial"/>
          <w:szCs w:val="24"/>
        </w:rPr>
        <w:t>Identify on-going improvements to processes and practices to achieve better outcomes for claimants</w:t>
      </w:r>
    </w:p>
    <w:p w14:paraId="52EA67CA" w14:textId="5F168F17" w:rsidR="000A5632" w:rsidRPr="00BE47B7" w:rsidRDefault="000A5632" w:rsidP="00BE47B7">
      <w:pPr>
        <w:pStyle w:val="ListParagraph"/>
        <w:numPr>
          <w:ilvl w:val="0"/>
          <w:numId w:val="46"/>
        </w:numPr>
        <w:spacing w:before="60" w:after="60" w:line="288" w:lineRule="auto"/>
        <w:rPr>
          <w:rFonts w:eastAsia="Calibri" w:cs="Arial"/>
          <w:szCs w:val="24"/>
        </w:rPr>
      </w:pPr>
      <w:r w:rsidRPr="00BE47B7">
        <w:rPr>
          <w:rFonts w:eastAsia="Calibri" w:cs="Arial"/>
          <w:szCs w:val="24"/>
        </w:rPr>
        <w:t>Promote a focus on claimants’ needs whilst balancing this with strategy, best practice, ensuring that the Ministry is complying with legislative and policy requirements</w:t>
      </w:r>
    </w:p>
    <w:p w14:paraId="059C9B4F" w14:textId="429A280A" w:rsidR="000A5632" w:rsidRPr="00BE47B7" w:rsidRDefault="000A5632" w:rsidP="00BE47B7">
      <w:pPr>
        <w:pStyle w:val="ListParagraph"/>
        <w:numPr>
          <w:ilvl w:val="0"/>
          <w:numId w:val="46"/>
        </w:numPr>
        <w:spacing w:before="60" w:after="60" w:line="288" w:lineRule="auto"/>
        <w:rPr>
          <w:rFonts w:eastAsia="Calibri" w:cs="Arial"/>
          <w:szCs w:val="24"/>
        </w:rPr>
      </w:pPr>
      <w:r w:rsidRPr="00BE47B7">
        <w:rPr>
          <w:rFonts w:eastAsia="Calibri" w:cs="Arial"/>
          <w:szCs w:val="24"/>
        </w:rPr>
        <w:t>Work collaboratively and effectively with other Historic Claims team members to provide a seamless service across the Historic Claims team, identifying weaknesses where possible</w:t>
      </w:r>
    </w:p>
    <w:p w14:paraId="63FEE0E4" w14:textId="3418AED3" w:rsidR="000A5632" w:rsidRPr="00BE47B7" w:rsidRDefault="000A5632" w:rsidP="00BE47B7">
      <w:pPr>
        <w:pStyle w:val="ListParagraph"/>
        <w:numPr>
          <w:ilvl w:val="0"/>
          <w:numId w:val="46"/>
        </w:numPr>
        <w:spacing w:before="60" w:after="60" w:line="288" w:lineRule="auto"/>
        <w:rPr>
          <w:rFonts w:eastAsia="Calibri" w:cs="Arial"/>
          <w:szCs w:val="24"/>
        </w:rPr>
      </w:pPr>
      <w:r w:rsidRPr="00BE47B7">
        <w:rPr>
          <w:rFonts w:eastAsia="Calibri" w:cs="Arial"/>
          <w:szCs w:val="24"/>
        </w:rPr>
        <w:t xml:space="preserve">Understand the constraints of the Historic Claims </w:t>
      </w:r>
      <w:proofErr w:type="gramStart"/>
      <w:r w:rsidRPr="00BE47B7">
        <w:rPr>
          <w:rFonts w:eastAsia="Calibri" w:cs="Arial"/>
          <w:szCs w:val="24"/>
        </w:rPr>
        <w:t>processes, but</w:t>
      </w:r>
      <w:proofErr w:type="gramEnd"/>
      <w:r w:rsidRPr="00BE47B7">
        <w:rPr>
          <w:rFonts w:eastAsia="Calibri" w:cs="Arial"/>
          <w:szCs w:val="24"/>
        </w:rPr>
        <w:t xml:space="preserve"> strive to be flexible and empathetic to individual claimants.</w:t>
      </w:r>
    </w:p>
    <w:p w14:paraId="440677B3" w14:textId="77777777" w:rsidR="000A5632" w:rsidRPr="000A5632" w:rsidRDefault="000A5632" w:rsidP="000A5632">
      <w:pPr>
        <w:spacing w:before="60" w:after="60" w:line="288" w:lineRule="auto"/>
        <w:ind w:left="357" w:hanging="357"/>
        <w:rPr>
          <w:rFonts w:eastAsia="Calibri" w:cs="Arial"/>
          <w:sz w:val="20"/>
          <w:lang w:val="en-GB"/>
        </w:rPr>
      </w:pPr>
    </w:p>
    <w:p w14:paraId="472AE4F2" w14:textId="1824DED9" w:rsidR="000A5632" w:rsidRPr="000A5632" w:rsidRDefault="000A5632" w:rsidP="000A5632">
      <w:pPr>
        <w:keepNext/>
        <w:spacing w:before="240" w:line="288" w:lineRule="auto"/>
        <w:outlineLvl w:val="2"/>
        <w:rPr>
          <w:rFonts w:eastAsia="Times New Roman" w:cs="Arial"/>
          <w:b/>
          <w:sz w:val="24"/>
          <w:szCs w:val="20"/>
          <w:lang w:val="en-GB" w:eastAsia="en-GB"/>
        </w:rPr>
      </w:pPr>
      <w:r w:rsidRPr="000A5632">
        <w:rPr>
          <w:rFonts w:eastAsia="Times New Roman" w:cs="Arial"/>
          <w:b/>
          <w:sz w:val="24"/>
          <w:szCs w:val="20"/>
          <w:lang w:val="en-GB" w:eastAsia="en-GB"/>
        </w:rPr>
        <w:t xml:space="preserve">Māori and Pacific </w:t>
      </w:r>
      <w:r w:rsidR="003B7B57">
        <w:rPr>
          <w:rFonts w:eastAsia="Times New Roman" w:cs="Arial"/>
          <w:b/>
          <w:sz w:val="24"/>
          <w:szCs w:val="20"/>
          <w:lang w:val="en-GB" w:eastAsia="en-GB"/>
        </w:rPr>
        <w:t>C</w:t>
      </w:r>
      <w:r w:rsidRPr="000A5632">
        <w:rPr>
          <w:rFonts w:eastAsia="Times New Roman" w:cs="Arial"/>
          <w:b/>
          <w:sz w:val="24"/>
          <w:szCs w:val="20"/>
          <w:lang w:val="en-GB" w:eastAsia="en-GB"/>
        </w:rPr>
        <w:t xml:space="preserve">apability and </w:t>
      </w:r>
      <w:r w:rsidR="003B7B57">
        <w:rPr>
          <w:rFonts w:eastAsia="Times New Roman" w:cs="Arial"/>
          <w:b/>
          <w:sz w:val="24"/>
          <w:szCs w:val="20"/>
          <w:lang w:val="en-GB" w:eastAsia="en-GB"/>
        </w:rPr>
        <w:t>R</w:t>
      </w:r>
      <w:r w:rsidRPr="000A5632">
        <w:rPr>
          <w:rFonts w:eastAsia="Times New Roman" w:cs="Arial"/>
          <w:b/>
          <w:sz w:val="24"/>
          <w:szCs w:val="20"/>
          <w:lang w:val="en-GB" w:eastAsia="en-GB"/>
        </w:rPr>
        <w:t xml:space="preserve">esponsiveness </w:t>
      </w:r>
    </w:p>
    <w:p w14:paraId="539DE65D" w14:textId="3684663B" w:rsidR="000A5632" w:rsidRPr="00BE47B7" w:rsidRDefault="000A5632" w:rsidP="00BE47B7">
      <w:pPr>
        <w:pStyle w:val="ListParagraph"/>
        <w:numPr>
          <w:ilvl w:val="0"/>
          <w:numId w:val="46"/>
        </w:numPr>
      </w:pPr>
      <w:r w:rsidRPr="00BE47B7">
        <w:t>Provide a culturally responsive service to claimants and their whānau, hapu and iwi</w:t>
      </w:r>
    </w:p>
    <w:p w14:paraId="6B9B5E71" w14:textId="2139C229" w:rsidR="000A5632" w:rsidRPr="00BE47B7" w:rsidRDefault="000A5632" w:rsidP="00BE47B7">
      <w:pPr>
        <w:pStyle w:val="ListParagraph"/>
        <w:numPr>
          <w:ilvl w:val="0"/>
          <w:numId w:val="46"/>
        </w:numPr>
      </w:pPr>
      <w:r w:rsidRPr="00BE47B7">
        <w:t>Work in partnership with iwi, hapu and whānau as appropriate</w:t>
      </w:r>
    </w:p>
    <w:p w14:paraId="4282FB07" w14:textId="195B28F5" w:rsidR="000A5632" w:rsidRPr="00BE47B7" w:rsidRDefault="000A5632" w:rsidP="00BE47B7">
      <w:pPr>
        <w:pStyle w:val="ListParagraph"/>
        <w:numPr>
          <w:ilvl w:val="0"/>
          <w:numId w:val="46"/>
        </w:numPr>
      </w:pPr>
      <w:r w:rsidRPr="00BE47B7">
        <w:t xml:space="preserve">Have a demonstrated understanding of tikanga Māori and te </w:t>
      </w:r>
      <w:proofErr w:type="spellStart"/>
      <w:r w:rsidRPr="00BE47B7">
        <w:t>reo</w:t>
      </w:r>
      <w:proofErr w:type="spellEnd"/>
      <w:r w:rsidRPr="00BE47B7">
        <w:t xml:space="preserve"> Māori</w:t>
      </w:r>
    </w:p>
    <w:p w14:paraId="35E51DA0" w14:textId="4174387C" w:rsidR="000A5632" w:rsidRPr="00BE47B7" w:rsidRDefault="000A5632" w:rsidP="00BE47B7">
      <w:pPr>
        <w:pStyle w:val="ListParagraph"/>
        <w:numPr>
          <w:ilvl w:val="0"/>
          <w:numId w:val="46"/>
        </w:numPr>
      </w:pPr>
      <w:r w:rsidRPr="00BE47B7">
        <w:t xml:space="preserve">Contribute to the promotion of the principles of Treaty of Waitangi and the involvement of Maori within the </w:t>
      </w:r>
      <w:proofErr w:type="gramStart"/>
      <w:r w:rsidRPr="00BE47B7">
        <w:t>decision making</w:t>
      </w:r>
      <w:proofErr w:type="gramEnd"/>
      <w:r w:rsidRPr="00BE47B7">
        <w:t xml:space="preserve"> process.</w:t>
      </w:r>
    </w:p>
    <w:p w14:paraId="31AE540C" w14:textId="08560CC9" w:rsidR="000A5632" w:rsidRPr="00BE47B7" w:rsidRDefault="000A5632" w:rsidP="00BE47B7">
      <w:pPr>
        <w:pStyle w:val="ListParagraph"/>
        <w:numPr>
          <w:ilvl w:val="0"/>
          <w:numId w:val="46"/>
        </w:numPr>
      </w:pPr>
      <w:r w:rsidRPr="00BE47B7">
        <w:t xml:space="preserve">Integrate Te Pae Tawhiti, Te Pae Tata and the Pacific Prosperity </w:t>
      </w:r>
      <w:proofErr w:type="gramStart"/>
      <w:r w:rsidRPr="00BE47B7">
        <w:t>strategies  into</w:t>
      </w:r>
      <w:proofErr w:type="gramEnd"/>
      <w:r w:rsidRPr="00BE47B7">
        <w:t xml:space="preserve"> work programmes</w:t>
      </w:r>
    </w:p>
    <w:p w14:paraId="4BE545E3" w14:textId="1257C972" w:rsidR="000A5632" w:rsidRPr="00BE47B7" w:rsidRDefault="000A5632" w:rsidP="00BE47B7">
      <w:pPr>
        <w:pStyle w:val="ListParagraph"/>
        <w:numPr>
          <w:ilvl w:val="0"/>
          <w:numId w:val="46"/>
        </w:numPr>
      </w:pPr>
      <w:r w:rsidRPr="00BE47B7">
        <w:t>Champion a Te Ao Māori perspective by ensuring its inclusion in all design work.</w:t>
      </w:r>
    </w:p>
    <w:p w14:paraId="16AA22AF" w14:textId="634BD147" w:rsidR="005C0C81" w:rsidRDefault="005C0C81" w:rsidP="002A6600">
      <w:pPr>
        <w:pStyle w:val="Heading4"/>
      </w:pPr>
      <w:r>
        <w:t xml:space="preserve">Embedding </w:t>
      </w:r>
      <w:r w:rsidR="7313443C">
        <w:t>T</w:t>
      </w:r>
      <w:r>
        <w:t xml:space="preserve">e </w:t>
      </w:r>
      <w:proofErr w:type="spellStart"/>
      <w:r>
        <w:t>ao</w:t>
      </w:r>
      <w:proofErr w:type="spellEnd"/>
      <w:r>
        <w:t xml:space="preserve"> Māori </w:t>
      </w:r>
    </w:p>
    <w:p w14:paraId="7DF7EB0D" w14:textId="697BAA68" w:rsidR="56D4A28C" w:rsidRDefault="56D4A28C" w:rsidP="77D84CBC">
      <w:pPr>
        <w:pStyle w:val="ListParagraph"/>
        <w:spacing w:line="240" w:lineRule="auto"/>
        <w:ind w:left="714" w:hanging="357"/>
        <w:contextualSpacing w:val="0"/>
        <w:jc w:val="both"/>
        <w:rPr>
          <w:rFonts w:eastAsia="Verdana" w:cs="Verdana"/>
          <w:color w:val="000000" w:themeColor="text1"/>
          <w:lang w:val="en-NZ"/>
        </w:rPr>
      </w:pPr>
      <w:r w:rsidRPr="77D84CBC">
        <w:rPr>
          <w:rFonts w:eastAsia="Verdana" w:cs="Verdana"/>
          <w:color w:val="000000" w:themeColor="text1"/>
        </w:rPr>
        <w:t xml:space="preserve">Embedding Te </w:t>
      </w:r>
      <w:proofErr w:type="spellStart"/>
      <w:r w:rsidRPr="77D84CBC">
        <w:rPr>
          <w:rFonts w:eastAsia="Verdana" w:cs="Verdana"/>
          <w:color w:val="000000" w:themeColor="text1"/>
        </w:rPr>
        <w:t>ao</w:t>
      </w:r>
      <w:proofErr w:type="spellEnd"/>
      <w:r w:rsidRPr="77D84CBC">
        <w:rPr>
          <w:rFonts w:eastAsia="Verdana" w:cs="Verdana"/>
          <w:color w:val="000000" w:themeColor="text1"/>
        </w:rPr>
        <w:t xml:space="preserve"> Māori (Te Reo Māori, Tikanga, Kawa, Te </w:t>
      </w:r>
      <w:proofErr w:type="spellStart"/>
      <w:r w:rsidRPr="77D84CBC">
        <w:rPr>
          <w:rFonts w:eastAsia="Verdana" w:cs="Verdana"/>
          <w:color w:val="000000" w:themeColor="text1"/>
        </w:rPr>
        <w:t>Tiriti</w:t>
      </w:r>
      <w:proofErr w:type="spellEnd"/>
      <w:r w:rsidRPr="77D84CBC">
        <w:rPr>
          <w:rFonts w:eastAsia="Verdana" w:cs="Verdana"/>
          <w:color w:val="000000" w:themeColor="text1"/>
        </w:rPr>
        <w:t xml:space="preserve"> o Waitangi) into the way we do things at MSD. </w:t>
      </w:r>
    </w:p>
    <w:p w14:paraId="7B0F96F3" w14:textId="337B7494" w:rsidR="77D84CBC" w:rsidRPr="00714399" w:rsidRDefault="56D4A28C" w:rsidP="77D84CBC">
      <w:pPr>
        <w:pStyle w:val="ListParagraph"/>
        <w:spacing w:line="240" w:lineRule="auto"/>
        <w:contextualSpacing w:val="0"/>
        <w:jc w:val="both"/>
        <w:rPr>
          <w:rFonts w:eastAsia="Verdana" w:cs="Verdana"/>
          <w:color w:val="000000" w:themeColor="text1"/>
          <w:lang w:val="en-NZ"/>
        </w:rPr>
      </w:pPr>
      <w:r w:rsidRPr="77D84CBC">
        <w:rPr>
          <w:rFonts w:eastAsia="Verdana" w:cs="Verdana"/>
          <w:color w:val="000000" w:themeColor="text1"/>
        </w:rPr>
        <w:t>Building more experience, knowledge, skills, and capabilities to confidently engage with whānau, hapū and iwi.</w:t>
      </w:r>
    </w:p>
    <w:p w14:paraId="59A0AF03" w14:textId="77777777" w:rsidR="005C0C81" w:rsidRDefault="005C0C81" w:rsidP="002A6600">
      <w:pPr>
        <w:pStyle w:val="Heading4"/>
      </w:pPr>
      <w:r w:rsidRPr="00ED7955">
        <w:t>Health, safety, and security</w:t>
      </w:r>
    </w:p>
    <w:p w14:paraId="0466EE9E" w14:textId="77777777" w:rsidR="005C0C81" w:rsidRDefault="005C0C81" w:rsidP="0065019F">
      <w:pPr>
        <w:pStyle w:val="ListParagraph"/>
        <w:numPr>
          <w:ilvl w:val="0"/>
          <w:numId w:val="29"/>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9"/>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51859C68" w14:textId="19532EBD" w:rsidR="0065019F" w:rsidRPr="003B7B57" w:rsidRDefault="005C0C81" w:rsidP="003B7B57">
      <w:pPr>
        <w:pStyle w:val="Heading4"/>
      </w:pPr>
      <w:r w:rsidRPr="00ED7955">
        <w:t>Emergency management and business continuity</w:t>
      </w:r>
    </w:p>
    <w:p w14:paraId="0AB8F312" w14:textId="77777777" w:rsidR="005C0C81" w:rsidRPr="00EF2412" w:rsidRDefault="005C0C81" w:rsidP="0065019F">
      <w:pPr>
        <w:pStyle w:val="ListParagraph"/>
        <w:numPr>
          <w:ilvl w:val="0"/>
          <w:numId w:val="29"/>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65019F">
      <w:pPr>
        <w:pStyle w:val="ListParagraph"/>
        <w:numPr>
          <w:ilvl w:val="0"/>
          <w:numId w:val="29"/>
        </w:numPr>
        <w:spacing w:line="240" w:lineRule="auto"/>
        <w:ind w:left="714" w:hanging="357"/>
        <w:contextualSpacing w:val="0"/>
        <w:jc w:val="both"/>
      </w:pPr>
      <w:r w:rsidRPr="00EF2412">
        <w:t>Participate in periodic training, reviews and tests of the established Business Continuity Plans and operating procedures.</w:t>
      </w:r>
    </w:p>
    <w:p w14:paraId="15A02BCF" w14:textId="77777777" w:rsidR="00714399" w:rsidRDefault="00714399" w:rsidP="00714399">
      <w:pPr>
        <w:spacing w:line="240" w:lineRule="auto"/>
        <w:jc w:val="both"/>
      </w:pPr>
    </w:p>
    <w:p w14:paraId="7E20293B" w14:textId="1178FC22" w:rsidR="00714399" w:rsidRPr="00714399" w:rsidRDefault="002607F4" w:rsidP="00714399">
      <w:r w:rsidRPr="00714399">
        <w:rPr>
          <w:rFonts w:eastAsiaTheme="majorEastAsia" w:cstheme="majorBidi"/>
          <w:b/>
          <w:bCs/>
          <w:color w:val="002060"/>
          <w:sz w:val="28"/>
          <w:szCs w:val="26"/>
        </w:rPr>
        <w:t>Know-how</w:t>
      </w:r>
    </w:p>
    <w:p w14:paraId="474DD078" w14:textId="739C883E" w:rsidR="004865C7" w:rsidRDefault="004865C7" w:rsidP="004865C7">
      <w:pPr>
        <w:pStyle w:val="ListParagraph"/>
        <w:numPr>
          <w:ilvl w:val="0"/>
          <w:numId w:val="40"/>
        </w:numPr>
        <w:spacing w:line="288" w:lineRule="auto"/>
        <w:rPr>
          <w:lang w:eastAsia="en-GB"/>
        </w:rPr>
      </w:pPr>
      <w:r w:rsidRPr="00714399">
        <w:t xml:space="preserve">A tertiary qualification </w:t>
      </w:r>
      <w:r>
        <w:t>in an Information Management or social science field or comparable work experience is desirable</w:t>
      </w:r>
      <w:r w:rsidRPr="00714399">
        <w:t>.</w:t>
      </w:r>
      <w:r>
        <w:t xml:space="preserve"> </w:t>
      </w:r>
      <w:r>
        <w:rPr>
          <w:lang w:eastAsia="en-GB"/>
        </w:rPr>
        <w:t>Relevant work experience could include information, archives, library, records, file or stock management.</w:t>
      </w:r>
    </w:p>
    <w:p w14:paraId="0F436AD5" w14:textId="4E1EAA43" w:rsidR="004865C7" w:rsidRDefault="001527A4" w:rsidP="004865C7">
      <w:pPr>
        <w:pStyle w:val="ListParagraph"/>
        <w:numPr>
          <w:ilvl w:val="0"/>
          <w:numId w:val="40"/>
        </w:numPr>
      </w:pPr>
      <w:r>
        <w:t>U</w:t>
      </w:r>
      <w:r w:rsidR="004865C7">
        <w:t xml:space="preserve">nderstanding of information management and storage practices.  </w:t>
      </w:r>
    </w:p>
    <w:p w14:paraId="28661BB0" w14:textId="445651DD" w:rsidR="004865C7" w:rsidRPr="00714399" w:rsidRDefault="001527A4" w:rsidP="004865C7">
      <w:pPr>
        <w:pStyle w:val="ListParagraph"/>
        <w:numPr>
          <w:ilvl w:val="0"/>
          <w:numId w:val="34"/>
        </w:numPr>
      </w:pPr>
      <w:r>
        <w:t>E</w:t>
      </w:r>
      <w:r w:rsidR="004865C7">
        <w:t>xperience</w:t>
      </w:r>
      <w:r w:rsidR="004865C7" w:rsidRPr="00714399">
        <w:t xml:space="preserve"> working with the MS Office suite.</w:t>
      </w:r>
    </w:p>
    <w:p w14:paraId="7040EC27" w14:textId="148AC63F" w:rsidR="004865C7" w:rsidRPr="00714399" w:rsidRDefault="001527A4" w:rsidP="004865C7">
      <w:pPr>
        <w:pStyle w:val="ListParagraph"/>
        <w:numPr>
          <w:ilvl w:val="0"/>
          <w:numId w:val="34"/>
        </w:numPr>
      </w:pPr>
      <w:r>
        <w:t>A</w:t>
      </w:r>
      <w:r w:rsidR="004865C7" w:rsidRPr="00714399">
        <w:t>bility to work in collaborative peer and other stakeholder relationships.</w:t>
      </w:r>
    </w:p>
    <w:p w14:paraId="05B07D5F" w14:textId="77777777" w:rsidR="004865C7" w:rsidRPr="00714399" w:rsidRDefault="004865C7" w:rsidP="004865C7">
      <w:pPr>
        <w:pStyle w:val="ListParagraph"/>
        <w:numPr>
          <w:ilvl w:val="0"/>
          <w:numId w:val="34"/>
        </w:numPr>
      </w:pPr>
      <w:r w:rsidRPr="00714399">
        <w:t>Good understanding of how IT processes and systems support operations</w:t>
      </w:r>
      <w:r>
        <w:t xml:space="preserve"> and information management processes</w:t>
      </w:r>
      <w:r w:rsidRPr="00714399">
        <w:t>.</w:t>
      </w:r>
    </w:p>
    <w:p w14:paraId="5EC659E3" w14:textId="2BD21419" w:rsidR="004865C7" w:rsidRPr="00714399" w:rsidRDefault="001527A4" w:rsidP="004865C7">
      <w:pPr>
        <w:pStyle w:val="ListParagraph"/>
        <w:numPr>
          <w:ilvl w:val="0"/>
          <w:numId w:val="34"/>
        </w:numPr>
      </w:pPr>
      <w:r>
        <w:t>E</w:t>
      </w:r>
      <w:r w:rsidR="004865C7">
        <w:t xml:space="preserve">xperience and knowledge </w:t>
      </w:r>
      <w:r w:rsidR="004865C7" w:rsidRPr="00714399">
        <w:t>of working with databases and electronic document management systems.</w:t>
      </w:r>
    </w:p>
    <w:p w14:paraId="7A733207" w14:textId="44AFBADB" w:rsidR="004865C7" w:rsidRDefault="001527A4" w:rsidP="004865C7">
      <w:pPr>
        <w:pStyle w:val="ListParagraph"/>
        <w:numPr>
          <w:ilvl w:val="0"/>
          <w:numId w:val="34"/>
        </w:numPr>
      </w:pPr>
      <w:r>
        <w:t>A</w:t>
      </w:r>
      <w:r w:rsidR="004865C7" w:rsidRPr="00714399">
        <w:t xml:space="preserve">bility </w:t>
      </w:r>
      <w:r>
        <w:t>to</w:t>
      </w:r>
      <w:r w:rsidR="004865C7" w:rsidRPr="00714399">
        <w:t xml:space="preserve"> performing a range of tasks under competing demands, and producing a quality result, on time.</w:t>
      </w:r>
    </w:p>
    <w:p w14:paraId="30532B35" w14:textId="77777777" w:rsidR="004865C7" w:rsidRPr="00714399" w:rsidRDefault="004865C7" w:rsidP="004865C7">
      <w:pPr>
        <w:pStyle w:val="ListParagraph"/>
        <w:numPr>
          <w:ilvl w:val="0"/>
          <w:numId w:val="34"/>
        </w:numPr>
      </w:pPr>
      <w:bookmarkStart w:id="0" w:name="_Hlk221529975"/>
      <w:r>
        <w:t>Sound knowledge of the machinery of Government with excellent relationship management and communication skills</w:t>
      </w:r>
      <w:bookmarkEnd w:id="0"/>
      <w:r>
        <w:t xml:space="preserve">. </w:t>
      </w:r>
    </w:p>
    <w:p w14:paraId="42DE1EC4" w14:textId="50A4D049" w:rsidR="005C0C81" w:rsidRDefault="005C0C81" w:rsidP="002A6600">
      <w:pPr>
        <w:pStyle w:val="Heading3"/>
      </w:pPr>
      <w:r>
        <w:t xml:space="preserve">Delegations </w:t>
      </w:r>
    </w:p>
    <w:p w14:paraId="5531379E" w14:textId="246DBDCD" w:rsidR="002441D9" w:rsidRPr="002441D9" w:rsidRDefault="002441D9" w:rsidP="007D7B1B">
      <w:r w:rsidRPr="002441D9">
        <w:t>HR – 0</w:t>
      </w:r>
    </w:p>
    <w:p w14:paraId="2778ADB8" w14:textId="65FEF112" w:rsidR="005C6B8C" w:rsidRPr="007D7B1B" w:rsidRDefault="002441D9" w:rsidP="007D7B1B">
      <w:r w:rsidRPr="002441D9">
        <w:t>Financial - 0</w:t>
      </w:r>
      <w:r w:rsidR="007D7B1B" w:rsidRPr="5A93E91F">
        <w:rPr>
          <w:i/>
          <w:iCs/>
        </w:rPr>
        <w:t xml:space="preserve"> </w:t>
      </w:r>
      <w:r w:rsidR="007D7B1B">
        <w:br/>
      </w:r>
      <w:r w:rsidR="007D7B1B">
        <w:br/>
      </w:r>
      <w:r w:rsidR="005C0C81" w:rsidRPr="5A93E91F">
        <w:rPr>
          <w:rFonts w:eastAsiaTheme="majorEastAsia" w:cstheme="majorBidi"/>
          <w:b/>
          <w:bCs/>
          <w:color w:val="000000" w:themeColor="text1"/>
          <w:sz w:val="24"/>
          <w:szCs w:val="24"/>
        </w:rPr>
        <w:t xml:space="preserve">Direct reports </w:t>
      </w:r>
      <w:r>
        <w:rPr>
          <w:rFonts w:eastAsiaTheme="majorEastAsia" w:cstheme="majorBidi"/>
          <w:b/>
          <w:bCs/>
          <w:color w:val="000000" w:themeColor="text1"/>
          <w:sz w:val="24"/>
          <w:szCs w:val="24"/>
        </w:rPr>
        <w:t>- No</w:t>
      </w:r>
      <w:r w:rsidR="007D7B1B">
        <w:br/>
      </w:r>
      <w:r w:rsidR="007D7B1B">
        <w:br/>
      </w:r>
      <w:r w:rsidR="005C0C81" w:rsidRPr="5A93E91F">
        <w:rPr>
          <w:rFonts w:eastAsiaTheme="majorEastAsia" w:cstheme="majorBidi"/>
          <w:b/>
          <w:bCs/>
          <w:color w:val="000000" w:themeColor="text1"/>
          <w:sz w:val="24"/>
          <w:szCs w:val="24"/>
        </w:rPr>
        <w:t xml:space="preserve">Security </w:t>
      </w:r>
      <w:r w:rsidR="007D7B1B" w:rsidRPr="5A93E91F">
        <w:rPr>
          <w:rFonts w:eastAsiaTheme="majorEastAsia" w:cstheme="majorBidi"/>
          <w:b/>
          <w:bCs/>
          <w:color w:val="000000" w:themeColor="text1"/>
          <w:sz w:val="24"/>
          <w:szCs w:val="24"/>
        </w:rPr>
        <w:t>clearance</w:t>
      </w:r>
      <w:r>
        <w:rPr>
          <w:rFonts w:eastAsiaTheme="majorEastAsia" w:cstheme="majorBidi"/>
          <w:b/>
          <w:bCs/>
          <w:color w:val="000000" w:themeColor="text1"/>
          <w:sz w:val="24"/>
          <w:szCs w:val="24"/>
        </w:rPr>
        <w:t xml:space="preserve"> - No</w:t>
      </w:r>
      <w:r w:rsidR="007D7B1B">
        <w:br/>
      </w:r>
      <w:r w:rsidR="007D7B1B">
        <w:br/>
      </w:r>
      <w:r w:rsidR="005C0C81" w:rsidRPr="5A93E91F">
        <w:rPr>
          <w:rFonts w:eastAsiaTheme="majorEastAsia" w:cstheme="majorBidi"/>
          <w:b/>
          <w:bCs/>
          <w:color w:val="000000" w:themeColor="text1"/>
          <w:sz w:val="24"/>
          <w:szCs w:val="24"/>
        </w:rPr>
        <w:t>Children’s worker</w:t>
      </w:r>
      <w:r>
        <w:rPr>
          <w:rFonts w:eastAsiaTheme="majorEastAsia" w:cstheme="majorBidi"/>
          <w:b/>
          <w:bCs/>
          <w:color w:val="000000" w:themeColor="text1"/>
          <w:sz w:val="24"/>
          <w:szCs w:val="24"/>
        </w:rPr>
        <w:t xml:space="preserve"> - No</w:t>
      </w:r>
      <w:r w:rsidR="007D7B1B">
        <w:br/>
      </w:r>
      <w:r w:rsidR="007D7B1B">
        <w:br/>
      </w:r>
      <w:r w:rsidR="005C0C81" w:rsidRPr="5A93E91F">
        <w:rPr>
          <w:rFonts w:eastAsiaTheme="majorEastAsia" w:cstheme="majorBidi"/>
          <w:b/>
          <w:bCs/>
          <w:color w:val="000000" w:themeColor="text1"/>
          <w:sz w:val="24"/>
          <w:szCs w:val="24"/>
        </w:rPr>
        <w:t>Travel</w:t>
      </w:r>
      <w:r>
        <w:rPr>
          <w:rFonts w:eastAsiaTheme="majorEastAsia" w:cstheme="majorBidi"/>
          <w:b/>
          <w:bCs/>
          <w:color w:val="000000" w:themeColor="text1"/>
          <w:sz w:val="24"/>
          <w:szCs w:val="24"/>
        </w:rPr>
        <w:t xml:space="preserve"> - No</w:t>
      </w:r>
      <w:r w:rsidR="007D7B1B">
        <w:br/>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te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91DD" w14:textId="77777777" w:rsidR="00DA2B11" w:rsidRDefault="00DA2B11" w:rsidP="00336686">
      <w:r>
        <w:separator/>
      </w:r>
    </w:p>
  </w:endnote>
  <w:endnote w:type="continuationSeparator" w:id="0">
    <w:p w14:paraId="1FB648DE" w14:textId="77777777" w:rsidR="00DA2B11" w:rsidRDefault="00DA2B11" w:rsidP="00336686">
      <w:r>
        <w:continuationSeparator/>
      </w:r>
    </w:p>
  </w:endnote>
  <w:endnote w:type="continuationNotice" w:id="1">
    <w:p w14:paraId="01989DBF" w14:textId="77777777" w:rsidR="00DA2B11" w:rsidRDefault="00DA2B11"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41B3DEC1" w:rsidR="00C7317E" w:rsidRPr="008A00F5" w:rsidRDefault="00FD193F"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708416"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2441D9" w:rsidRPr="002441D9">
          <w:rPr>
            <w:sz w:val="20"/>
            <w:szCs w:val="20"/>
          </w:rPr>
          <w:t>Resource Coordinator – B0</w:t>
        </w:r>
        <w:r w:rsidR="001A487D">
          <w:rPr>
            <w:sz w:val="20"/>
            <w:szCs w:val="20"/>
          </w:rPr>
          <w:t>3</w:t>
        </w:r>
        <w:r w:rsidR="002441D9" w:rsidRPr="002441D9">
          <w:rPr>
            <w:sz w:val="20"/>
            <w:szCs w:val="20"/>
          </w:rPr>
          <w:t xml:space="preserve"> – </w:t>
        </w:r>
        <w:r w:rsidR="001A487D">
          <w:rPr>
            <w:sz w:val="20"/>
            <w:szCs w:val="20"/>
          </w:rPr>
          <w:t>March</w:t>
        </w:r>
        <w:r w:rsidR="002441D9" w:rsidRPr="002441D9">
          <w:rPr>
            <w:sz w:val="20"/>
            <w:szCs w:val="20"/>
          </w:rPr>
          <w:t xml:space="preserve"> 2026</w:t>
        </w:r>
      </w:sdtContent>
    </w:sdt>
    <w:r w:rsidR="007D7B1B">
      <w:rPr>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233C" w14:textId="77777777" w:rsidR="00DA2B11" w:rsidRDefault="00DA2B11" w:rsidP="00336686">
      <w:r>
        <w:separator/>
      </w:r>
    </w:p>
  </w:footnote>
  <w:footnote w:type="continuationSeparator" w:id="0">
    <w:p w14:paraId="48641D89" w14:textId="77777777" w:rsidR="00DA2B11" w:rsidRDefault="00DA2B11" w:rsidP="00336686">
      <w:r>
        <w:continuationSeparator/>
      </w:r>
    </w:p>
  </w:footnote>
  <w:footnote w:type="continuationNotice" w:id="1">
    <w:p w14:paraId="4DBF7391" w14:textId="77777777" w:rsidR="00DA2B11" w:rsidRDefault="00DA2B11"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FD193F"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D54BD"/>
    <w:multiLevelType w:val="hybridMultilevel"/>
    <w:tmpl w:val="451C9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4" w15:restartNumberingAfterBreak="0">
    <w:nsid w:val="0135D702"/>
    <w:multiLevelType w:val="hybridMultilevel"/>
    <w:tmpl w:val="E07EF6A8"/>
    <w:lvl w:ilvl="0" w:tplc="39DC2B8C">
      <w:start w:val="1"/>
      <w:numFmt w:val="bullet"/>
      <w:lvlText w:val=""/>
      <w:lvlJc w:val="left"/>
      <w:pPr>
        <w:ind w:left="720" w:hanging="360"/>
      </w:pPr>
      <w:rPr>
        <w:rFonts w:ascii="Symbol" w:hAnsi="Symbol" w:hint="default"/>
      </w:rPr>
    </w:lvl>
    <w:lvl w:ilvl="1" w:tplc="DD7698F4">
      <w:start w:val="1"/>
      <w:numFmt w:val="bullet"/>
      <w:lvlText w:val="o"/>
      <w:lvlJc w:val="left"/>
      <w:pPr>
        <w:ind w:left="1440" w:hanging="360"/>
      </w:pPr>
      <w:rPr>
        <w:rFonts w:ascii="Courier New" w:hAnsi="Courier New" w:hint="default"/>
      </w:rPr>
    </w:lvl>
    <w:lvl w:ilvl="2" w:tplc="3CFAAD56">
      <w:start w:val="1"/>
      <w:numFmt w:val="bullet"/>
      <w:lvlText w:val=""/>
      <w:lvlJc w:val="left"/>
      <w:pPr>
        <w:ind w:left="2160" w:hanging="360"/>
      </w:pPr>
      <w:rPr>
        <w:rFonts w:ascii="Wingdings" w:hAnsi="Wingdings" w:hint="default"/>
      </w:rPr>
    </w:lvl>
    <w:lvl w:ilvl="3" w:tplc="37C61486">
      <w:start w:val="1"/>
      <w:numFmt w:val="bullet"/>
      <w:lvlText w:val=""/>
      <w:lvlJc w:val="left"/>
      <w:pPr>
        <w:ind w:left="2880" w:hanging="360"/>
      </w:pPr>
      <w:rPr>
        <w:rFonts w:ascii="Symbol" w:hAnsi="Symbol" w:hint="default"/>
      </w:rPr>
    </w:lvl>
    <w:lvl w:ilvl="4" w:tplc="D73484A0">
      <w:start w:val="1"/>
      <w:numFmt w:val="bullet"/>
      <w:lvlText w:val="o"/>
      <w:lvlJc w:val="left"/>
      <w:pPr>
        <w:ind w:left="3600" w:hanging="360"/>
      </w:pPr>
      <w:rPr>
        <w:rFonts w:ascii="Courier New" w:hAnsi="Courier New" w:hint="default"/>
      </w:rPr>
    </w:lvl>
    <w:lvl w:ilvl="5" w:tplc="4D14466C">
      <w:start w:val="1"/>
      <w:numFmt w:val="bullet"/>
      <w:lvlText w:val=""/>
      <w:lvlJc w:val="left"/>
      <w:pPr>
        <w:ind w:left="4320" w:hanging="360"/>
      </w:pPr>
      <w:rPr>
        <w:rFonts w:ascii="Wingdings" w:hAnsi="Wingdings" w:hint="default"/>
      </w:rPr>
    </w:lvl>
    <w:lvl w:ilvl="6" w:tplc="13F28324">
      <w:start w:val="1"/>
      <w:numFmt w:val="bullet"/>
      <w:lvlText w:val=""/>
      <w:lvlJc w:val="left"/>
      <w:pPr>
        <w:ind w:left="5040" w:hanging="360"/>
      </w:pPr>
      <w:rPr>
        <w:rFonts w:ascii="Symbol" w:hAnsi="Symbol" w:hint="default"/>
      </w:rPr>
    </w:lvl>
    <w:lvl w:ilvl="7" w:tplc="61462C70">
      <w:start w:val="1"/>
      <w:numFmt w:val="bullet"/>
      <w:lvlText w:val="o"/>
      <w:lvlJc w:val="left"/>
      <w:pPr>
        <w:ind w:left="5760" w:hanging="360"/>
      </w:pPr>
      <w:rPr>
        <w:rFonts w:ascii="Courier New" w:hAnsi="Courier New" w:hint="default"/>
      </w:rPr>
    </w:lvl>
    <w:lvl w:ilvl="8" w:tplc="1E7E4ACA">
      <w:start w:val="1"/>
      <w:numFmt w:val="bullet"/>
      <w:lvlText w:val=""/>
      <w:lvlJc w:val="left"/>
      <w:pPr>
        <w:ind w:left="6480" w:hanging="360"/>
      </w:pPr>
      <w:rPr>
        <w:rFonts w:ascii="Wingdings" w:hAnsi="Wingdings" w:hint="default"/>
      </w:rPr>
    </w:lvl>
  </w:abstractNum>
  <w:abstractNum w:abstractNumId="5" w15:restartNumberingAfterBreak="0">
    <w:nsid w:val="01471F3C"/>
    <w:multiLevelType w:val="hybridMultilevel"/>
    <w:tmpl w:val="DF8A2E64"/>
    <w:lvl w:ilvl="0" w:tplc="889AF074">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639EE"/>
    <w:multiLevelType w:val="hybridMultilevel"/>
    <w:tmpl w:val="22F8F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03711D"/>
    <w:multiLevelType w:val="hybridMultilevel"/>
    <w:tmpl w:val="79508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2"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03C7C3"/>
    <w:multiLevelType w:val="hybridMultilevel"/>
    <w:tmpl w:val="CB783F38"/>
    <w:lvl w:ilvl="0" w:tplc="95D0F2B8">
      <w:start w:val="1"/>
      <w:numFmt w:val="bullet"/>
      <w:lvlText w:val=""/>
      <w:lvlJc w:val="left"/>
      <w:pPr>
        <w:ind w:left="720" w:hanging="360"/>
      </w:pPr>
      <w:rPr>
        <w:rFonts w:ascii="Symbol" w:hAnsi="Symbol" w:hint="default"/>
      </w:rPr>
    </w:lvl>
    <w:lvl w:ilvl="1" w:tplc="0FFA552E">
      <w:start w:val="1"/>
      <w:numFmt w:val="bullet"/>
      <w:lvlText w:val="o"/>
      <w:lvlJc w:val="left"/>
      <w:pPr>
        <w:ind w:left="1440" w:hanging="360"/>
      </w:pPr>
      <w:rPr>
        <w:rFonts w:ascii="Courier New" w:hAnsi="Courier New" w:hint="default"/>
      </w:rPr>
    </w:lvl>
    <w:lvl w:ilvl="2" w:tplc="232807D8">
      <w:start w:val="1"/>
      <w:numFmt w:val="bullet"/>
      <w:lvlText w:val=""/>
      <w:lvlJc w:val="left"/>
      <w:pPr>
        <w:ind w:left="2160" w:hanging="360"/>
      </w:pPr>
      <w:rPr>
        <w:rFonts w:ascii="Wingdings" w:hAnsi="Wingdings" w:hint="default"/>
      </w:rPr>
    </w:lvl>
    <w:lvl w:ilvl="3" w:tplc="320A364A">
      <w:start w:val="1"/>
      <w:numFmt w:val="bullet"/>
      <w:lvlText w:val=""/>
      <w:lvlJc w:val="left"/>
      <w:pPr>
        <w:ind w:left="2880" w:hanging="360"/>
      </w:pPr>
      <w:rPr>
        <w:rFonts w:ascii="Symbol" w:hAnsi="Symbol" w:hint="default"/>
      </w:rPr>
    </w:lvl>
    <w:lvl w:ilvl="4" w:tplc="143EF526">
      <w:start w:val="1"/>
      <w:numFmt w:val="bullet"/>
      <w:lvlText w:val="o"/>
      <w:lvlJc w:val="left"/>
      <w:pPr>
        <w:ind w:left="3600" w:hanging="360"/>
      </w:pPr>
      <w:rPr>
        <w:rFonts w:ascii="Courier New" w:hAnsi="Courier New" w:hint="default"/>
      </w:rPr>
    </w:lvl>
    <w:lvl w:ilvl="5" w:tplc="5574C708">
      <w:start w:val="1"/>
      <w:numFmt w:val="bullet"/>
      <w:lvlText w:val=""/>
      <w:lvlJc w:val="left"/>
      <w:pPr>
        <w:ind w:left="4320" w:hanging="360"/>
      </w:pPr>
      <w:rPr>
        <w:rFonts w:ascii="Wingdings" w:hAnsi="Wingdings" w:hint="default"/>
      </w:rPr>
    </w:lvl>
    <w:lvl w:ilvl="6" w:tplc="27D0C7EA">
      <w:start w:val="1"/>
      <w:numFmt w:val="bullet"/>
      <w:lvlText w:val=""/>
      <w:lvlJc w:val="left"/>
      <w:pPr>
        <w:ind w:left="5040" w:hanging="360"/>
      </w:pPr>
      <w:rPr>
        <w:rFonts w:ascii="Symbol" w:hAnsi="Symbol" w:hint="default"/>
      </w:rPr>
    </w:lvl>
    <w:lvl w:ilvl="7" w:tplc="DD022A26">
      <w:start w:val="1"/>
      <w:numFmt w:val="bullet"/>
      <w:lvlText w:val="o"/>
      <w:lvlJc w:val="left"/>
      <w:pPr>
        <w:ind w:left="5760" w:hanging="360"/>
      </w:pPr>
      <w:rPr>
        <w:rFonts w:ascii="Courier New" w:hAnsi="Courier New" w:hint="default"/>
      </w:rPr>
    </w:lvl>
    <w:lvl w:ilvl="8" w:tplc="3D02BE62">
      <w:start w:val="1"/>
      <w:numFmt w:val="bullet"/>
      <w:lvlText w:val=""/>
      <w:lvlJc w:val="left"/>
      <w:pPr>
        <w:ind w:left="6480" w:hanging="360"/>
      </w:pPr>
      <w:rPr>
        <w:rFonts w:ascii="Wingdings" w:hAnsi="Wingdings" w:hint="default"/>
      </w:rPr>
    </w:lvl>
  </w:abstractNum>
  <w:abstractNum w:abstractNumId="14"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BAA42ED"/>
    <w:multiLevelType w:val="hybridMultilevel"/>
    <w:tmpl w:val="7E3EB422"/>
    <w:lvl w:ilvl="0" w:tplc="889AF074">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3DBB55"/>
    <w:multiLevelType w:val="hybridMultilevel"/>
    <w:tmpl w:val="64EE85C4"/>
    <w:lvl w:ilvl="0" w:tplc="4D8C708A">
      <w:start w:val="1"/>
      <w:numFmt w:val="bullet"/>
      <w:lvlText w:val=""/>
      <w:lvlJc w:val="left"/>
      <w:pPr>
        <w:ind w:left="720" w:hanging="360"/>
      </w:pPr>
      <w:rPr>
        <w:rFonts w:ascii="Symbol" w:hAnsi="Symbol" w:hint="default"/>
      </w:rPr>
    </w:lvl>
    <w:lvl w:ilvl="1" w:tplc="CD8AAE52">
      <w:start w:val="1"/>
      <w:numFmt w:val="bullet"/>
      <w:lvlText w:val="o"/>
      <w:lvlJc w:val="left"/>
      <w:pPr>
        <w:ind w:left="1440" w:hanging="360"/>
      </w:pPr>
      <w:rPr>
        <w:rFonts w:ascii="Courier New" w:hAnsi="Courier New" w:hint="default"/>
      </w:rPr>
    </w:lvl>
    <w:lvl w:ilvl="2" w:tplc="0B4835D8">
      <w:start w:val="1"/>
      <w:numFmt w:val="bullet"/>
      <w:lvlText w:val=""/>
      <w:lvlJc w:val="left"/>
      <w:pPr>
        <w:ind w:left="2160" w:hanging="360"/>
      </w:pPr>
      <w:rPr>
        <w:rFonts w:ascii="Wingdings" w:hAnsi="Wingdings" w:hint="default"/>
      </w:rPr>
    </w:lvl>
    <w:lvl w:ilvl="3" w:tplc="FC6411B0">
      <w:start w:val="1"/>
      <w:numFmt w:val="bullet"/>
      <w:lvlText w:val=""/>
      <w:lvlJc w:val="left"/>
      <w:pPr>
        <w:ind w:left="2880" w:hanging="360"/>
      </w:pPr>
      <w:rPr>
        <w:rFonts w:ascii="Symbol" w:hAnsi="Symbol" w:hint="default"/>
      </w:rPr>
    </w:lvl>
    <w:lvl w:ilvl="4" w:tplc="D7AEF19C">
      <w:start w:val="1"/>
      <w:numFmt w:val="bullet"/>
      <w:lvlText w:val="o"/>
      <w:lvlJc w:val="left"/>
      <w:pPr>
        <w:ind w:left="3600" w:hanging="360"/>
      </w:pPr>
      <w:rPr>
        <w:rFonts w:ascii="Courier New" w:hAnsi="Courier New" w:hint="default"/>
      </w:rPr>
    </w:lvl>
    <w:lvl w:ilvl="5" w:tplc="B20C077E">
      <w:start w:val="1"/>
      <w:numFmt w:val="bullet"/>
      <w:lvlText w:val=""/>
      <w:lvlJc w:val="left"/>
      <w:pPr>
        <w:ind w:left="4320" w:hanging="360"/>
      </w:pPr>
      <w:rPr>
        <w:rFonts w:ascii="Wingdings" w:hAnsi="Wingdings" w:hint="default"/>
      </w:rPr>
    </w:lvl>
    <w:lvl w:ilvl="6" w:tplc="C68439D0">
      <w:start w:val="1"/>
      <w:numFmt w:val="bullet"/>
      <w:lvlText w:val=""/>
      <w:lvlJc w:val="left"/>
      <w:pPr>
        <w:ind w:left="5040" w:hanging="360"/>
      </w:pPr>
      <w:rPr>
        <w:rFonts w:ascii="Symbol" w:hAnsi="Symbol" w:hint="default"/>
      </w:rPr>
    </w:lvl>
    <w:lvl w:ilvl="7" w:tplc="6338F5E2">
      <w:start w:val="1"/>
      <w:numFmt w:val="bullet"/>
      <w:lvlText w:val="o"/>
      <w:lvlJc w:val="left"/>
      <w:pPr>
        <w:ind w:left="5760" w:hanging="360"/>
      </w:pPr>
      <w:rPr>
        <w:rFonts w:ascii="Courier New" w:hAnsi="Courier New" w:hint="default"/>
      </w:rPr>
    </w:lvl>
    <w:lvl w:ilvl="8" w:tplc="71486526">
      <w:start w:val="1"/>
      <w:numFmt w:val="bullet"/>
      <w:lvlText w:val=""/>
      <w:lvlJc w:val="left"/>
      <w:pPr>
        <w:ind w:left="6480" w:hanging="360"/>
      </w:pPr>
      <w:rPr>
        <w:rFonts w:ascii="Wingdings" w:hAnsi="Wingdings" w:hint="default"/>
      </w:rPr>
    </w:lvl>
  </w:abstractNum>
  <w:abstractNum w:abstractNumId="17"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8"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9" w15:restartNumberingAfterBreak="0">
    <w:nsid w:val="2FFF7FA7"/>
    <w:multiLevelType w:val="hybridMultilevel"/>
    <w:tmpl w:val="F3D60F3C"/>
    <w:lvl w:ilvl="0" w:tplc="889AF074">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A0930EF"/>
    <w:multiLevelType w:val="hybridMultilevel"/>
    <w:tmpl w:val="04A6BA5A"/>
    <w:lvl w:ilvl="0" w:tplc="889AF074">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AA7F157"/>
    <w:multiLevelType w:val="hybridMultilevel"/>
    <w:tmpl w:val="314E0212"/>
    <w:lvl w:ilvl="0" w:tplc="E042CD38">
      <w:start w:val="1"/>
      <w:numFmt w:val="bullet"/>
      <w:lvlText w:val=""/>
      <w:lvlJc w:val="left"/>
      <w:pPr>
        <w:ind w:left="720" w:hanging="360"/>
      </w:pPr>
      <w:rPr>
        <w:rFonts w:ascii="Symbol" w:hAnsi="Symbol" w:hint="default"/>
      </w:rPr>
    </w:lvl>
    <w:lvl w:ilvl="1" w:tplc="821A98CE">
      <w:start w:val="1"/>
      <w:numFmt w:val="bullet"/>
      <w:lvlText w:val="o"/>
      <w:lvlJc w:val="left"/>
      <w:pPr>
        <w:ind w:left="1440" w:hanging="360"/>
      </w:pPr>
      <w:rPr>
        <w:rFonts w:ascii="Courier New" w:hAnsi="Courier New" w:hint="default"/>
      </w:rPr>
    </w:lvl>
    <w:lvl w:ilvl="2" w:tplc="A17CA770">
      <w:start w:val="1"/>
      <w:numFmt w:val="bullet"/>
      <w:lvlText w:val=""/>
      <w:lvlJc w:val="left"/>
      <w:pPr>
        <w:ind w:left="2160" w:hanging="360"/>
      </w:pPr>
      <w:rPr>
        <w:rFonts w:ascii="Wingdings" w:hAnsi="Wingdings" w:hint="default"/>
      </w:rPr>
    </w:lvl>
    <w:lvl w:ilvl="3" w:tplc="1CB47D16">
      <w:start w:val="1"/>
      <w:numFmt w:val="bullet"/>
      <w:lvlText w:val=""/>
      <w:lvlJc w:val="left"/>
      <w:pPr>
        <w:ind w:left="2880" w:hanging="360"/>
      </w:pPr>
      <w:rPr>
        <w:rFonts w:ascii="Symbol" w:hAnsi="Symbol" w:hint="default"/>
      </w:rPr>
    </w:lvl>
    <w:lvl w:ilvl="4" w:tplc="202EF566">
      <w:start w:val="1"/>
      <w:numFmt w:val="bullet"/>
      <w:lvlText w:val="o"/>
      <w:lvlJc w:val="left"/>
      <w:pPr>
        <w:ind w:left="3600" w:hanging="360"/>
      </w:pPr>
      <w:rPr>
        <w:rFonts w:ascii="Courier New" w:hAnsi="Courier New" w:hint="default"/>
      </w:rPr>
    </w:lvl>
    <w:lvl w:ilvl="5" w:tplc="EC10E3A6">
      <w:start w:val="1"/>
      <w:numFmt w:val="bullet"/>
      <w:lvlText w:val=""/>
      <w:lvlJc w:val="left"/>
      <w:pPr>
        <w:ind w:left="4320" w:hanging="360"/>
      </w:pPr>
      <w:rPr>
        <w:rFonts w:ascii="Wingdings" w:hAnsi="Wingdings" w:hint="default"/>
      </w:rPr>
    </w:lvl>
    <w:lvl w:ilvl="6" w:tplc="DBD632A4">
      <w:start w:val="1"/>
      <w:numFmt w:val="bullet"/>
      <w:lvlText w:val=""/>
      <w:lvlJc w:val="left"/>
      <w:pPr>
        <w:ind w:left="5040" w:hanging="360"/>
      </w:pPr>
      <w:rPr>
        <w:rFonts w:ascii="Symbol" w:hAnsi="Symbol" w:hint="default"/>
      </w:rPr>
    </w:lvl>
    <w:lvl w:ilvl="7" w:tplc="09402062">
      <w:start w:val="1"/>
      <w:numFmt w:val="bullet"/>
      <w:lvlText w:val="o"/>
      <w:lvlJc w:val="left"/>
      <w:pPr>
        <w:ind w:left="5760" w:hanging="360"/>
      </w:pPr>
      <w:rPr>
        <w:rFonts w:ascii="Courier New" w:hAnsi="Courier New" w:hint="default"/>
      </w:rPr>
    </w:lvl>
    <w:lvl w:ilvl="8" w:tplc="C4EC0F08">
      <w:start w:val="1"/>
      <w:numFmt w:val="bullet"/>
      <w:lvlText w:val=""/>
      <w:lvlJc w:val="left"/>
      <w:pPr>
        <w:ind w:left="6480" w:hanging="360"/>
      </w:pPr>
      <w:rPr>
        <w:rFonts w:ascii="Wingdings" w:hAnsi="Wingdings" w:hint="default"/>
      </w:rPr>
    </w:lvl>
  </w:abstractNum>
  <w:abstractNum w:abstractNumId="2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24" w15:restartNumberingAfterBreak="0">
    <w:nsid w:val="43927D40"/>
    <w:multiLevelType w:val="hybridMultilevel"/>
    <w:tmpl w:val="AE5C8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9D0363"/>
    <w:multiLevelType w:val="hybridMultilevel"/>
    <w:tmpl w:val="153CE044"/>
    <w:lvl w:ilvl="0" w:tplc="889AF074">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7"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053FD1"/>
    <w:multiLevelType w:val="hybridMultilevel"/>
    <w:tmpl w:val="E100406C"/>
    <w:lvl w:ilvl="0" w:tplc="889AF074">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5130172"/>
    <w:multiLevelType w:val="hybridMultilevel"/>
    <w:tmpl w:val="227A29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58557767"/>
    <w:multiLevelType w:val="hybridMultilevel"/>
    <w:tmpl w:val="08143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D00D5F"/>
    <w:multiLevelType w:val="hybridMultilevel"/>
    <w:tmpl w:val="EEAE0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34"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35"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7"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8"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5CC68AB"/>
    <w:multiLevelType w:val="hybridMultilevel"/>
    <w:tmpl w:val="81889B96"/>
    <w:lvl w:ilvl="0" w:tplc="889AF074">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A5445CB"/>
    <w:multiLevelType w:val="hybridMultilevel"/>
    <w:tmpl w:val="4FF847AA"/>
    <w:lvl w:ilvl="0" w:tplc="889AF074">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A823146"/>
    <w:multiLevelType w:val="hybridMultilevel"/>
    <w:tmpl w:val="E5605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44" w15:restartNumberingAfterBreak="0">
    <w:nsid w:val="7E6B28DE"/>
    <w:multiLevelType w:val="hybridMultilevel"/>
    <w:tmpl w:val="281E4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5625303">
    <w:abstractNumId w:val="4"/>
  </w:num>
  <w:num w:numId="2" w16cid:durableId="1843542434">
    <w:abstractNumId w:val="13"/>
  </w:num>
  <w:num w:numId="3" w16cid:durableId="491265007">
    <w:abstractNumId w:val="16"/>
  </w:num>
  <w:num w:numId="4" w16cid:durableId="137769742">
    <w:abstractNumId w:val="22"/>
  </w:num>
  <w:num w:numId="5" w16cid:durableId="1459833965">
    <w:abstractNumId w:val="10"/>
  </w:num>
  <w:num w:numId="6" w16cid:durableId="460002760">
    <w:abstractNumId w:val="1"/>
  </w:num>
  <w:num w:numId="7" w16cid:durableId="1067068734">
    <w:abstractNumId w:val="0"/>
  </w:num>
  <w:num w:numId="8" w16cid:durableId="808520144">
    <w:abstractNumId w:val="7"/>
  </w:num>
  <w:num w:numId="9" w16cid:durableId="1341010801">
    <w:abstractNumId w:val="27"/>
  </w:num>
  <w:num w:numId="10" w16cid:durableId="1864854123">
    <w:abstractNumId w:val="29"/>
  </w:num>
  <w:num w:numId="11" w16cid:durableId="1146584851">
    <w:abstractNumId w:val="42"/>
  </w:num>
  <w:num w:numId="12" w16cid:durableId="1671786130">
    <w:abstractNumId w:val="14"/>
  </w:num>
  <w:num w:numId="13" w16cid:durableId="2140149030">
    <w:abstractNumId w:val="26"/>
  </w:num>
  <w:num w:numId="14" w16cid:durableId="136529671">
    <w:abstractNumId w:val="37"/>
  </w:num>
  <w:num w:numId="15" w16cid:durableId="1102068592">
    <w:abstractNumId w:val="33"/>
  </w:num>
  <w:num w:numId="16" w16cid:durableId="1011878886">
    <w:abstractNumId w:val="34"/>
  </w:num>
  <w:num w:numId="17" w16cid:durableId="1999267206">
    <w:abstractNumId w:val="43"/>
  </w:num>
  <w:num w:numId="18" w16cid:durableId="1394620197">
    <w:abstractNumId w:val="17"/>
  </w:num>
  <w:num w:numId="19" w16cid:durableId="2023244101">
    <w:abstractNumId w:val="11"/>
  </w:num>
  <w:num w:numId="20" w16cid:durableId="421686626">
    <w:abstractNumId w:val="3"/>
  </w:num>
  <w:num w:numId="21" w16cid:durableId="1274364210">
    <w:abstractNumId w:val="23"/>
  </w:num>
  <w:num w:numId="22" w16cid:durableId="977149842">
    <w:abstractNumId w:val="6"/>
  </w:num>
  <w:num w:numId="23" w16cid:durableId="1270048622">
    <w:abstractNumId w:val="36"/>
  </w:num>
  <w:num w:numId="24" w16cid:durableId="1437407180">
    <w:abstractNumId w:val="18"/>
  </w:num>
  <w:num w:numId="25" w16cid:durableId="56637716">
    <w:abstractNumId w:val="38"/>
  </w:num>
  <w:num w:numId="26" w16cid:durableId="1259213211">
    <w:abstractNumId w:val="12"/>
  </w:num>
  <w:num w:numId="27" w16cid:durableId="368457051">
    <w:abstractNumId w:val="20"/>
  </w:num>
  <w:num w:numId="28" w16cid:durableId="1076123646">
    <w:abstractNumId w:val="35"/>
  </w:num>
  <w:num w:numId="29" w16cid:durableId="651564553">
    <w:abstractNumId w:val="41"/>
  </w:num>
  <w:num w:numId="30" w16cid:durableId="1860586675">
    <w:abstractNumId w:val="12"/>
  </w:num>
  <w:num w:numId="31" w16cid:durableId="547885364">
    <w:abstractNumId w:val="12"/>
  </w:num>
  <w:num w:numId="32" w16cid:durableId="1381632945">
    <w:abstractNumId w:val="12"/>
  </w:num>
  <w:num w:numId="33" w16cid:durableId="441001645">
    <w:abstractNumId w:val="44"/>
  </w:num>
  <w:num w:numId="34" w16cid:durableId="764809505">
    <w:abstractNumId w:val="40"/>
  </w:num>
  <w:num w:numId="35" w16cid:durableId="870806522">
    <w:abstractNumId w:val="9"/>
  </w:num>
  <w:num w:numId="36" w16cid:durableId="384720424">
    <w:abstractNumId w:val="32"/>
  </w:num>
  <w:num w:numId="37" w16cid:durableId="346978604">
    <w:abstractNumId w:val="31"/>
  </w:num>
  <w:num w:numId="38" w16cid:durableId="1125277163">
    <w:abstractNumId w:val="24"/>
  </w:num>
  <w:num w:numId="39" w16cid:durableId="1158378644">
    <w:abstractNumId w:val="8"/>
  </w:num>
  <w:num w:numId="40" w16cid:durableId="621347901">
    <w:abstractNumId w:val="25"/>
  </w:num>
  <w:num w:numId="41" w16cid:durableId="1941446343">
    <w:abstractNumId w:val="30"/>
  </w:num>
  <w:num w:numId="42" w16cid:durableId="441070394">
    <w:abstractNumId w:val="2"/>
  </w:num>
  <w:num w:numId="43" w16cid:durableId="1794791779">
    <w:abstractNumId w:val="39"/>
  </w:num>
  <w:num w:numId="44" w16cid:durableId="1372613874">
    <w:abstractNumId w:val="28"/>
  </w:num>
  <w:num w:numId="45" w16cid:durableId="1007975189">
    <w:abstractNumId w:val="19"/>
  </w:num>
  <w:num w:numId="46" w16cid:durableId="1791825452">
    <w:abstractNumId w:val="21"/>
  </w:num>
  <w:num w:numId="47" w16cid:durableId="988631839">
    <w:abstractNumId w:val="5"/>
  </w:num>
  <w:num w:numId="48" w16cid:durableId="8449929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3965"/>
    <w:rsid w:val="00055B71"/>
    <w:rsid w:val="000649F1"/>
    <w:rsid w:val="000664C2"/>
    <w:rsid w:val="0008363E"/>
    <w:rsid w:val="000862FF"/>
    <w:rsid w:val="000911E3"/>
    <w:rsid w:val="0009438C"/>
    <w:rsid w:val="000A40F3"/>
    <w:rsid w:val="000A43F3"/>
    <w:rsid w:val="000A5632"/>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527A4"/>
    <w:rsid w:val="00163CD1"/>
    <w:rsid w:val="001665FF"/>
    <w:rsid w:val="0018334B"/>
    <w:rsid w:val="001A487D"/>
    <w:rsid w:val="001B54DC"/>
    <w:rsid w:val="001C6113"/>
    <w:rsid w:val="001C711B"/>
    <w:rsid w:val="001D1546"/>
    <w:rsid w:val="001D3744"/>
    <w:rsid w:val="001D45B8"/>
    <w:rsid w:val="001D6DA4"/>
    <w:rsid w:val="001E2B3C"/>
    <w:rsid w:val="001E556E"/>
    <w:rsid w:val="001E6801"/>
    <w:rsid w:val="00205B82"/>
    <w:rsid w:val="00213AFF"/>
    <w:rsid w:val="00213DA6"/>
    <w:rsid w:val="00216302"/>
    <w:rsid w:val="002209AC"/>
    <w:rsid w:val="00226CC5"/>
    <w:rsid w:val="00227C4F"/>
    <w:rsid w:val="00235BC4"/>
    <w:rsid w:val="00236D2D"/>
    <w:rsid w:val="00240D7E"/>
    <w:rsid w:val="00241016"/>
    <w:rsid w:val="00242051"/>
    <w:rsid w:val="00242200"/>
    <w:rsid w:val="002441D9"/>
    <w:rsid w:val="00245A2B"/>
    <w:rsid w:val="0025662C"/>
    <w:rsid w:val="002607F4"/>
    <w:rsid w:val="00267231"/>
    <w:rsid w:val="0027186A"/>
    <w:rsid w:val="0029741C"/>
    <w:rsid w:val="002A07F6"/>
    <w:rsid w:val="002A539F"/>
    <w:rsid w:val="002A6600"/>
    <w:rsid w:val="002A673A"/>
    <w:rsid w:val="002B7A33"/>
    <w:rsid w:val="002D14AF"/>
    <w:rsid w:val="002D1C62"/>
    <w:rsid w:val="002D367B"/>
    <w:rsid w:val="002D3998"/>
    <w:rsid w:val="002D3ED6"/>
    <w:rsid w:val="002D6645"/>
    <w:rsid w:val="002E7C38"/>
    <w:rsid w:val="00310872"/>
    <w:rsid w:val="00313A09"/>
    <w:rsid w:val="003206C4"/>
    <w:rsid w:val="00331B43"/>
    <w:rsid w:val="00334671"/>
    <w:rsid w:val="00336686"/>
    <w:rsid w:val="00353CA5"/>
    <w:rsid w:val="00354EC2"/>
    <w:rsid w:val="00361559"/>
    <w:rsid w:val="0039174E"/>
    <w:rsid w:val="00397220"/>
    <w:rsid w:val="00397DBD"/>
    <w:rsid w:val="003A18EC"/>
    <w:rsid w:val="003A6234"/>
    <w:rsid w:val="003B0A38"/>
    <w:rsid w:val="003B2B69"/>
    <w:rsid w:val="003B6C49"/>
    <w:rsid w:val="003B7B57"/>
    <w:rsid w:val="003C1502"/>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865C7"/>
    <w:rsid w:val="00490CE6"/>
    <w:rsid w:val="0049248B"/>
    <w:rsid w:val="00494138"/>
    <w:rsid w:val="00494C16"/>
    <w:rsid w:val="004B09FD"/>
    <w:rsid w:val="004B0A86"/>
    <w:rsid w:val="004B4185"/>
    <w:rsid w:val="004B6F86"/>
    <w:rsid w:val="004C448C"/>
    <w:rsid w:val="004E7209"/>
    <w:rsid w:val="004F2EE1"/>
    <w:rsid w:val="004F58F2"/>
    <w:rsid w:val="005007B5"/>
    <w:rsid w:val="0051374F"/>
    <w:rsid w:val="00515156"/>
    <w:rsid w:val="00530517"/>
    <w:rsid w:val="0053221B"/>
    <w:rsid w:val="00533E65"/>
    <w:rsid w:val="00536498"/>
    <w:rsid w:val="005517AA"/>
    <w:rsid w:val="00560C59"/>
    <w:rsid w:val="0056681E"/>
    <w:rsid w:val="005671A5"/>
    <w:rsid w:val="00572AA9"/>
    <w:rsid w:val="00572ACC"/>
    <w:rsid w:val="00595906"/>
    <w:rsid w:val="00596B81"/>
    <w:rsid w:val="005A37D0"/>
    <w:rsid w:val="005A53A3"/>
    <w:rsid w:val="005B11F9"/>
    <w:rsid w:val="005C0C81"/>
    <w:rsid w:val="005C6B8C"/>
    <w:rsid w:val="005D148E"/>
    <w:rsid w:val="005D2B39"/>
    <w:rsid w:val="005D56AA"/>
    <w:rsid w:val="005E0875"/>
    <w:rsid w:val="005F09BC"/>
    <w:rsid w:val="005F76F4"/>
    <w:rsid w:val="0060003B"/>
    <w:rsid w:val="0060148C"/>
    <w:rsid w:val="00631D73"/>
    <w:rsid w:val="00634AE8"/>
    <w:rsid w:val="00640CA3"/>
    <w:rsid w:val="006424FB"/>
    <w:rsid w:val="00643A0A"/>
    <w:rsid w:val="0065019F"/>
    <w:rsid w:val="006514D5"/>
    <w:rsid w:val="00657049"/>
    <w:rsid w:val="0067336C"/>
    <w:rsid w:val="00675AC6"/>
    <w:rsid w:val="006808C0"/>
    <w:rsid w:val="00685BCF"/>
    <w:rsid w:val="006930FB"/>
    <w:rsid w:val="006A5C63"/>
    <w:rsid w:val="006B19BD"/>
    <w:rsid w:val="006D6117"/>
    <w:rsid w:val="006F3E61"/>
    <w:rsid w:val="006F3FBA"/>
    <w:rsid w:val="00707B47"/>
    <w:rsid w:val="00711202"/>
    <w:rsid w:val="00712E73"/>
    <w:rsid w:val="00714399"/>
    <w:rsid w:val="00714E12"/>
    <w:rsid w:val="00730F11"/>
    <w:rsid w:val="00736553"/>
    <w:rsid w:val="00744C26"/>
    <w:rsid w:val="0075118C"/>
    <w:rsid w:val="0075331E"/>
    <w:rsid w:val="007547EC"/>
    <w:rsid w:val="00762C88"/>
    <w:rsid w:val="007631D9"/>
    <w:rsid w:val="00766795"/>
    <w:rsid w:val="00766FB5"/>
    <w:rsid w:val="007721C0"/>
    <w:rsid w:val="00774590"/>
    <w:rsid w:val="00774817"/>
    <w:rsid w:val="00793045"/>
    <w:rsid w:val="00796649"/>
    <w:rsid w:val="007A3870"/>
    <w:rsid w:val="007B201A"/>
    <w:rsid w:val="007C2143"/>
    <w:rsid w:val="007C40FA"/>
    <w:rsid w:val="007D5256"/>
    <w:rsid w:val="007D6B4C"/>
    <w:rsid w:val="007D7B1B"/>
    <w:rsid w:val="007D7E69"/>
    <w:rsid w:val="007F172C"/>
    <w:rsid w:val="007F3ACD"/>
    <w:rsid w:val="007F4970"/>
    <w:rsid w:val="007F4ACF"/>
    <w:rsid w:val="0080133F"/>
    <w:rsid w:val="00802A08"/>
    <w:rsid w:val="0080498F"/>
    <w:rsid w:val="0081624E"/>
    <w:rsid w:val="00820255"/>
    <w:rsid w:val="00820CF5"/>
    <w:rsid w:val="00823748"/>
    <w:rsid w:val="00824351"/>
    <w:rsid w:val="00831C28"/>
    <w:rsid w:val="008339D0"/>
    <w:rsid w:val="008370B6"/>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3F0"/>
    <w:rsid w:val="009C662A"/>
    <w:rsid w:val="009D0F50"/>
    <w:rsid w:val="009D15F1"/>
    <w:rsid w:val="009D2B10"/>
    <w:rsid w:val="009E36A5"/>
    <w:rsid w:val="009F538A"/>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407D6"/>
    <w:rsid w:val="00B41635"/>
    <w:rsid w:val="00B5357A"/>
    <w:rsid w:val="00B542E4"/>
    <w:rsid w:val="00B547A7"/>
    <w:rsid w:val="00B54807"/>
    <w:rsid w:val="00B5634E"/>
    <w:rsid w:val="00B626AE"/>
    <w:rsid w:val="00B62FE8"/>
    <w:rsid w:val="00B8332D"/>
    <w:rsid w:val="00B84E48"/>
    <w:rsid w:val="00B86B79"/>
    <w:rsid w:val="00BA2526"/>
    <w:rsid w:val="00BB6450"/>
    <w:rsid w:val="00BC35AE"/>
    <w:rsid w:val="00BD5D20"/>
    <w:rsid w:val="00BE47B7"/>
    <w:rsid w:val="00BE6537"/>
    <w:rsid w:val="00BF0186"/>
    <w:rsid w:val="00BF2E5D"/>
    <w:rsid w:val="00BF3B63"/>
    <w:rsid w:val="00BF47A8"/>
    <w:rsid w:val="00BF67C6"/>
    <w:rsid w:val="00C041FA"/>
    <w:rsid w:val="00C100F0"/>
    <w:rsid w:val="00C12F94"/>
    <w:rsid w:val="00C161A3"/>
    <w:rsid w:val="00C24180"/>
    <w:rsid w:val="00C25097"/>
    <w:rsid w:val="00C3580B"/>
    <w:rsid w:val="00C4259B"/>
    <w:rsid w:val="00C4358C"/>
    <w:rsid w:val="00C45EB5"/>
    <w:rsid w:val="00C47DF4"/>
    <w:rsid w:val="00C503A7"/>
    <w:rsid w:val="00C5215F"/>
    <w:rsid w:val="00C53480"/>
    <w:rsid w:val="00C54D3C"/>
    <w:rsid w:val="00C64549"/>
    <w:rsid w:val="00C64ABC"/>
    <w:rsid w:val="00C7317E"/>
    <w:rsid w:val="00C865D6"/>
    <w:rsid w:val="00C95021"/>
    <w:rsid w:val="00CA08C4"/>
    <w:rsid w:val="00CA42DB"/>
    <w:rsid w:val="00CB25D8"/>
    <w:rsid w:val="00CB3BB8"/>
    <w:rsid w:val="00CB4A28"/>
    <w:rsid w:val="00CC5FDE"/>
    <w:rsid w:val="00CE0DFA"/>
    <w:rsid w:val="00CE6800"/>
    <w:rsid w:val="00CE6C53"/>
    <w:rsid w:val="00CF090D"/>
    <w:rsid w:val="00CF6B2D"/>
    <w:rsid w:val="00D13D05"/>
    <w:rsid w:val="00D178C3"/>
    <w:rsid w:val="00D20B97"/>
    <w:rsid w:val="00D23F6F"/>
    <w:rsid w:val="00D30CE7"/>
    <w:rsid w:val="00D34EA0"/>
    <w:rsid w:val="00D3587B"/>
    <w:rsid w:val="00D472D0"/>
    <w:rsid w:val="00D52EB5"/>
    <w:rsid w:val="00D71EDC"/>
    <w:rsid w:val="00D843A4"/>
    <w:rsid w:val="00D8674C"/>
    <w:rsid w:val="00DA2B11"/>
    <w:rsid w:val="00DA31FF"/>
    <w:rsid w:val="00DA5100"/>
    <w:rsid w:val="00DB1FC9"/>
    <w:rsid w:val="00DB5A82"/>
    <w:rsid w:val="00DC0415"/>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83824"/>
    <w:rsid w:val="00E90142"/>
    <w:rsid w:val="00E9269E"/>
    <w:rsid w:val="00EC012D"/>
    <w:rsid w:val="00EC52B6"/>
    <w:rsid w:val="00EC5FEF"/>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471A5"/>
    <w:rsid w:val="00F63C9F"/>
    <w:rsid w:val="00F829C0"/>
    <w:rsid w:val="00F829F6"/>
    <w:rsid w:val="00F85064"/>
    <w:rsid w:val="00F913F6"/>
    <w:rsid w:val="00F9356E"/>
    <w:rsid w:val="00F96FEE"/>
    <w:rsid w:val="00FB675F"/>
    <w:rsid w:val="00FC5A23"/>
    <w:rsid w:val="00FD193F"/>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6D4A28C"/>
    <w:rsid w:val="5A93E91F"/>
    <w:rsid w:val="5DE77A91"/>
    <w:rsid w:val="656D5030"/>
    <w:rsid w:val="7313443C"/>
    <w:rsid w:val="733B6208"/>
    <w:rsid w:val="77D84CBC"/>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6"/>
      </w:numPr>
      <w:contextualSpacing/>
    </w:pPr>
    <w:rPr>
      <w:lang w:val="en-GB"/>
    </w:rPr>
  </w:style>
  <w:style w:type="paragraph" w:styleId="List5">
    <w:name w:val="List 5"/>
    <w:basedOn w:val="Normal"/>
    <w:uiPriority w:val="99"/>
    <w:semiHidden/>
    <w:rsid w:val="00C5215F"/>
    <w:pPr>
      <w:numPr>
        <w:ilvl w:val="4"/>
        <w:numId w:val="5"/>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86693700">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2026-04-07T22:42:00Z</dcterms:created>
  <dcterms:modified xsi:type="dcterms:W3CDTF">2026-04-07T22:42:00Z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