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43D22049" w14:textId="77777777" w:rsidTr="004B2748">
        <w:trPr>
          <w:trHeight w:val="1261"/>
        </w:trPr>
        <w:tc>
          <w:tcPr>
            <w:tcW w:w="10196" w:type="dxa"/>
            <w:gridSpan w:val="6"/>
            <w:shd w:val="clear" w:color="auto" w:fill="121F6B"/>
            <w:vAlign w:val="center"/>
          </w:tcPr>
          <w:p w14:paraId="43D22048" w14:textId="77777777"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43D220E4" wp14:editId="5FB7A8EB">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4F770A"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kXc9QIAAHI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12"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43D2204B" w14:textId="77777777" w:rsidTr="004B2748">
        <w:trPr>
          <w:trHeight w:val="1133"/>
        </w:trPr>
        <w:tc>
          <w:tcPr>
            <w:tcW w:w="10196" w:type="dxa"/>
            <w:gridSpan w:val="6"/>
            <w:shd w:val="clear" w:color="auto" w:fill="121F6B"/>
            <w:vAlign w:val="center"/>
          </w:tcPr>
          <w:p w14:paraId="43D2204A" w14:textId="77777777" w:rsidR="006B5D8C" w:rsidRPr="00B27E44" w:rsidRDefault="007A0683" w:rsidP="00B27E44">
            <w:pPr>
              <w:pStyle w:val="JDtitle"/>
            </w:pPr>
            <w:r>
              <w:rPr>
                <w:szCs w:val="36"/>
              </w:rPr>
              <w:t>Princip</w:t>
            </w:r>
            <w:r w:rsidR="00645402">
              <w:rPr>
                <w:szCs w:val="36"/>
              </w:rPr>
              <w:t>a</w:t>
            </w:r>
            <w:r>
              <w:rPr>
                <w:szCs w:val="36"/>
              </w:rPr>
              <w:t>l Commercial Specialist</w:t>
            </w:r>
            <w:r w:rsidR="006B5D8C" w:rsidRPr="00B27E44">
              <w:br/>
            </w:r>
            <w:r w:rsidR="00031168">
              <w:t>Procurement and Commercial Services</w:t>
            </w:r>
          </w:p>
        </w:tc>
      </w:tr>
      <w:tr w:rsidR="008B5C31" w14:paraId="43D2204E" w14:textId="77777777" w:rsidTr="004B2748">
        <w:trPr>
          <w:trHeight w:val="1121"/>
        </w:trPr>
        <w:tc>
          <w:tcPr>
            <w:tcW w:w="10196" w:type="dxa"/>
            <w:gridSpan w:val="6"/>
            <w:tcBorders>
              <w:bottom w:val="single" w:sz="4" w:space="0" w:color="808080" w:themeColor="background1" w:themeShade="80"/>
            </w:tcBorders>
          </w:tcPr>
          <w:p w14:paraId="43D2204C"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43D2204D" w14:textId="77777777"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2051"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43D2204F"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43D22050" w14:textId="77777777" w:rsidR="008B5C31" w:rsidRDefault="00F522A9" w:rsidP="00F522A9">
            <w:pPr>
              <w:pStyle w:val="Normal-centred"/>
            </w:pPr>
            <w:r w:rsidRPr="00C8531A">
              <w:t xml:space="preserve">As a </w:t>
            </w:r>
            <w:r w:rsidRPr="00C8531A">
              <w:rPr>
                <w:b/>
              </w:rPr>
              <w:t>Te Tiriti o Waitangi</w:t>
            </w:r>
            <w:r w:rsidRPr="00C8531A">
              <w:t xml:space="preserve"> partner we are committed to supporting and enabling Māori, </w:t>
            </w:r>
            <w:r w:rsidRPr="00C8531A">
              <w:br/>
              <w:t>whānau, hapū, Iwi and communities to realise their own potential and aspirations.</w:t>
            </w:r>
          </w:p>
        </w:tc>
      </w:tr>
      <w:tr w:rsidR="008B5C31" w14:paraId="43D22053" w14:textId="77777777" w:rsidTr="004B2748">
        <w:tc>
          <w:tcPr>
            <w:tcW w:w="10196" w:type="dxa"/>
            <w:gridSpan w:val="6"/>
            <w:tcBorders>
              <w:top w:val="single" w:sz="4" w:space="0" w:color="808080" w:themeColor="background1" w:themeShade="80"/>
            </w:tcBorders>
          </w:tcPr>
          <w:p w14:paraId="43D22052" w14:textId="77777777" w:rsidR="00F522A9" w:rsidRPr="00F522A9" w:rsidRDefault="00F522A9" w:rsidP="00F522A9">
            <w:pPr>
              <w:pStyle w:val="Heading3"/>
            </w:pPr>
            <w:r w:rsidRPr="00E755B1">
              <w:rPr>
                <w:rStyle w:val="Strong"/>
                <w:b/>
                <w:bCs/>
              </w:rPr>
              <w:t>Our strategic directio</w:t>
            </w:r>
            <w:r>
              <w:rPr>
                <w:rStyle w:val="Strong"/>
                <w:b/>
                <w:bCs/>
              </w:rPr>
              <w:t>n</w:t>
            </w:r>
          </w:p>
        </w:tc>
      </w:tr>
      <w:tr w:rsidR="00B27E44" w14:paraId="43D22057" w14:textId="77777777" w:rsidTr="004B2748">
        <w:tc>
          <w:tcPr>
            <w:tcW w:w="3398" w:type="dxa"/>
            <w:gridSpan w:val="2"/>
            <w:vAlign w:val="center"/>
          </w:tcPr>
          <w:p w14:paraId="43D22054" w14:textId="77777777"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43D22055" w14:textId="77777777"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43D22056" w14:textId="77777777" w:rsidR="00F522A9" w:rsidRDefault="00F522A9" w:rsidP="00F522A9">
            <w:pPr>
              <w:pStyle w:val="Normal-centred"/>
              <w:ind w:left="0"/>
            </w:pPr>
            <w:r w:rsidRPr="00426AF6">
              <w:rPr>
                <w:b/>
                <w:color w:val="485930"/>
                <w:lang w:val="en-US"/>
              </w:rPr>
              <w:t>Kia takatū tātou</w:t>
            </w:r>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3D2205B" w14:textId="77777777" w:rsidTr="004B2748">
        <w:tc>
          <w:tcPr>
            <w:tcW w:w="3398" w:type="dxa"/>
            <w:gridSpan w:val="2"/>
            <w:tcBorders>
              <w:bottom w:val="single" w:sz="4" w:space="0" w:color="808080" w:themeColor="background1" w:themeShade="80"/>
            </w:tcBorders>
            <w:vAlign w:val="center"/>
          </w:tcPr>
          <w:p w14:paraId="43D22058" w14:textId="77777777" w:rsidR="00F522A9" w:rsidRDefault="00F522A9" w:rsidP="00F522A9">
            <w:pPr>
              <w:jc w:val="center"/>
            </w:pPr>
            <w:r>
              <w:rPr>
                <w:noProof/>
              </w:rPr>
              <w:drawing>
                <wp:inline distT="0" distB="0" distL="0" distR="0" wp14:anchorId="43D220E6" wp14:editId="43D220E7">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43D22059" w14:textId="77777777" w:rsidR="00F522A9" w:rsidRDefault="00F522A9" w:rsidP="00F522A9">
            <w:pPr>
              <w:jc w:val="center"/>
            </w:pPr>
            <w:r>
              <w:rPr>
                <w:noProof/>
              </w:rPr>
              <w:drawing>
                <wp:inline distT="0" distB="0" distL="0" distR="0" wp14:anchorId="43D220E8" wp14:editId="43D220E9">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43D2205A" w14:textId="77777777" w:rsidR="00F522A9" w:rsidRDefault="00F522A9" w:rsidP="00F522A9">
            <w:pPr>
              <w:jc w:val="center"/>
            </w:pPr>
            <w:r>
              <w:rPr>
                <w:noProof/>
              </w:rPr>
              <w:drawing>
                <wp:inline distT="0" distB="0" distL="0" distR="0" wp14:anchorId="43D220EA" wp14:editId="43D220EB">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43D2205D" w14:textId="77777777" w:rsidTr="004B2748">
        <w:tc>
          <w:tcPr>
            <w:tcW w:w="10196" w:type="dxa"/>
            <w:gridSpan w:val="6"/>
            <w:tcBorders>
              <w:top w:val="single" w:sz="4" w:space="0" w:color="808080" w:themeColor="background1" w:themeShade="80"/>
            </w:tcBorders>
          </w:tcPr>
          <w:p w14:paraId="43D2205C" w14:textId="77777777" w:rsidR="008B5C31" w:rsidRDefault="006B5D8C" w:rsidP="006B5D8C">
            <w:pPr>
              <w:pStyle w:val="Heading3"/>
            </w:pPr>
            <w:r>
              <w:rPr>
                <w:rStyle w:val="Strong"/>
                <w:b/>
                <w:bCs/>
              </w:rPr>
              <w:t>Our Values</w:t>
            </w:r>
          </w:p>
        </w:tc>
      </w:tr>
      <w:tr w:rsidR="006B5D8C" w14:paraId="43D22062" w14:textId="77777777" w:rsidTr="004B2748">
        <w:tc>
          <w:tcPr>
            <w:tcW w:w="2549" w:type="dxa"/>
            <w:tcBorders>
              <w:bottom w:val="single" w:sz="4" w:space="0" w:color="808080" w:themeColor="background1" w:themeShade="80"/>
            </w:tcBorders>
          </w:tcPr>
          <w:p w14:paraId="43D2205E" w14:textId="77777777"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43D2205F" w14:textId="77777777"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43D22060" w14:textId="77777777" w:rsidR="006B5D8C" w:rsidRDefault="006B5D8C" w:rsidP="006B5D8C">
            <w:pPr>
              <w:pStyle w:val="Normal-centred"/>
            </w:pPr>
            <w:r w:rsidRPr="006B5D8C">
              <w:rPr>
                <w:b/>
                <w:bCs/>
                <w:color w:val="2E6825"/>
              </w:rPr>
              <w:t>Mahi tahi</w:t>
            </w:r>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43D22061" w14:textId="77777777"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43D22066" w14:textId="77777777" w:rsidTr="004B2748">
        <w:tc>
          <w:tcPr>
            <w:tcW w:w="10196" w:type="dxa"/>
            <w:gridSpan w:val="6"/>
            <w:tcBorders>
              <w:top w:val="single" w:sz="4" w:space="0" w:color="808080" w:themeColor="background1" w:themeShade="80"/>
            </w:tcBorders>
          </w:tcPr>
          <w:p w14:paraId="43D22063" w14:textId="77777777" w:rsidR="006B5D8C" w:rsidRDefault="006B5D8C" w:rsidP="006B5D8C">
            <w:pPr>
              <w:pStyle w:val="Heading3"/>
              <w:rPr>
                <w:rStyle w:val="Strong"/>
                <w:b/>
                <w:bCs/>
              </w:rPr>
            </w:pPr>
            <w:r w:rsidRPr="0094645F">
              <w:rPr>
                <w:rStyle w:val="Strong"/>
                <w:b/>
                <w:bCs/>
              </w:rPr>
              <w:t>Working in the Public Service</w:t>
            </w:r>
          </w:p>
          <w:p w14:paraId="43D22064" w14:textId="77777777" w:rsidR="006B5D8C" w:rsidRDefault="006B5D8C" w:rsidP="009551E4">
            <w:pPr>
              <w:pStyle w:val="Normal-centred"/>
              <w:jc w:val="left"/>
              <w:rPr>
                <w:rFonts w:eastAsia="Times New Roman" w:cs="Segoe UI"/>
                <w:bCs/>
                <w:lang w:eastAsia="en-NZ"/>
              </w:rPr>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43D22065" w14:textId="77777777"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43D22068" w14:textId="77777777" w:rsidTr="008E0FC6">
        <w:tc>
          <w:tcPr>
            <w:tcW w:w="10196" w:type="dxa"/>
            <w:gridSpan w:val="6"/>
            <w:tcBorders>
              <w:bottom w:val="single" w:sz="4" w:space="0" w:color="auto"/>
            </w:tcBorders>
          </w:tcPr>
          <w:p w14:paraId="43D22067" w14:textId="77777777" w:rsidR="008B5C31" w:rsidRDefault="008B5C31" w:rsidP="008B5C31"/>
        </w:tc>
      </w:tr>
      <w:tr w:rsidR="006B5D8C" w14:paraId="43D2206A" w14:textId="77777777" w:rsidTr="008E0FC6">
        <w:tc>
          <w:tcPr>
            <w:tcW w:w="10196" w:type="dxa"/>
            <w:gridSpan w:val="6"/>
            <w:tcBorders>
              <w:top w:val="single" w:sz="4" w:space="0" w:color="auto"/>
            </w:tcBorders>
          </w:tcPr>
          <w:p w14:paraId="43D22069" w14:textId="77777777" w:rsidR="006B5D8C" w:rsidRDefault="00B27E44" w:rsidP="00B27E44">
            <w:pPr>
              <w:pStyle w:val="Heading3"/>
            </w:pPr>
            <w:r>
              <w:rPr>
                <w:lang w:val="en" w:eastAsia="en-NZ"/>
              </w:rPr>
              <w:lastRenderedPageBreak/>
              <w:t>The outcomes we want to achieve</w:t>
            </w:r>
          </w:p>
        </w:tc>
      </w:tr>
      <w:tr w:rsidR="00B27E44" w14:paraId="43D2206E" w14:textId="77777777" w:rsidTr="004B2748">
        <w:tc>
          <w:tcPr>
            <w:tcW w:w="3398" w:type="dxa"/>
            <w:gridSpan w:val="2"/>
            <w:tcBorders>
              <w:bottom w:val="single" w:sz="4" w:space="0" w:color="808080" w:themeColor="background1" w:themeShade="80"/>
            </w:tcBorders>
            <w:vAlign w:val="center"/>
          </w:tcPr>
          <w:p w14:paraId="43D2206B" w14:textId="777777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43D2206C" w14:textId="77777777"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43D2206D" w14:textId="77777777" w:rsidR="00B27E44" w:rsidRDefault="00B27E44" w:rsidP="00B27E44">
            <w:pPr>
              <w:pStyle w:val="Normal-centred"/>
            </w:pPr>
            <w:r w:rsidRPr="00C8531A">
              <w:t>New Zealanders participate positively in society and reach their potential</w:t>
            </w:r>
          </w:p>
        </w:tc>
      </w:tr>
      <w:tr w:rsidR="00B27E44" w14:paraId="43D22070" w14:textId="77777777" w:rsidTr="004B2748">
        <w:tc>
          <w:tcPr>
            <w:tcW w:w="10196" w:type="dxa"/>
            <w:gridSpan w:val="6"/>
            <w:tcBorders>
              <w:top w:val="single" w:sz="4" w:space="0" w:color="808080" w:themeColor="background1" w:themeShade="80"/>
            </w:tcBorders>
          </w:tcPr>
          <w:p w14:paraId="43D2206F" w14:textId="77777777" w:rsidR="00B27E44" w:rsidRDefault="00B27E44" w:rsidP="00B27E44">
            <w:pPr>
              <w:pStyle w:val="Heading3"/>
            </w:pPr>
            <w:r>
              <w:t xml:space="preserve">We carry out a broad range of responsibilities </w:t>
            </w:r>
            <w:r w:rsidRPr="00B27E44">
              <w:t>and</w:t>
            </w:r>
            <w:r>
              <w:t xml:space="preserve"> functions including</w:t>
            </w:r>
          </w:p>
        </w:tc>
      </w:tr>
      <w:tr w:rsidR="00B27E44" w14:paraId="43D22077" w14:textId="77777777" w:rsidTr="004B2748">
        <w:tc>
          <w:tcPr>
            <w:tcW w:w="5098" w:type="dxa"/>
            <w:gridSpan w:val="3"/>
            <w:tcBorders>
              <w:bottom w:val="single" w:sz="4" w:space="0" w:color="808080" w:themeColor="background1" w:themeShade="80"/>
            </w:tcBorders>
          </w:tcPr>
          <w:p w14:paraId="43D22071" w14:textId="77777777" w:rsidR="00B27E44" w:rsidRPr="00F74A08" w:rsidRDefault="00B27E44" w:rsidP="00B27E44">
            <w:pPr>
              <w:pStyle w:val="Bullet1"/>
            </w:pPr>
            <w:r w:rsidRPr="00C24E30">
              <w:t xml:space="preserve">Employment, </w:t>
            </w:r>
            <w:r w:rsidRPr="00F74A08">
              <w:t>income support and superannuation</w:t>
            </w:r>
          </w:p>
          <w:p w14:paraId="43D22072" w14:textId="77777777" w:rsidR="00B27E44" w:rsidRDefault="00B27E44" w:rsidP="00B27E44">
            <w:pPr>
              <w:pStyle w:val="Bullet1"/>
            </w:pPr>
            <w:r w:rsidRPr="00F74A08">
              <w:t xml:space="preserve">Community partnerships, programmes </w:t>
            </w:r>
            <w:r>
              <w:br/>
            </w:r>
            <w:r w:rsidRPr="00F74A08">
              <w:t>and campaigns</w:t>
            </w:r>
          </w:p>
          <w:p w14:paraId="43D22073" w14:textId="77777777"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43D22074" w14:textId="77777777" w:rsidR="00B27E44" w:rsidRPr="00F74A08" w:rsidRDefault="00B27E44" w:rsidP="00B27E44">
            <w:pPr>
              <w:pStyle w:val="Bullet1"/>
            </w:pPr>
            <w:r w:rsidRPr="00F74A08">
              <w:t xml:space="preserve">Public housing assistance and emergency housing </w:t>
            </w:r>
          </w:p>
          <w:p w14:paraId="43D22075" w14:textId="77777777" w:rsidR="00B27E44" w:rsidRDefault="00B27E44" w:rsidP="00B27E44">
            <w:pPr>
              <w:pStyle w:val="Bullet1"/>
            </w:pPr>
            <w:r w:rsidRPr="00F74A08">
              <w:t xml:space="preserve">Resolving claims of abuse and neglect in </w:t>
            </w:r>
            <w:r>
              <w:br/>
            </w:r>
            <w:r w:rsidRPr="00F74A08">
              <w:t>state care</w:t>
            </w:r>
          </w:p>
          <w:p w14:paraId="43D22076" w14:textId="77777777" w:rsidR="00B27E44" w:rsidRDefault="00B27E44" w:rsidP="00B27E44">
            <w:pPr>
              <w:pStyle w:val="Bullet1"/>
            </w:pPr>
            <w:r w:rsidRPr="00F74A08">
              <w:t>Student allowances an</w:t>
            </w:r>
            <w:r w:rsidRPr="00C24E30">
              <w:t>d loans</w:t>
            </w:r>
          </w:p>
        </w:tc>
      </w:tr>
      <w:tr w:rsidR="00B27E44" w14:paraId="43D22079" w14:textId="77777777" w:rsidTr="004B2748">
        <w:tc>
          <w:tcPr>
            <w:tcW w:w="10196" w:type="dxa"/>
            <w:gridSpan w:val="6"/>
            <w:tcBorders>
              <w:top w:val="single" w:sz="4" w:space="0" w:color="808080" w:themeColor="background1" w:themeShade="80"/>
            </w:tcBorders>
          </w:tcPr>
          <w:p w14:paraId="43D22078" w14:textId="77777777" w:rsidR="00B27E44" w:rsidRDefault="00B27E44" w:rsidP="00B27E44">
            <w:pPr>
              <w:pStyle w:val="Heading3"/>
            </w:pPr>
            <w:r w:rsidRPr="00E755B1">
              <w:rPr>
                <w:rStyle w:val="Strong"/>
                <w:b/>
                <w:bCs/>
              </w:rPr>
              <w:t xml:space="preserve">He </w:t>
            </w:r>
            <w:r w:rsidRPr="00D650D1">
              <w:rPr>
                <w:rStyle w:val="Strong"/>
                <w:b/>
                <w:bCs/>
              </w:rPr>
              <w:t>Whakataukī</w:t>
            </w:r>
            <w:r w:rsidRPr="00E755B1">
              <w:rPr>
                <w:rStyle w:val="Strong"/>
                <w:b/>
                <w:bCs/>
              </w:rPr>
              <w:t>*</w:t>
            </w:r>
          </w:p>
        </w:tc>
      </w:tr>
      <w:tr w:rsidR="00B27E44" w14:paraId="43D2207C" w14:textId="77777777" w:rsidTr="004B2748">
        <w:tc>
          <w:tcPr>
            <w:tcW w:w="5098" w:type="dxa"/>
            <w:gridSpan w:val="3"/>
          </w:tcPr>
          <w:p w14:paraId="43D2207A" w14:textId="77777777" w:rsidR="00B27E44" w:rsidRDefault="00B27E44" w:rsidP="00B27E44">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098" w:type="dxa"/>
            <w:gridSpan w:val="3"/>
          </w:tcPr>
          <w:p w14:paraId="43D2207B" w14:textId="77777777" w:rsidR="00B27E44" w:rsidRDefault="00B27E44" w:rsidP="00B27E44">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43D2207E" w14:textId="77777777" w:rsidTr="004B2748">
        <w:tc>
          <w:tcPr>
            <w:tcW w:w="10196" w:type="dxa"/>
            <w:gridSpan w:val="6"/>
            <w:tcBorders>
              <w:bottom w:val="single" w:sz="4" w:space="0" w:color="808080" w:themeColor="background1" w:themeShade="80"/>
            </w:tcBorders>
          </w:tcPr>
          <w:p w14:paraId="43D2207D" w14:textId="77777777"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We would like to acknowledge Te Rūnanga Nui o Te Aupōuri Trust for their permission to use this whakataukī</w:t>
            </w:r>
          </w:p>
        </w:tc>
      </w:tr>
    </w:tbl>
    <w:p w14:paraId="43D2207F" w14:textId="77777777" w:rsidR="00B27E44" w:rsidRDefault="00B27E44" w:rsidP="008B5C31"/>
    <w:p w14:paraId="43D22080" w14:textId="77777777" w:rsidR="00B27E44" w:rsidRDefault="00B27E44">
      <w:pPr>
        <w:spacing w:before="0" w:after="0" w:line="240" w:lineRule="auto"/>
      </w:pPr>
      <w:r>
        <w:br w:type="page"/>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10196"/>
      </w:tblGrid>
      <w:tr w:rsidR="00B27E44" w:rsidRPr="006105F2" w14:paraId="43D220B8" w14:textId="77777777" w:rsidTr="002F3D13">
        <w:trPr>
          <w:trHeight w:val="15119"/>
        </w:trPr>
        <w:tc>
          <w:tcPr>
            <w:tcW w:w="10196" w:type="dxa"/>
            <w:tcBorders>
              <w:top w:val="nil"/>
              <w:bottom w:val="nil"/>
            </w:tcBorders>
          </w:tcPr>
          <w:p w14:paraId="43D22081" w14:textId="77777777" w:rsidR="00B27E44" w:rsidRDefault="00B27E44" w:rsidP="00B27E44">
            <w:pPr>
              <w:pStyle w:val="Heading2"/>
            </w:pPr>
            <w:r w:rsidRPr="00B27E44">
              <w:lastRenderedPageBreak/>
              <w:t>Position</w:t>
            </w:r>
            <w:r>
              <w:t xml:space="preserve"> </w:t>
            </w:r>
            <w:r w:rsidRPr="00E755B1">
              <w:t>detail</w:t>
            </w:r>
          </w:p>
          <w:p w14:paraId="43D22082" w14:textId="77777777" w:rsidR="006105F2" w:rsidRDefault="00B27E44" w:rsidP="006105F2">
            <w:pPr>
              <w:pStyle w:val="Heading3-leftaligned"/>
            </w:pPr>
            <w:r>
              <w:t>Overview of position</w:t>
            </w:r>
          </w:p>
          <w:p w14:paraId="43D22083" w14:textId="77777777" w:rsidR="006105F2" w:rsidRPr="006105F2" w:rsidRDefault="006105F2" w:rsidP="006105F2">
            <w:pPr>
              <w:pStyle w:val="Heading3-leftaligned"/>
              <w:rPr>
                <w:rFonts w:eastAsia="Calibri"/>
                <w:b w:val="0"/>
                <w:bCs w:val="0"/>
                <w:color w:val="auto"/>
                <w:kern w:val="28"/>
                <w:sz w:val="20"/>
                <w:szCs w:val="20"/>
                <w:lang w:eastAsia="en-US"/>
              </w:rPr>
            </w:pPr>
            <w:r w:rsidRPr="006105F2">
              <w:rPr>
                <w:rFonts w:eastAsia="Calibri"/>
                <w:b w:val="0"/>
                <w:bCs w:val="0"/>
                <w:color w:val="auto"/>
                <w:kern w:val="28"/>
                <w:sz w:val="20"/>
                <w:szCs w:val="20"/>
                <w:lang w:eastAsia="en-US"/>
              </w:rPr>
              <w:t>The Principal Commercial Specialist will lead and manage our most complex commercial work and oversee a range of activities within portfolios. This role will develop strategic sourcing strategies, oversee processes and establish supplier relationship management approaches that enables business outcomes that align with MSD immediate and long-term strategic directions.</w:t>
            </w:r>
          </w:p>
          <w:p w14:paraId="43D22084" w14:textId="77777777" w:rsidR="006105F2" w:rsidRPr="006105F2" w:rsidRDefault="006105F2" w:rsidP="006105F2">
            <w:pPr>
              <w:spacing w:before="100" w:beforeAutospacing="1" w:after="100" w:afterAutospacing="1"/>
            </w:pPr>
            <w:r w:rsidRPr="006105F2">
              <w:t>This role mentors others to share best practice and experience</w:t>
            </w:r>
            <w:r>
              <w:t>.</w:t>
            </w:r>
          </w:p>
          <w:p w14:paraId="43D22085" w14:textId="77777777" w:rsidR="00B27E44" w:rsidRPr="00A70B36" w:rsidRDefault="00B27E44" w:rsidP="00B27E44">
            <w:pPr>
              <w:pStyle w:val="Heading3-leftaligned"/>
            </w:pPr>
            <w:r w:rsidRPr="00A70B36">
              <w:t>Location</w:t>
            </w:r>
          </w:p>
          <w:p w14:paraId="43D22086" w14:textId="77777777" w:rsidR="00B27E44" w:rsidRDefault="008E0FA7" w:rsidP="00B27E44">
            <w:r>
              <w:t>Wellington National Office or Rotorua</w:t>
            </w:r>
          </w:p>
          <w:p w14:paraId="43D22087" w14:textId="77777777" w:rsidR="00B27E44" w:rsidRDefault="00B27E44" w:rsidP="00B27E44">
            <w:pPr>
              <w:pStyle w:val="Heading3-leftaligned"/>
            </w:pPr>
            <w:r>
              <w:t>Reports to</w:t>
            </w:r>
          </w:p>
          <w:p w14:paraId="43D22088" w14:textId="77777777" w:rsidR="002F3D13" w:rsidRDefault="00067A02" w:rsidP="002F3D13">
            <w:r>
              <w:t xml:space="preserve">People </w:t>
            </w:r>
            <w:r w:rsidR="006105F2">
              <w:t>and Capability Lead</w:t>
            </w:r>
            <w:r>
              <w:t xml:space="preserve"> </w:t>
            </w:r>
          </w:p>
          <w:p w14:paraId="43D22089" w14:textId="77777777" w:rsidR="002F3D13" w:rsidRPr="00B27E44" w:rsidRDefault="002F3D13" w:rsidP="002F3D13"/>
          <w:p w14:paraId="43D2208A" w14:textId="77777777" w:rsidR="002F3D13" w:rsidRDefault="002F3D13" w:rsidP="00B27E44">
            <w:pPr>
              <w:pStyle w:val="Heading2"/>
            </w:pPr>
            <w:r w:rsidRPr="00776B90">
              <w:t>Key</w:t>
            </w:r>
            <w:r>
              <w:t xml:space="preserve"> </w:t>
            </w:r>
            <w:r w:rsidRPr="00B27E44">
              <w:t>responsibilities</w:t>
            </w:r>
          </w:p>
          <w:p w14:paraId="43D2208B" w14:textId="77777777" w:rsidR="008E0FA7" w:rsidRDefault="008E0FA7" w:rsidP="00B27E44">
            <w:pPr>
              <w:pStyle w:val="Heading3-leftaligned"/>
            </w:pPr>
            <w:r>
              <w:t>Strategic Sourcing</w:t>
            </w:r>
          </w:p>
          <w:p w14:paraId="43D2208C"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 xml:space="preserve">Develop and deliver portfolio and sourcing strategies that meet the needs of stakeholders and align with MSD’s strategic direction </w:t>
            </w:r>
          </w:p>
          <w:p w14:paraId="43D2208D"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Engage with underrepresented providers to understand barriers to entry, particularly Māori and Pacific communities</w:t>
            </w:r>
          </w:p>
          <w:p w14:paraId="43D2208E"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Develop strategies to grow market capability and engagement and achieve broader outcomes through market insights and stakeholder engagement</w:t>
            </w:r>
          </w:p>
          <w:p w14:paraId="43D2208F" w14:textId="77777777" w:rsidR="00537B15" w:rsidRDefault="006105F2" w:rsidP="006105F2">
            <w:pPr>
              <w:pStyle w:val="ListParagraph"/>
              <w:numPr>
                <w:ilvl w:val="0"/>
                <w:numId w:val="7"/>
              </w:numPr>
              <w:rPr>
                <w:color w:val="000000"/>
                <w:shd w:val="clear" w:color="auto" w:fill="FFFFFF"/>
              </w:rPr>
            </w:pPr>
            <w:r w:rsidRPr="006105F2">
              <w:rPr>
                <w:color w:val="000000"/>
                <w:shd w:val="clear" w:color="auto" w:fill="FFFFFF"/>
              </w:rPr>
              <w:t>Engage and maintain business relationships for commercial and portfolio planning and identify options that deliver greater value for MSD and our clients</w:t>
            </w:r>
            <w:r>
              <w:rPr>
                <w:color w:val="000000"/>
                <w:shd w:val="clear" w:color="auto" w:fill="FFFFFF"/>
              </w:rPr>
              <w:t>.</w:t>
            </w:r>
          </w:p>
          <w:p w14:paraId="43D22090" w14:textId="77777777" w:rsidR="006105F2" w:rsidRPr="006105F2" w:rsidRDefault="006105F2" w:rsidP="006105F2">
            <w:pPr>
              <w:ind w:left="66"/>
              <w:rPr>
                <w:color w:val="000000"/>
                <w:shd w:val="clear" w:color="auto" w:fill="FFFFFF"/>
              </w:rPr>
            </w:pPr>
          </w:p>
          <w:p w14:paraId="43D22091" w14:textId="77777777" w:rsidR="006105F2" w:rsidRPr="00537B15" w:rsidRDefault="00537B15" w:rsidP="00537B15">
            <w:pPr>
              <w:pStyle w:val="Default"/>
              <w:rPr>
                <w:rFonts w:ascii="Verdana" w:eastAsia="Times New Roman" w:hAnsi="Verdana"/>
                <w:b/>
                <w:bCs/>
                <w:color w:val="343433"/>
                <w:szCs w:val="22"/>
                <w:lang w:eastAsia="en-AU"/>
              </w:rPr>
            </w:pPr>
            <w:r w:rsidRPr="00537B15">
              <w:rPr>
                <w:rFonts w:ascii="Verdana" w:eastAsia="Times New Roman" w:hAnsi="Verdana"/>
                <w:b/>
                <w:bCs/>
                <w:color w:val="343433"/>
                <w:szCs w:val="22"/>
                <w:lang w:eastAsia="en-AU"/>
              </w:rPr>
              <w:t>Suppliers and Contracts</w:t>
            </w:r>
          </w:p>
          <w:p w14:paraId="43D22092"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Negotiate and review the adequacy of contractual terms and commercial benefits to ensure supplier goals align with organisational needs</w:t>
            </w:r>
          </w:p>
          <w:p w14:paraId="43D22093"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Ensure requirements for new contracts are clearly defined and aligned with the organisation’s strategic relationship management framework</w:t>
            </w:r>
          </w:p>
          <w:p w14:paraId="43D22094"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Ensure that benefits are obtained from all engagements and are aligned with the organisation’s strategic plans and priorities</w:t>
            </w:r>
            <w:r>
              <w:rPr>
                <w:color w:val="000000"/>
                <w:shd w:val="clear" w:color="auto" w:fill="FFFFFF"/>
              </w:rPr>
              <w:t>.</w:t>
            </w:r>
          </w:p>
          <w:p w14:paraId="43D22095" w14:textId="77777777" w:rsidR="00310AD4" w:rsidRDefault="00310AD4" w:rsidP="00310AD4">
            <w:pPr>
              <w:pStyle w:val="Bullet1"/>
              <w:numPr>
                <w:ilvl w:val="0"/>
                <w:numId w:val="0"/>
              </w:numPr>
              <w:ind w:left="360" w:hanging="360"/>
            </w:pPr>
          </w:p>
          <w:p w14:paraId="43D22096" w14:textId="77777777" w:rsidR="00537B15" w:rsidRPr="00310AD4" w:rsidRDefault="00310AD4" w:rsidP="00310AD4">
            <w:pPr>
              <w:pStyle w:val="Default"/>
              <w:rPr>
                <w:rFonts w:ascii="Verdana" w:eastAsia="Times New Roman" w:hAnsi="Verdana"/>
                <w:b/>
                <w:bCs/>
                <w:color w:val="343433"/>
                <w:szCs w:val="22"/>
                <w:lang w:eastAsia="en-AU"/>
              </w:rPr>
            </w:pPr>
            <w:r>
              <w:rPr>
                <w:rFonts w:ascii="Verdana" w:eastAsia="Times New Roman" w:hAnsi="Verdana"/>
                <w:b/>
                <w:bCs/>
                <w:color w:val="343433"/>
                <w:szCs w:val="22"/>
                <w:lang w:eastAsia="en-AU"/>
              </w:rPr>
              <w:t xml:space="preserve">Supplier </w:t>
            </w:r>
            <w:r w:rsidRPr="00310AD4">
              <w:rPr>
                <w:rFonts w:ascii="Verdana" w:eastAsia="Times New Roman" w:hAnsi="Verdana"/>
                <w:b/>
                <w:bCs/>
                <w:color w:val="343433"/>
                <w:szCs w:val="22"/>
                <w:lang w:eastAsia="en-AU"/>
              </w:rPr>
              <w:t>Relationship Management</w:t>
            </w:r>
          </w:p>
          <w:p w14:paraId="43D22097"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Build collaborative relationships with suppliers to drive strategic value beyond pricing</w:t>
            </w:r>
          </w:p>
          <w:p w14:paraId="43D22098"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Develop products and protocols that enable ministry suppliers to work collaboratively with each other</w:t>
            </w:r>
          </w:p>
          <w:p w14:paraId="43D22099" w14:textId="77777777" w:rsidR="00310AD4"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Develop strategies that anticipate, manage, mitigate and monitor all the risks associated with providing reliable organisation wide commercial services</w:t>
            </w:r>
            <w:r>
              <w:rPr>
                <w:color w:val="000000"/>
                <w:shd w:val="clear" w:color="auto" w:fill="FFFFFF"/>
              </w:rPr>
              <w:t>.</w:t>
            </w:r>
            <w:r>
              <w:rPr>
                <w:color w:val="000000"/>
                <w:shd w:val="clear" w:color="auto" w:fill="FFFFFF"/>
              </w:rPr>
              <w:br/>
            </w:r>
          </w:p>
          <w:p w14:paraId="43D2209A" w14:textId="77777777" w:rsidR="008652A3" w:rsidRPr="008652A3" w:rsidRDefault="008652A3" w:rsidP="008652A3">
            <w:pPr>
              <w:pStyle w:val="Heading3-leftaligned"/>
            </w:pPr>
            <w:r w:rsidRPr="008652A3">
              <w:t>Stakeholder engagement</w:t>
            </w:r>
          </w:p>
          <w:p w14:paraId="43D2209B"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Lead and manage relationships at all levels including, those external to the organisation</w:t>
            </w:r>
          </w:p>
          <w:p w14:paraId="43D2209C"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Manage the relationship between commercial services and other groups in the wider Ministry</w:t>
            </w:r>
          </w:p>
          <w:p w14:paraId="43D2209D"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Engage with a customer focus to support the delivery of Ministry outcomes</w:t>
            </w:r>
          </w:p>
          <w:p w14:paraId="43D2209E" w14:textId="77777777" w:rsidR="00537B15"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lastRenderedPageBreak/>
              <w:t>Become a trusted advisor to stakeholders</w:t>
            </w:r>
            <w:r>
              <w:rPr>
                <w:color w:val="000000"/>
                <w:shd w:val="clear" w:color="auto" w:fill="FFFFFF"/>
              </w:rPr>
              <w:t>.</w:t>
            </w:r>
          </w:p>
          <w:p w14:paraId="43D2209F" w14:textId="77777777" w:rsidR="00537B15" w:rsidRPr="008652A3" w:rsidRDefault="008652A3" w:rsidP="008652A3">
            <w:pPr>
              <w:pStyle w:val="Heading3-leftaligned"/>
            </w:pPr>
            <w:r w:rsidRPr="008652A3">
              <w:t>Delivery</w:t>
            </w:r>
          </w:p>
          <w:p w14:paraId="43D220A0"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Plan work programmes and projects, ensuring all reporting requirements are met</w:t>
            </w:r>
          </w:p>
          <w:p w14:paraId="43D220A1"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Develop and manage strategies that anticipate, manage, mitigate and monitor the risks associated with providing commercial services</w:t>
            </w:r>
          </w:p>
          <w:p w14:paraId="43D220A2"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Collaborate with management and staff regarding changes to existing or new commercial management practices</w:t>
            </w:r>
          </w:p>
          <w:p w14:paraId="43D220A3" w14:textId="77777777" w:rsidR="006105F2" w:rsidRPr="00DB531D" w:rsidRDefault="006105F2" w:rsidP="00DB531D">
            <w:pPr>
              <w:pStyle w:val="ListParagraph"/>
              <w:numPr>
                <w:ilvl w:val="0"/>
                <w:numId w:val="7"/>
              </w:numPr>
              <w:rPr>
                <w:color w:val="000000"/>
                <w:shd w:val="clear" w:color="auto" w:fill="FFFFFF"/>
              </w:rPr>
            </w:pPr>
            <w:r w:rsidRPr="006105F2">
              <w:rPr>
                <w:color w:val="000000"/>
                <w:shd w:val="clear" w:color="auto" w:fill="FFFFFF"/>
              </w:rPr>
              <w:t>Ensure the highest standards of probity and ethics in the commercial practice</w:t>
            </w:r>
            <w:r>
              <w:rPr>
                <w:color w:val="000000"/>
                <w:shd w:val="clear" w:color="auto" w:fill="FFFFFF"/>
              </w:rPr>
              <w:t>.</w:t>
            </w:r>
          </w:p>
          <w:p w14:paraId="43D220A4" w14:textId="77777777" w:rsidR="00DB531D" w:rsidRDefault="00DB531D" w:rsidP="00DB531D">
            <w:pPr>
              <w:pStyle w:val="Heading2"/>
              <w:spacing w:before="360"/>
            </w:pPr>
            <w:r w:rsidRPr="00072C14">
              <w:t xml:space="preserve">Embedding </w:t>
            </w:r>
            <w:r>
              <w:t>t</w:t>
            </w:r>
            <w:r w:rsidRPr="00072C14">
              <w:t xml:space="preserve">e </w:t>
            </w:r>
            <w:r>
              <w:t>a</w:t>
            </w:r>
            <w:r w:rsidRPr="00072C14">
              <w:t>o M</w:t>
            </w:r>
            <w:r w:rsidRPr="00FE20F9">
              <w:t>āori</w:t>
            </w:r>
            <w:r w:rsidRPr="00072C14">
              <w:t xml:space="preserve"> </w:t>
            </w:r>
          </w:p>
          <w:p w14:paraId="43D220A5" w14:textId="77777777" w:rsidR="002F3D13" w:rsidRDefault="002F3D13" w:rsidP="00B27E44">
            <w:pPr>
              <w:pStyle w:val="Bullet1"/>
            </w:pPr>
            <w:r>
              <w:t>Embedding and building on Te Ao Māori within their leadership role.</w:t>
            </w:r>
          </w:p>
          <w:p w14:paraId="43D220A6" w14:textId="77777777" w:rsidR="002F3D13" w:rsidRPr="00B27E44" w:rsidRDefault="002F3D13" w:rsidP="00DB531D">
            <w:pPr>
              <w:pStyle w:val="Bullet1"/>
            </w:pPr>
            <w:r>
              <w:t>Create the conditions for Te Ao Māori and Te Tiriti o Waitangi in all decisions to ensure Te Pae Tata is delivered and embedded in your business group.</w:t>
            </w:r>
          </w:p>
          <w:p w14:paraId="43D220A7" w14:textId="77777777" w:rsidR="00DB531D" w:rsidRPr="0076538D" w:rsidRDefault="00DB531D" w:rsidP="00DB531D">
            <w:pPr>
              <w:pStyle w:val="Heading2"/>
              <w:spacing w:before="360"/>
            </w:pPr>
            <w:r w:rsidRPr="00072C14">
              <w:t xml:space="preserve">Health, </w:t>
            </w:r>
            <w:r>
              <w:t>s</w:t>
            </w:r>
            <w:r w:rsidRPr="00072C14">
              <w:t xml:space="preserve">afety and </w:t>
            </w:r>
            <w:r>
              <w:t>s</w:t>
            </w:r>
            <w:r w:rsidRPr="00072C14">
              <w:t>ecurity</w:t>
            </w:r>
          </w:p>
          <w:p w14:paraId="43D220A8" w14:textId="77777777" w:rsidR="002F3D13" w:rsidRPr="00B27E44" w:rsidRDefault="002F3D13" w:rsidP="00B27E44">
            <w:pPr>
              <w:pStyle w:val="Bullet1"/>
            </w:pPr>
            <w:r>
              <w:t xml:space="preserve">Understand and implement your manager accountabilities as outlined in the HSS Accountability </w:t>
            </w:r>
            <w:r w:rsidRPr="00B27E44">
              <w:t>Framework.</w:t>
            </w:r>
          </w:p>
          <w:p w14:paraId="43D220A9" w14:textId="77777777" w:rsidR="002F3D13" w:rsidRDefault="002F3D13" w:rsidP="00B27E44">
            <w:pPr>
              <w:pStyle w:val="Bullet1"/>
            </w:pPr>
            <w:r w:rsidRPr="00B27E44">
              <w:t>Ensure health, safety, security and wellbeing policies and procedures are understood, followed and imple</w:t>
            </w:r>
            <w:r>
              <w:t>mented by all employees.</w:t>
            </w:r>
          </w:p>
          <w:p w14:paraId="43D220AA" w14:textId="77777777" w:rsidR="00DB531D" w:rsidRPr="00EF2412" w:rsidRDefault="00DB531D" w:rsidP="00DB531D">
            <w:pPr>
              <w:pStyle w:val="Heading2"/>
              <w:spacing w:before="360"/>
            </w:pPr>
            <w:r w:rsidRPr="00EF2412">
              <w:t xml:space="preserve">Emergency </w:t>
            </w:r>
            <w:r>
              <w:t>m</w:t>
            </w:r>
            <w:r w:rsidRPr="00EF2412">
              <w:t xml:space="preserve">anagement and </w:t>
            </w:r>
            <w:r>
              <w:t>b</w:t>
            </w:r>
            <w:r w:rsidRPr="00EF2412">
              <w:t xml:space="preserve">usiness </w:t>
            </w:r>
            <w:r>
              <w:t>c</w:t>
            </w:r>
            <w:r w:rsidRPr="00EF2412">
              <w:t>ontinuity</w:t>
            </w:r>
          </w:p>
          <w:p w14:paraId="43D220AB" w14:textId="77777777" w:rsidR="00DB531D" w:rsidRPr="00EF2412" w:rsidRDefault="00DB531D" w:rsidP="00DB531D">
            <w:pPr>
              <w:pStyle w:val="Bullet1"/>
            </w:pPr>
            <w:r w:rsidRPr="00EF2412">
              <w:t>Take responsibility for emergency management and business continuity confirming management of the critical functions that satisfy legislative, regulatory and client obligations are in place during and after a disruptive event.</w:t>
            </w:r>
          </w:p>
          <w:p w14:paraId="43D220AC" w14:textId="77777777" w:rsidR="00DB531D" w:rsidRPr="00EF2412" w:rsidRDefault="00DB531D" w:rsidP="00DB531D">
            <w:pPr>
              <w:pStyle w:val="Bullet1"/>
            </w:pPr>
            <w:r w:rsidRPr="00EF2412">
              <w:t>Ensure that policies and procedures encompassing emergency management, business continuity and crisis management arrangements are understood, followed and implemented by employees.</w:t>
            </w:r>
          </w:p>
          <w:p w14:paraId="43D220AD" w14:textId="77777777" w:rsidR="002D2F59" w:rsidRDefault="002D2F59" w:rsidP="002D2F59">
            <w:pPr>
              <w:pStyle w:val="Bullet1"/>
              <w:numPr>
                <w:ilvl w:val="0"/>
                <w:numId w:val="0"/>
              </w:numPr>
              <w:ind w:left="360" w:hanging="360"/>
            </w:pPr>
          </w:p>
          <w:p w14:paraId="43D220AE" w14:textId="77777777" w:rsidR="002D2F59" w:rsidRPr="0076538D" w:rsidRDefault="002D2F59" w:rsidP="002D2F59">
            <w:pPr>
              <w:pStyle w:val="Heading2"/>
            </w:pPr>
            <w:r>
              <w:t>Know-how</w:t>
            </w:r>
          </w:p>
          <w:p w14:paraId="43D220AF"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Extensive senior commercial procurement experience or commercial procurement management experience</w:t>
            </w:r>
          </w:p>
          <w:p w14:paraId="43D220B0"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 xml:space="preserve">Qualification in strategic procurement, MCIPS, or degree in related discipline </w:t>
            </w:r>
          </w:p>
          <w:p w14:paraId="43D220B1"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 xml:space="preserve">Proven leadership skills and ability to manage specialised and diverse project teams </w:t>
            </w:r>
          </w:p>
          <w:p w14:paraId="43D220B2"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 xml:space="preserve">Proven strategic sourcing experience </w:t>
            </w:r>
          </w:p>
          <w:p w14:paraId="43D220B3"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High level project management experience</w:t>
            </w:r>
          </w:p>
          <w:p w14:paraId="43D220B4"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Extensive relationship management experience and expertise in a complex and demanding environment</w:t>
            </w:r>
          </w:p>
          <w:p w14:paraId="43D220B5"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Proven experience and expertise in change management and implementing best practice</w:t>
            </w:r>
          </w:p>
          <w:p w14:paraId="43D220B6" w14:textId="77777777" w:rsidR="006105F2" w:rsidRPr="006105F2" w:rsidRDefault="006105F2" w:rsidP="006105F2">
            <w:pPr>
              <w:pStyle w:val="ListParagraph"/>
              <w:numPr>
                <w:ilvl w:val="0"/>
                <w:numId w:val="7"/>
              </w:numPr>
              <w:rPr>
                <w:color w:val="000000"/>
                <w:shd w:val="clear" w:color="auto" w:fill="FFFFFF"/>
              </w:rPr>
            </w:pPr>
            <w:r w:rsidRPr="006105F2">
              <w:rPr>
                <w:color w:val="000000"/>
                <w:shd w:val="clear" w:color="auto" w:fill="FFFFFF"/>
              </w:rPr>
              <w:t>Experience in a public sector context and working knowledge of New Zealand machinery of government and government procurement policy</w:t>
            </w:r>
            <w:r>
              <w:rPr>
                <w:color w:val="000000"/>
                <w:shd w:val="clear" w:color="auto" w:fill="FFFFFF"/>
              </w:rPr>
              <w:t>.</w:t>
            </w:r>
          </w:p>
          <w:p w14:paraId="43D220B7" w14:textId="77777777" w:rsidR="00B27E44" w:rsidRPr="00B27E44" w:rsidRDefault="00B27E44" w:rsidP="008652A3">
            <w:pPr>
              <w:pStyle w:val="Bullet1"/>
              <w:numPr>
                <w:ilvl w:val="0"/>
                <w:numId w:val="0"/>
              </w:numPr>
              <w:ind w:left="360"/>
            </w:pPr>
          </w:p>
        </w:tc>
      </w:tr>
      <w:tr w:rsidR="00B27E44" w14:paraId="43D220E2" w14:textId="77777777" w:rsidTr="002F3D13">
        <w:trPr>
          <w:trHeight w:val="10439"/>
        </w:trPr>
        <w:tc>
          <w:tcPr>
            <w:tcW w:w="10196" w:type="dxa"/>
            <w:tcBorders>
              <w:bottom w:val="nil"/>
            </w:tcBorders>
          </w:tcPr>
          <w:p w14:paraId="43D220B9" w14:textId="77777777" w:rsidR="002F3D13" w:rsidRPr="00E83550" w:rsidRDefault="002F3D13" w:rsidP="002F3D13">
            <w:pPr>
              <w:pStyle w:val="Bullet1"/>
              <w:numPr>
                <w:ilvl w:val="0"/>
                <w:numId w:val="0"/>
              </w:numPr>
              <w:ind w:left="360" w:hanging="360"/>
            </w:pPr>
          </w:p>
          <w:p w14:paraId="43D220BA" w14:textId="77777777" w:rsidR="002F3D13" w:rsidRPr="009A387F" w:rsidRDefault="002F3D13" w:rsidP="00B27E44">
            <w:pPr>
              <w:pStyle w:val="Heading2"/>
            </w:pPr>
            <w:r w:rsidRPr="009A387F">
              <w:t>Attributes</w:t>
            </w:r>
          </w:p>
          <w:p w14:paraId="43D220BB" w14:textId="77777777" w:rsidR="002D2F59" w:rsidRPr="009A387F" w:rsidRDefault="002D2F59" w:rsidP="002D2F59">
            <w:pPr>
              <w:pStyle w:val="Bullet1"/>
            </w:pPr>
            <w:r w:rsidRPr="009A387F">
              <w:t xml:space="preserve">Highly developed interpersonal skills with a demonstrated ability to relate to staff at all levels </w:t>
            </w:r>
          </w:p>
          <w:p w14:paraId="43D220BC" w14:textId="77777777" w:rsidR="002D2F59" w:rsidRPr="009A387F" w:rsidRDefault="002D2F59" w:rsidP="002D2F59">
            <w:pPr>
              <w:pStyle w:val="Bullet1"/>
            </w:pPr>
            <w:r w:rsidRPr="009A387F">
              <w:t>Well-developed planning and organisational skills</w:t>
            </w:r>
          </w:p>
          <w:p w14:paraId="43D220BD" w14:textId="77777777" w:rsidR="002D2F59" w:rsidRPr="009A387F" w:rsidRDefault="00537B15" w:rsidP="002D2F59">
            <w:pPr>
              <w:pStyle w:val="Bullet1"/>
            </w:pPr>
            <w:r>
              <w:t>Strong negotiator, i</w:t>
            </w:r>
            <w:r w:rsidR="002D2F59" w:rsidRPr="009A387F">
              <w:t>nfluential with others to achieve goals and create solutions</w:t>
            </w:r>
          </w:p>
          <w:p w14:paraId="43D220BE" w14:textId="77777777" w:rsidR="002D2F59" w:rsidRPr="009A387F" w:rsidRDefault="002D2F59" w:rsidP="002D2F59">
            <w:pPr>
              <w:pStyle w:val="Bullet1"/>
            </w:pPr>
            <w:r w:rsidRPr="009A387F">
              <w:t>Very effective communication skills – in all forum especially written and oral</w:t>
            </w:r>
          </w:p>
          <w:p w14:paraId="43D220BF" w14:textId="77777777" w:rsidR="002D2F59" w:rsidRPr="009A387F" w:rsidRDefault="002D2F59" w:rsidP="002D2F59">
            <w:pPr>
              <w:pStyle w:val="Bullet1"/>
            </w:pPr>
            <w:r w:rsidRPr="009A387F">
              <w:t>Sound analytical skills – able to analyse information from a variety of sources and draw conclusions, which enable accurate decision taking</w:t>
            </w:r>
          </w:p>
          <w:p w14:paraId="43D220C0" w14:textId="77777777" w:rsidR="002D2F59" w:rsidRPr="009A387F" w:rsidRDefault="002D2F59" w:rsidP="002D2F59">
            <w:pPr>
              <w:pStyle w:val="Bullet1"/>
            </w:pPr>
            <w:r w:rsidRPr="009A387F">
              <w:t xml:space="preserve">Excellent relationship management skills – able to establish rapport, build and maintain relationships with all levels of an organisation </w:t>
            </w:r>
          </w:p>
          <w:p w14:paraId="43D220C1" w14:textId="77777777" w:rsidR="002D2F59" w:rsidRPr="009A387F" w:rsidRDefault="002D2F59" w:rsidP="002D2F59">
            <w:pPr>
              <w:pStyle w:val="Bullet1"/>
            </w:pPr>
            <w:r w:rsidRPr="009A387F">
              <w:t>Able to maintain objectivity, fairness and professionalism at all times</w:t>
            </w:r>
          </w:p>
          <w:p w14:paraId="43D220C2" w14:textId="77777777" w:rsidR="002D2F59" w:rsidRPr="009A387F" w:rsidRDefault="002D2F59" w:rsidP="002D2F59">
            <w:pPr>
              <w:pStyle w:val="Bullet1"/>
            </w:pPr>
            <w:r w:rsidRPr="009A387F">
              <w:t>Strong partnership builder</w:t>
            </w:r>
          </w:p>
          <w:p w14:paraId="43D220C3" w14:textId="77777777" w:rsidR="002D2F59" w:rsidRPr="009A387F" w:rsidRDefault="002D2F59" w:rsidP="002D2F59">
            <w:pPr>
              <w:pStyle w:val="Bullet1"/>
            </w:pPr>
            <w:r w:rsidRPr="009A387F">
              <w:t xml:space="preserve">Exercises sound judgement and political sensitivity </w:t>
            </w:r>
          </w:p>
          <w:p w14:paraId="43D220C4" w14:textId="77777777" w:rsidR="002D2F59" w:rsidRPr="009A387F" w:rsidRDefault="002D2F59" w:rsidP="002D2F59">
            <w:pPr>
              <w:pStyle w:val="Bullet1"/>
            </w:pPr>
            <w:r w:rsidRPr="009A387F">
              <w:t>Flexible, adaptable and pragmatic</w:t>
            </w:r>
          </w:p>
          <w:p w14:paraId="43D220C5" w14:textId="77777777" w:rsidR="002D2F59" w:rsidRPr="009A387F" w:rsidRDefault="002D2F59" w:rsidP="002D2F59">
            <w:pPr>
              <w:pStyle w:val="Bullet1"/>
            </w:pPr>
            <w:r w:rsidRPr="009A387F">
              <w:t>Strong client focus</w:t>
            </w:r>
          </w:p>
          <w:p w14:paraId="43D220C6" w14:textId="77777777" w:rsidR="002D2F59" w:rsidRPr="009A387F" w:rsidRDefault="002D2F59" w:rsidP="002D2F59">
            <w:pPr>
              <w:pStyle w:val="Bullet1"/>
            </w:pPr>
            <w:r w:rsidRPr="009A387F">
              <w:t>Welcomes and values diversity, and contributes to an inclusive working environment where differences are acknowledged and respected</w:t>
            </w:r>
          </w:p>
          <w:p w14:paraId="43D220C7" w14:textId="77777777" w:rsidR="002D2F59" w:rsidRPr="009A387F" w:rsidRDefault="002D2F59" w:rsidP="002D2F59">
            <w:pPr>
              <w:pStyle w:val="Bullet1"/>
            </w:pPr>
            <w:r w:rsidRPr="009A387F">
              <w:t>Excellent negotiation skills – able to influence others to see own point of view, gains agreement from multiple parties, finds compromise when necessary</w:t>
            </w:r>
          </w:p>
          <w:p w14:paraId="43D220C8" w14:textId="77777777" w:rsidR="002D2F59" w:rsidRPr="009A387F" w:rsidRDefault="002D2F59" w:rsidP="002D2F59">
            <w:pPr>
              <w:pStyle w:val="Bullet1"/>
            </w:pPr>
            <w:r w:rsidRPr="009A387F">
              <w:t>Demonstrated customer service commitment and networking and business relationship management</w:t>
            </w:r>
            <w:r w:rsidR="006105F2">
              <w:t>.</w:t>
            </w:r>
          </w:p>
          <w:p w14:paraId="43D220C9" w14:textId="77777777" w:rsidR="002F3D13" w:rsidRPr="009A387F" w:rsidRDefault="002F3D13" w:rsidP="006105F2">
            <w:pPr>
              <w:pStyle w:val="Bullet1"/>
              <w:numPr>
                <w:ilvl w:val="0"/>
                <w:numId w:val="0"/>
              </w:numPr>
            </w:pPr>
          </w:p>
          <w:p w14:paraId="43D220CA" w14:textId="77777777" w:rsidR="002F3D13" w:rsidRPr="009A387F" w:rsidRDefault="002F3D13" w:rsidP="00B27E44">
            <w:pPr>
              <w:pStyle w:val="Heading2"/>
            </w:pPr>
            <w:r w:rsidRPr="009A387F">
              <w:t xml:space="preserve">Key Relationships </w:t>
            </w:r>
          </w:p>
          <w:p w14:paraId="43D220CB" w14:textId="77777777" w:rsidR="002F3D13" w:rsidRPr="009A387F" w:rsidRDefault="002F3D13" w:rsidP="00B27E44">
            <w:pPr>
              <w:pStyle w:val="Heading3-leftaligned"/>
            </w:pPr>
            <w:r w:rsidRPr="009A387F">
              <w:t>Internal</w:t>
            </w:r>
          </w:p>
          <w:p w14:paraId="43D220CC" w14:textId="77777777" w:rsidR="009A387F" w:rsidRPr="009A387F" w:rsidRDefault="00537B15" w:rsidP="009A387F">
            <w:pPr>
              <w:pStyle w:val="Bullet1"/>
            </w:pPr>
            <w:r>
              <w:t>Commercial</w:t>
            </w:r>
            <w:r w:rsidR="009A387F" w:rsidRPr="009A387F">
              <w:t xml:space="preserve"> Portfolio Managers</w:t>
            </w:r>
          </w:p>
          <w:p w14:paraId="43D220CD" w14:textId="77777777" w:rsidR="009A387F" w:rsidRPr="009A387F" w:rsidRDefault="009A387F" w:rsidP="009A387F">
            <w:pPr>
              <w:pStyle w:val="Bullet1"/>
            </w:pPr>
            <w:r w:rsidRPr="009A387F">
              <w:t>Senior Advisors commecial</w:t>
            </w:r>
          </w:p>
          <w:p w14:paraId="43D220CE" w14:textId="77777777" w:rsidR="009A387F" w:rsidRDefault="009A387F" w:rsidP="009A387F">
            <w:pPr>
              <w:pStyle w:val="Bullet1"/>
            </w:pPr>
            <w:r w:rsidRPr="009A387F">
              <w:t>Capability and Practi</w:t>
            </w:r>
            <w:r w:rsidR="006105F2">
              <w:t>c</w:t>
            </w:r>
            <w:r w:rsidRPr="009A387F">
              <w:t>e Manager</w:t>
            </w:r>
          </w:p>
          <w:p w14:paraId="43D220CF" w14:textId="77777777" w:rsidR="002E7B94" w:rsidRPr="009A387F" w:rsidRDefault="002E7B94" w:rsidP="009A387F">
            <w:pPr>
              <w:pStyle w:val="Bullet1"/>
            </w:pPr>
            <w:r>
              <w:t>People Lead</w:t>
            </w:r>
            <w:r w:rsidR="00537B15">
              <w:t>er</w:t>
            </w:r>
          </w:p>
          <w:p w14:paraId="43D220D0" w14:textId="77777777" w:rsidR="009A387F" w:rsidRPr="009A387F" w:rsidRDefault="009A387F" w:rsidP="009A387F">
            <w:pPr>
              <w:pStyle w:val="Heading3-leftaligned"/>
            </w:pPr>
            <w:r w:rsidRPr="009A387F">
              <w:t xml:space="preserve">External </w:t>
            </w:r>
          </w:p>
          <w:p w14:paraId="43D220D1" w14:textId="77777777" w:rsidR="009A387F" w:rsidRPr="009A387F" w:rsidRDefault="009A387F" w:rsidP="009A387F">
            <w:pPr>
              <w:pStyle w:val="Bullet1"/>
            </w:pPr>
            <w:bookmarkStart w:id="0" w:name="_Hlk71899120"/>
            <w:r w:rsidRPr="009A387F">
              <w:t>Third party contractors and suppliers</w:t>
            </w:r>
          </w:p>
          <w:p w14:paraId="43D220D2" w14:textId="77777777" w:rsidR="009A387F" w:rsidRPr="009A387F" w:rsidRDefault="009A387F" w:rsidP="009A387F">
            <w:pPr>
              <w:pStyle w:val="Bullet1"/>
            </w:pPr>
            <w:r w:rsidRPr="009A387F">
              <w:t>Other Public Sector Agencies</w:t>
            </w:r>
          </w:p>
          <w:p w14:paraId="43D220D3" w14:textId="77777777" w:rsidR="009A387F" w:rsidRPr="009A387F" w:rsidRDefault="009A387F" w:rsidP="009A387F">
            <w:pPr>
              <w:pStyle w:val="Bullet1"/>
            </w:pPr>
            <w:r w:rsidRPr="009A387F">
              <w:t>Audit NZ and external auditors</w:t>
            </w:r>
          </w:p>
          <w:p w14:paraId="43D220D4" w14:textId="77777777" w:rsidR="009A387F" w:rsidRPr="009A387F" w:rsidRDefault="009A387F" w:rsidP="009A387F">
            <w:pPr>
              <w:pStyle w:val="Bullet1"/>
            </w:pPr>
            <w:r w:rsidRPr="009A387F">
              <w:t>External Legal advisors</w:t>
            </w:r>
          </w:p>
          <w:p w14:paraId="43D220D5" w14:textId="77777777" w:rsidR="009A387F" w:rsidRPr="009A387F" w:rsidRDefault="009A387F" w:rsidP="009A387F">
            <w:pPr>
              <w:pStyle w:val="Bullet1"/>
            </w:pPr>
            <w:bookmarkStart w:id="1" w:name="_Hlk71891223"/>
            <w:r w:rsidRPr="009A387F">
              <w:t xml:space="preserve">NZ Government Procurement Functional Leadership (MBIE) </w:t>
            </w:r>
          </w:p>
          <w:bookmarkEnd w:id="0"/>
          <w:bookmarkEnd w:id="1"/>
          <w:p w14:paraId="43D220D6" w14:textId="77777777" w:rsidR="009A387F" w:rsidRPr="009A387F" w:rsidRDefault="009A387F" w:rsidP="009A387F">
            <w:pPr>
              <w:spacing w:before="0" w:after="0" w:line="240" w:lineRule="auto"/>
            </w:pPr>
          </w:p>
          <w:p w14:paraId="43D220D7" w14:textId="77777777" w:rsidR="002F3D13" w:rsidRPr="009A387F" w:rsidRDefault="002F3D13" w:rsidP="00B27E44">
            <w:pPr>
              <w:pStyle w:val="Heading2"/>
            </w:pPr>
            <w:r w:rsidRPr="009A387F">
              <w:t xml:space="preserve">Other </w:t>
            </w:r>
          </w:p>
          <w:p w14:paraId="43D220D8" w14:textId="77777777" w:rsidR="002F3D13" w:rsidRPr="009A387F" w:rsidRDefault="002F3D13" w:rsidP="00B27E44">
            <w:pPr>
              <w:pStyle w:val="Heading3-leftaligned"/>
            </w:pPr>
            <w:r w:rsidRPr="009A387F">
              <w:t>Delegations</w:t>
            </w:r>
          </w:p>
          <w:p w14:paraId="43D220D9" w14:textId="77777777" w:rsidR="002F3D13" w:rsidRPr="009A387F" w:rsidRDefault="002F3D13" w:rsidP="00B27E44">
            <w:pPr>
              <w:pStyle w:val="Bullet1"/>
            </w:pPr>
            <w:r w:rsidRPr="009A387F">
              <w:t xml:space="preserve">Financial – </w:t>
            </w:r>
            <w:r w:rsidR="002E7B94">
              <w:t>No</w:t>
            </w:r>
          </w:p>
          <w:p w14:paraId="43D220DA" w14:textId="77777777" w:rsidR="002F3D13" w:rsidRPr="009A387F" w:rsidRDefault="002F3D13" w:rsidP="00B27E44">
            <w:pPr>
              <w:pStyle w:val="Bullet1"/>
            </w:pPr>
            <w:r w:rsidRPr="009A387F">
              <w:t xml:space="preserve">Human Resources </w:t>
            </w:r>
            <w:r w:rsidR="008652A3" w:rsidRPr="009A387F">
              <w:t>–</w:t>
            </w:r>
            <w:r w:rsidRPr="009A387F">
              <w:t xml:space="preserve"> </w:t>
            </w:r>
            <w:r w:rsidR="002E7B94">
              <w:t>No</w:t>
            </w:r>
          </w:p>
          <w:p w14:paraId="43D220DB" w14:textId="77777777" w:rsidR="002F3D13" w:rsidRPr="009A387F" w:rsidRDefault="002F3D13" w:rsidP="00B27E44">
            <w:pPr>
              <w:pStyle w:val="Heading3-leftaligned"/>
            </w:pPr>
            <w:r w:rsidRPr="009A387F">
              <w:lastRenderedPageBreak/>
              <w:t xml:space="preserve">Direct reports </w:t>
            </w:r>
            <w:r w:rsidR="006105F2">
              <w:t xml:space="preserve">- </w:t>
            </w:r>
            <w:r w:rsidR="00DB531D">
              <w:t>No</w:t>
            </w:r>
          </w:p>
          <w:p w14:paraId="43D220DC" w14:textId="77777777" w:rsidR="002F3D13" w:rsidRPr="009A387F" w:rsidRDefault="002F3D13" w:rsidP="00B27E44">
            <w:pPr>
              <w:pStyle w:val="Heading3-leftaligned"/>
            </w:pPr>
            <w:r w:rsidRPr="009A387F">
              <w:t>Security clearance</w:t>
            </w:r>
            <w:r w:rsidR="008652A3" w:rsidRPr="009A387F">
              <w:t xml:space="preserve"> </w:t>
            </w:r>
            <w:r w:rsidR="006105F2">
              <w:t xml:space="preserve">- </w:t>
            </w:r>
            <w:r w:rsidR="008652A3" w:rsidRPr="009A387F">
              <w:t>No</w:t>
            </w:r>
          </w:p>
          <w:p w14:paraId="43D220DD" w14:textId="77777777" w:rsidR="002F3D13" w:rsidRPr="009A387F" w:rsidRDefault="002F3D13" w:rsidP="00B27E44">
            <w:pPr>
              <w:pStyle w:val="Heading3-leftaligned"/>
            </w:pPr>
            <w:r w:rsidRPr="009A387F">
              <w:t xml:space="preserve">Children’s worker </w:t>
            </w:r>
            <w:r w:rsidR="006105F2">
              <w:t xml:space="preserve">- </w:t>
            </w:r>
            <w:r w:rsidR="008652A3" w:rsidRPr="009A387F">
              <w:t>No</w:t>
            </w:r>
          </w:p>
          <w:p w14:paraId="43D220DE" w14:textId="77777777" w:rsidR="00B27E44" w:rsidRDefault="002F3D13" w:rsidP="00B27E44">
            <w:r w:rsidRPr="009A387F">
              <w:t>Limited adhoc travel may be required</w:t>
            </w:r>
          </w:p>
          <w:p w14:paraId="43D220DF" w14:textId="77777777" w:rsidR="000431B4" w:rsidRDefault="000431B4" w:rsidP="00B27E44"/>
          <w:p w14:paraId="43D220E0" w14:textId="77777777" w:rsidR="000431B4" w:rsidRDefault="000431B4" w:rsidP="00B27E44"/>
          <w:p w14:paraId="43D220E1" w14:textId="77777777" w:rsidR="000431B4" w:rsidRPr="0076538D" w:rsidRDefault="000431B4" w:rsidP="00B27E44">
            <w:bookmarkStart w:id="2" w:name="_Hlk158901614"/>
            <w:r w:rsidRPr="004230ED">
              <w:rPr>
                <w:rFonts w:eastAsia="Times New Roman"/>
                <w:b/>
                <w:sz w:val="24"/>
                <w:lang w:eastAsia="en-GB"/>
              </w:rPr>
              <w:t>Position Description Updated:</w:t>
            </w:r>
            <w:r w:rsidRPr="004230ED">
              <w:rPr>
                <w:rFonts w:eastAsia="Times New Roman"/>
                <w:b/>
                <w:sz w:val="22"/>
                <w:lang w:eastAsia="en-GB"/>
              </w:rPr>
              <w:t xml:space="preserve"> </w:t>
            </w:r>
            <w:bookmarkEnd w:id="2"/>
            <w:r w:rsidR="001D21B2">
              <w:t>July 2024</w:t>
            </w:r>
          </w:p>
        </w:tc>
      </w:tr>
    </w:tbl>
    <w:p w14:paraId="43D220E3" w14:textId="77777777" w:rsidR="009A5EEF" w:rsidRDefault="009A5EEF" w:rsidP="004B2748"/>
    <w:sectPr w:rsidR="009A5EEF" w:rsidSect="000431B4">
      <w:headerReference w:type="even" r:id="rId16"/>
      <w:headerReference w:type="default" r:id="rId17"/>
      <w:footerReference w:type="default" r:id="rId18"/>
      <w:headerReference w:type="first" r:id="rId19"/>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22A6" w14:textId="77777777" w:rsidR="00B949E2" w:rsidRDefault="00B949E2" w:rsidP="00C03A65">
      <w:r>
        <w:separator/>
      </w:r>
    </w:p>
  </w:endnote>
  <w:endnote w:type="continuationSeparator" w:id="0">
    <w:p w14:paraId="451320CD" w14:textId="77777777" w:rsidR="00B949E2" w:rsidRDefault="00B949E2"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20F2" w14:textId="77777777" w:rsidR="00D52D7C" w:rsidRPr="002E5827" w:rsidRDefault="00537B15" w:rsidP="008B5C31">
    <w:pPr>
      <w:pStyle w:val="Footer"/>
      <w:pBdr>
        <w:top w:val="single" w:sz="4" w:space="1" w:color="auto"/>
      </w:pBdr>
      <w:tabs>
        <w:tab w:val="clear" w:pos="9026"/>
        <w:tab w:val="right" w:pos="10206"/>
      </w:tabs>
      <w:rPr>
        <w:sz w:val="18"/>
        <w:szCs w:val="18"/>
      </w:rPr>
    </w:pPr>
    <w:r>
      <w:t>Principal Commercial Specialist</w:t>
    </w:r>
    <w:r w:rsidR="001D21B2">
      <w:tab/>
    </w:r>
    <w:r w:rsidR="008B5C31">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05E2" w14:textId="77777777" w:rsidR="00B949E2" w:rsidRDefault="00B949E2" w:rsidP="00C03A65">
      <w:r>
        <w:separator/>
      </w:r>
    </w:p>
  </w:footnote>
  <w:footnote w:type="continuationSeparator" w:id="0">
    <w:p w14:paraId="77E0CA3B" w14:textId="77777777" w:rsidR="00B949E2" w:rsidRDefault="00B949E2"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20F0" w14:textId="77777777" w:rsidR="00804632" w:rsidRDefault="00804632">
    <w:pPr>
      <w:pStyle w:val="Header"/>
    </w:pPr>
    <w:r>
      <w:rPr>
        <w:noProof/>
      </w:rPr>
      <mc:AlternateContent>
        <mc:Choice Requires="wps">
          <w:drawing>
            <wp:anchor distT="0" distB="0" distL="0" distR="0" simplePos="0" relativeHeight="251659264" behindDoc="0" locked="0" layoutInCell="1" allowOverlap="1" wp14:anchorId="43D220F4" wp14:editId="43D220F5">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D220FA" w14:textId="77777777" w:rsidR="00804632" w:rsidRPr="00804632" w:rsidRDefault="00804632" w:rsidP="00804632">
                          <w:pPr>
                            <w:spacing w:after="0"/>
                            <w:rPr>
                              <w:rFonts w:ascii="Calibri" w:hAnsi="Calibri" w:cs="Calibri"/>
                              <w:noProof/>
                              <w:color w:val="000000"/>
                            </w:rPr>
                          </w:pPr>
                          <w:r w:rsidRPr="00804632">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220F4"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3D220FA" w14:textId="77777777" w:rsidR="00804632" w:rsidRPr="00804632" w:rsidRDefault="00804632" w:rsidP="00804632">
                    <w:pPr>
                      <w:spacing w:after="0"/>
                      <w:rPr>
                        <w:rFonts w:ascii="Calibri" w:hAnsi="Calibri" w:cs="Calibri"/>
                        <w:noProof/>
                        <w:color w:val="000000"/>
                      </w:rPr>
                    </w:pPr>
                    <w:r w:rsidRPr="00804632">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20F1" w14:textId="77777777" w:rsidR="00804632" w:rsidRDefault="00804632">
    <w:pPr>
      <w:pStyle w:val="Header"/>
    </w:pPr>
    <w:r>
      <w:rPr>
        <w:noProof/>
      </w:rPr>
      <mc:AlternateContent>
        <mc:Choice Requires="wps">
          <w:drawing>
            <wp:anchor distT="0" distB="0" distL="0" distR="0" simplePos="0" relativeHeight="251660288" behindDoc="0" locked="0" layoutInCell="1" allowOverlap="1" wp14:anchorId="43D220F6" wp14:editId="43D220F7">
              <wp:simplePos x="553792" y="450761"/>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D220FB" w14:textId="77777777" w:rsidR="00804632" w:rsidRPr="00804632" w:rsidRDefault="00804632" w:rsidP="00804632">
                          <w:pPr>
                            <w:spacing w:after="0"/>
                            <w:rPr>
                              <w:rFonts w:ascii="Calibri" w:hAnsi="Calibri" w:cs="Calibri"/>
                              <w:noProof/>
                              <w:color w:val="000000"/>
                            </w:rPr>
                          </w:pPr>
                          <w:r w:rsidRPr="00804632">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220F6"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D220FB" w14:textId="77777777" w:rsidR="00804632" w:rsidRPr="00804632" w:rsidRDefault="00804632" w:rsidP="00804632">
                    <w:pPr>
                      <w:spacing w:after="0"/>
                      <w:rPr>
                        <w:rFonts w:ascii="Calibri" w:hAnsi="Calibri" w:cs="Calibri"/>
                        <w:noProof/>
                        <w:color w:val="000000"/>
                      </w:rPr>
                    </w:pPr>
                    <w:r w:rsidRPr="00804632">
                      <w:rPr>
                        <w:rFonts w:ascii="Calibri" w:hAnsi="Calibri" w:cs="Calibri"/>
                        <w:noProof/>
                        <w:color w:val="00000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20F3" w14:textId="77777777" w:rsidR="00804632" w:rsidRDefault="00804632">
    <w:pPr>
      <w:pStyle w:val="Header"/>
    </w:pPr>
    <w:r>
      <w:rPr>
        <w:noProof/>
      </w:rPr>
      <mc:AlternateContent>
        <mc:Choice Requires="wps">
          <w:drawing>
            <wp:anchor distT="0" distB="0" distL="0" distR="0" simplePos="0" relativeHeight="251658240" behindDoc="0" locked="0" layoutInCell="1" allowOverlap="1" wp14:anchorId="43D220F8" wp14:editId="43D220F9">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D220FC" w14:textId="77777777" w:rsidR="00804632" w:rsidRPr="00804632" w:rsidRDefault="00804632" w:rsidP="00804632">
                          <w:pPr>
                            <w:spacing w:after="0"/>
                            <w:rPr>
                              <w:rFonts w:ascii="Calibri" w:hAnsi="Calibri" w:cs="Calibri"/>
                              <w:noProof/>
                              <w:color w:val="000000"/>
                            </w:rPr>
                          </w:pPr>
                          <w:r w:rsidRPr="00804632">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220F8"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3D220FC" w14:textId="77777777" w:rsidR="00804632" w:rsidRPr="00804632" w:rsidRDefault="00804632" w:rsidP="00804632">
                    <w:pPr>
                      <w:spacing w:after="0"/>
                      <w:rPr>
                        <w:rFonts w:ascii="Calibri" w:hAnsi="Calibri" w:cs="Calibri"/>
                        <w:noProof/>
                        <w:color w:val="000000"/>
                      </w:rPr>
                    </w:pPr>
                    <w:r w:rsidRPr="00804632">
                      <w:rPr>
                        <w:rFonts w:ascii="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2AAD745B"/>
    <w:multiLevelType w:val="hybridMultilevel"/>
    <w:tmpl w:val="46D49D46"/>
    <w:lvl w:ilvl="0" w:tplc="14090001">
      <w:start w:val="1"/>
      <w:numFmt w:val="bullet"/>
      <w:lvlText w:val=""/>
      <w:lvlJc w:val="left"/>
      <w:pPr>
        <w:ind w:left="426" w:hanging="360"/>
      </w:pPr>
      <w:rPr>
        <w:rFonts w:ascii="Symbol" w:hAnsi="Symbol" w:hint="default"/>
      </w:rPr>
    </w:lvl>
    <w:lvl w:ilvl="1" w:tplc="14090003" w:tentative="1">
      <w:start w:val="1"/>
      <w:numFmt w:val="bullet"/>
      <w:lvlText w:val="o"/>
      <w:lvlJc w:val="left"/>
      <w:pPr>
        <w:ind w:left="1146" w:hanging="360"/>
      </w:pPr>
      <w:rPr>
        <w:rFonts w:ascii="Courier New" w:hAnsi="Courier New" w:cs="Courier New" w:hint="default"/>
      </w:rPr>
    </w:lvl>
    <w:lvl w:ilvl="2" w:tplc="14090005" w:tentative="1">
      <w:start w:val="1"/>
      <w:numFmt w:val="bullet"/>
      <w:lvlText w:val=""/>
      <w:lvlJc w:val="left"/>
      <w:pPr>
        <w:ind w:left="1866" w:hanging="360"/>
      </w:pPr>
      <w:rPr>
        <w:rFonts w:ascii="Wingdings" w:hAnsi="Wingdings" w:hint="default"/>
      </w:rPr>
    </w:lvl>
    <w:lvl w:ilvl="3" w:tplc="14090001" w:tentative="1">
      <w:start w:val="1"/>
      <w:numFmt w:val="bullet"/>
      <w:lvlText w:val=""/>
      <w:lvlJc w:val="left"/>
      <w:pPr>
        <w:ind w:left="2586" w:hanging="360"/>
      </w:pPr>
      <w:rPr>
        <w:rFonts w:ascii="Symbol" w:hAnsi="Symbol" w:hint="default"/>
      </w:rPr>
    </w:lvl>
    <w:lvl w:ilvl="4" w:tplc="14090003" w:tentative="1">
      <w:start w:val="1"/>
      <w:numFmt w:val="bullet"/>
      <w:lvlText w:val="o"/>
      <w:lvlJc w:val="left"/>
      <w:pPr>
        <w:ind w:left="3306" w:hanging="360"/>
      </w:pPr>
      <w:rPr>
        <w:rFonts w:ascii="Courier New" w:hAnsi="Courier New" w:cs="Courier New" w:hint="default"/>
      </w:rPr>
    </w:lvl>
    <w:lvl w:ilvl="5" w:tplc="14090005" w:tentative="1">
      <w:start w:val="1"/>
      <w:numFmt w:val="bullet"/>
      <w:lvlText w:val=""/>
      <w:lvlJc w:val="left"/>
      <w:pPr>
        <w:ind w:left="4026" w:hanging="360"/>
      </w:pPr>
      <w:rPr>
        <w:rFonts w:ascii="Wingdings" w:hAnsi="Wingdings" w:hint="default"/>
      </w:rPr>
    </w:lvl>
    <w:lvl w:ilvl="6" w:tplc="14090001" w:tentative="1">
      <w:start w:val="1"/>
      <w:numFmt w:val="bullet"/>
      <w:lvlText w:val=""/>
      <w:lvlJc w:val="left"/>
      <w:pPr>
        <w:ind w:left="4746" w:hanging="360"/>
      </w:pPr>
      <w:rPr>
        <w:rFonts w:ascii="Symbol" w:hAnsi="Symbol" w:hint="default"/>
      </w:rPr>
    </w:lvl>
    <w:lvl w:ilvl="7" w:tplc="14090003" w:tentative="1">
      <w:start w:val="1"/>
      <w:numFmt w:val="bullet"/>
      <w:lvlText w:val="o"/>
      <w:lvlJc w:val="left"/>
      <w:pPr>
        <w:ind w:left="5466" w:hanging="360"/>
      </w:pPr>
      <w:rPr>
        <w:rFonts w:ascii="Courier New" w:hAnsi="Courier New" w:cs="Courier New" w:hint="default"/>
      </w:rPr>
    </w:lvl>
    <w:lvl w:ilvl="8" w:tplc="14090005" w:tentative="1">
      <w:start w:val="1"/>
      <w:numFmt w:val="bullet"/>
      <w:lvlText w:val=""/>
      <w:lvlJc w:val="left"/>
      <w:pPr>
        <w:ind w:left="6186" w:hanging="360"/>
      </w:pPr>
      <w:rPr>
        <w:rFonts w:ascii="Wingdings" w:hAnsi="Wingdings" w:hint="default"/>
      </w:rPr>
    </w:lvl>
  </w:abstractNum>
  <w:abstractNum w:abstractNumId="4" w15:restartNumberingAfterBreak="0">
    <w:nsid w:val="3C720EAB"/>
    <w:multiLevelType w:val="hybridMultilevel"/>
    <w:tmpl w:val="21DC4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87802686">
    <w:abstractNumId w:val="2"/>
  </w:num>
  <w:num w:numId="2" w16cid:durableId="1627346071">
    <w:abstractNumId w:val="0"/>
  </w:num>
  <w:num w:numId="3" w16cid:durableId="48310240">
    <w:abstractNumId w:val="1"/>
  </w:num>
  <w:num w:numId="4" w16cid:durableId="382020333">
    <w:abstractNumId w:val="6"/>
  </w:num>
  <w:num w:numId="5" w16cid:durableId="1988168791">
    <w:abstractNumId w:val="4"/>
  </w:num>
  <w:num w:numId="6" w16cid:durableId="1796217322">
    <w:abstractNumId w:val="0"/>
  </w:num>
  <w:num w:numId="7" w16cid:durableId="1422145742">
    <w:abstractNumId w:val="3"/>
  </w:num>
  <w:num w:numId="8" w16cid:durableId="1594782726">
    <w:abstractNumId w:val="5"/>
  </w:num>
  <w:num w:numId="9" w16cid:durableId="15747781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03586"/>
    <w:rsid w:val="000106D0"/>
    <w:rsid w:val="0001145C"/>
    <w:rsid w:val="00031168"/>
    <w:rsid w:val="00032235"/>
    <w:rsid w:val="000351B7"/>
    <w:rsid w:val="00037CB0"/>
    <w:rsid w:val="000431B4"/>
    <w:rsid w:val="0004570E"/>
    <w:rsid w:val="00050EFF"/>
    <w:rsid w:val="0005476B"/>
    <w:rsid w:val="00067A02"/>
    <w:rsid w:val="000715E6"/>
    <w:rsid w:val="00072C14"/>
    <w:rsid w:val="00084FCD"/>
    <w:rsid w:val="00092988"/>
    <w:rsid w:val="00096E86"/>
    <w:rsid w:val="000B4AA0"/>
    <w:rsid w:val="000C1C4D"/>
    <w:rsid w:val="000D1DFB"/>
    <w:rsid w:val="000D25F9"/>
    <w:rsid w:val="000D63B9"/>
    <w:rsid w:val="000E3BB9"/>
    <w:rsid w:val="000F614B"/>
    <w:rsid w:val="000F79F9"/>
    <w:rsid w:val="00106AED"/>
    <w:rsid w:val="001779C9"/>
    <w:rsid w:val="001968D5"/>
    <w:rsid w:val="001A0119"/>
    <w:rsid w:val="001A18C0"/>
    <w:rsid w:val="001A70FC"/>
    <w:rsid w:val="001C7750"/>
    <w:rsid w:val="001D21B2"/>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86A02"/>
    <w:rsid w:val="0029433F"/>
    <w:rsid w:val="00296255"/>
    <w:rsid w:val="0029666B"/>
    <w:rsid w:val="002A6AF2"/>
    <w:rsid w:val="002B2075"/>
    <w:rsid w:val="002B53AD"/>
    <w:rsid w:val="002B6807"/>
    <w:rsid w:val="002D1C62"/>
    <w:rsid w:val="002D2F59"/>
    <w:rsid w:val="002D74C2"/>
    <w:rsid w:val="002E5827"/>
    <w:rsid w:val="002E7B94"/>
    <w:rsid w:val="002F3D13"/>
    <w:rsid w:val="002F7822"/>
    <w:rsid w:val="00310AD4"/>
    <w:rsid w:val="00310DE6"/>
    <w:rsid w:val="003318EC"/>
    <w:rsid w:val="00335FF3"/>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A0C8A"/>
    <w:rsid w:val="004B2748"/>
    <w:rsid w:val="004B2A31"/>
    <w:rsid w:val="004D4D8E"/>
    <w:rsid w:val="00533E65"/>
    <w:rsid w:val="00534152"/>
    <w:rsid w:val="00537B1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7E03"/>
    <w:rsid w:val="00600CE0"/>
    <w:rsid w:val="006105F2"/>
    <w:rsid w:val="00631D73"/>
    <w:rsid w:val="0063314B"/>
    <w:rsid w:val="00645402"/>
    <w:rsid w:val="006675C3"/>
    <w:rsid w:val="00667E45"/>
    <w:rsid w:val="00672F58"/>
    <w:rsid w:val="00680831"/>
    <w:rsid w:val="00695BAF"/>
    <w:rsid w:val="006B3F9A"/>
    <w:rsid w:val="006B5D8C"/>
    <w:rsid w:val="006C2D00"/>
    <w:rsid w:val="006E737E"/>
    <w:rsid w:val="006F4732"/>
    <w:rsid w:val="00713FCA"/>
    <w:rsid w:val="007221F2"/>
    <w:rsid w:val="007277B9"/>
    <w:rsid w:val="007351A7"/>
    <w:rsid w:val="0074781A"/>
    <w:rsid w:val="0076538D"/>
    <w:rsid w:val="00770A3E"/>
    <w:rsid w:val="007718D7"/>
    <w:rsid w:val="00776B90"/>
    <w:rsid w:val="00790C01"/>
    <w:rsid w:val="007A0683"/>
    <w:rsid w:val="007A41C8"/>
    <w:rsid w:val="007B1B6A"/>
    <w:rsid w:val="007B201A"/>
    <w:rsid w:val="007B5468"/>
    <w:rsid w:val="007C5D96"/>
    <w:rsid w:val="007D12F8"/>
    <w:rsid w:val="007D7CD5"/>
    <w:rsid w:val="007E7227"/>
    <w:rsid w:val="007F7FC0"/>
    <w:rsid w:val="0080159D"/>
    <w:rsid w:val="0080305C"/>
    <w:rsid w:val="0080444D"/>
    <w:rsid w:val="00804632"/>
    <w:rsid w:val="0080498F"/>
    <w:rsid w:val="00813A17"/>
    <w:rsid w:val="00824AA0"/>
    <w:rsid w:val="00842DAA"/>
    <w:rsid w:val="00843B2D"/>
    <w:rsid w:val="00856269"/>
    <w:rsid w:val="00856EF5"/>
    <w:rsid w:val="00860654"/>
    <w:rsid w:val="008652A3"/>
    <w:rsid w:val="00881FBA"/>
    <w:rsid w:val="008B5C31"/>
    <w:rsid w:val="008C00E2"/>
    <w:rsid w:val="008E0FA7"/>
    <w:rsid w:val="008E0FC6"/>
    <w:rsid w:val="00902CC1"/>
    <w:rsid w:val="00903467"/>
    <w:rsid w:val="00906EAA"/>
    <w:rsid w:val="00907A76"/>
    <w:rsid w:val="00911E79"/>
    <w:rsid w:val="009146AF"/>
    <w:rsid w:val="00920860"/>
    <w:rsid w:val="009239DA"/>
    <w:rsid w:val="0093191D"/>
    <w:rsid w:val="0094645F"/>
    <w:rsid w:val="0095312C"/>
    <w:rsid w:val="009551E4"/>
    <w:rsid w:val="00956634"/>
    <w:rsid w:val="00965326"/>
    <w:rsid w:val="00970DD2"/>
    <w:rsid w:val="00973216"/>
    <w:rsid w:val="00991BC8"/>
    <w:rsid w:val="009A387F"/>
    <w:rsid w:val="009A5EEF"/>
    <w:rsid w:val="009C1838"/>
    <w:rsid w:val="009D15F1"/>
    <w:rsid w:val="009D2B10"/>
    <w:rsid w:val="009E5F8B"/>
    <w:rsid w:val="00A31246"/>
    <w:rsid w:val="00A6244E"/>
    <w:rsid w:val="00A66B37"/>
    <w:rsid w:val="00A70B36"/>
    <w:rsid w:val="00A85CC5"/>
    <w:rsid w:val="00AA62D6"/>
    <w:rsid w:val="00AD096A"/>
    <w:rsid w:val="00AD1A80"/>
    <w:rsid w:val="00AE7A72"/>
    <w:rsid w:val="00AF3EB3"/>
    <w:rsid w:val="00B11437"/>
    <w:rsid w:val="00B123AD"/>
    <w:rsid w:val="00B1423D"/>
    <w:rsid w:val="00B23FBD"/>
    <w:rsid w:val="00B27E44"/>
    <w:rsid w:val="00B30751"/>
    <w:rsid w:val="00B33AF8"/>
    <w:rsid w:val="00B34A50"/>
    <w:rsid w:val="00B34A5D"/>
    <w:rsid w:val="00B41635"/>
    <w:rsid w:val="00B50143"/>
    <w:rsid w:val="00B5357A"/>
    <w:rsid w:val="00B549BA"/>
    <w:rsid w:val="00B659A8"/>
    <w:rsid w:val="00B949E2"/>
    <w:rsid w:val="00BA153C"/>
    <w:rsid w:val="00BB1F98"/>
    <w:rsid w:val="00BB590B"/>
    <w:rsid w:val="00BE38C3"/>
    <w:rsid w:val="00BF356A"/>
    <w:rsid w:val="00C01F8D"/>
    <w:rsid w:val="00C02FC8"/>
    <w:rsid w:val="00C03A65"/>
    <w:rsid w:val="00C10D3B"/>
    <w:rsid w:val="00C14D1C"/>
    <w:rsid w:val="00C21153"/>
    <w:rsid w:val="00C2359F"/>
    <w:rsid w:val="00C5215F"/>
    <w:rsid w:val="00C521E8"/>
    <w:rsid w:val="00C72CF3"/>
    <w:rsid w:val="00C76A26"/>
    <w:rsid w:val="00C77ADB"/>
    <w:rsid w:val="00C8531A"/>
    <w:rsid w:val="00CA451A"/>
    <w:rsid w:val="00CB3A37"/>
    <w:rsid w:val="00CB4A28"/>
    <w:rsid w:val="00CD1AFD"/>
    <w:rsid w:val="00D059FD"/>
    <w:rsid w:val="00D25E6D"/>
    <w:rsid w:val="00D336E3"/>
    <w:rsid w:val="00D34EA0"/>
    <w:rsid w:val="00D416B0"/>
    <w:rsid w:val="00D5078B"/>
    <w:rsid w:val="00D52D7C"/>
    <w:rsid w:val="00D650D1"/>
    <w:rsid w:val="00D8236F"/>
    <w:rsid w:val="00DB18CE"/>
    <w:rsid w:val="00DB531D"/>
    <w:rsid w:val="00DD266B"/>
    <w:rsid w:val="00DD5D0A"/>
    <w:rsid w:val="00DD7526"/>
    <w:rsid w:val="00DE1BF5"/>
    <w:rsid w:val="00E0567D"/>
    <w:rsid w:val="00E1191B"/>
    <w:rsid w:val="00E16701"/>
    <w:rsid w:val="00E20818"/>
    <w:rsid w:val="00E33573"/>
    <w:rsid w:val="00E350F0"/>
    <w:rsid w:val="00E401B7"/>
    <w:rsid w:val="00E447E5"/>
    <w:rsid w:val="00E46DE5"/>
    <w:rsid w:val="00E5219D"/>
    <w:rsid w:val="00E671C3"/>
    <w:rsid w:val="00E755B1"/>
    <w:rsid w:val="00E83550"/>
    <w:rsid w:val="00E8569C"/>
    <w:rsid w:val="00E90142"/>
    <w:rsid w:val="00E9269E"/>
    <w:rsid w:val="00E94A7B"/>
    <w:rsid w:val="00EA1B1D"/>
    <w:rsid w:val="00EB2F0A"/>
    <w:rsid w:val="00ED18A0"/>
    <w:rsid w:val="00EE44F3"/>
    <w:rsid w:val="00EE7739"/>
    <w:rsid w:val="00EF4CAE"/>
    <w:rsid w:val="00F039E7"/>
    <w:rsid w:val="00F06EE8"/>
    <w:rsid w:val="00F07349"/>
    <w:rsid w:val="00F146A6"/>
    <w:rsid w:val="00F15862"/>
    <w:rsid w:val="00F1783C"/>
    <w:rsid w:val="00F22AE5"/>
    <w:rsid w:val="00F522A9"/>
    <w:rsid w:val="00F64F67"/>
    <w:rsid w:val="00F77298"/>
    <w:rsid w:val="00F8632B"/>
    <w:rsid w:val="00F915E8"/>
    <w:rsid w:val="00FA34EB"/>
    <w:rsid w:val="00FB09A7"/>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22048"/>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3867">
      <w:bodyDiv w:val="1"/>
      <w:marLeft w:val="0"/>
      <w:marRight w:val="0"/>
      <w:marTop w:val="0"/>
      <w:marBottom w:val="0"/>
      <w:divBdr>
        <w:top w:val="none" w:sz="0" w:space="0" w:color="auto"/>
        <w:left w:val="none" w:sz="0" w:space="0" w:color="auto"/>
        <w:bottom w:val="none" w:sz="0" w:space="0" w:color="auto"/>
        <w:right w:val="none" w:sz="0" w:space="0" w:color="auto"/>
      </w:divBdr>
    </w:div>
    <w:div w:id="203494011">
      <w:bodyDiv w:val="1"/>
      <w:marLeft w:val="0"/>
      <w:marRight w:val="0"/>
      <w:marTop w:val="0"/>
      <w:marBottom w:val="0"/>
      <w:divBdr>
        <w:top w:val="none" w:sz="0" w:space="0" w:color="auto"/>
        <w:left w:val="none" w:sz="0" w:space="0" w:color="auto"/>
        <w:bottom w:val="none" w:sz="0" w:space="0" w:color="auto"/>
        <w:right w:val="none" w:sz="0" w:space="0" w:color="auto"/>
      </w:divBdr>
    </w:div>
    <w:div w:id="413208499">
      <w:bodyDiv w:val="1"/>
      <w:marLeft w:val="0"/>
      <w:marRight w:val="0"/>
      <w:marTop w:val="0"/>
      <w:marBottom w:val="0"/>
      <w:divBdr>
        <w:top w:val="none" w:sz="0" w:space="0" w:color="auto"/>
        <w:left w:val="none" w:sz="0" w:space="0" w:color="auto"/>
        <w:bottom w:val="none" w:sz="0" w:space="0" w:color="auto"/>
        <w:right w:val="none" w:sz="0" w:space="0" w:color="auto"/>
      </w:divBdr>
    </w:div>
    <w:div w:id="908418880">
      <w:bodyDiv w:val="1"/>
      <w:marLeft w:val="0"/>
      <w:marRight w:val="0"/>
      <w:marTop w:val="0"/>
      <w:marBottom w:val="0"/>
      <w:divBdr>
        <w:top w:val="none" w:sz="0" w:space="0" w:color="auto"/>
        <w:left w:val="none" w:sz="0" w:space="0" w:color="auto"/>
        <w:bottom w:val="none" w:sz="0" w:space="0" w:color="auto"/>
        <w:right w:val="none" w:sz="0" w:space="0" w:color="auto"/>
      </w:divBdr>
    </w:div>
    <w:div w:id="1060053861">
      <w:bodyDiv w:val="1"/>
      <w:marLeft w:val="0"/>
      <w:marRight w:val="0"/>
      <w:marTop w:val="0"/>
      <w:marBottom w:val="0"/>
      <w:divBdr>
        <w:top w:val="none" w:sz="0" w:space="0" w:color="auto"/>
        <w:left w:val="none" w:sz="0" w:space="0" w:color="auto"/>
        <w:bottom w:val="none" w:sz="0" w:space="0" w:color="auto"/>
        <w:right w:val="none" w:sz="0" w:space="0" w:color="auto"/>
      </w:divBdr>
    </w:div>
    <w:div w:id="1245804205">
      <w:bodyDiv w:val="1"/>
      <w:marLeft w:val="0"/>
      <w:marRight w:val="0"/>
      <w:marTop w:val="0"/>
      <w:marBottom w:val="0"/>
      <w:divBdr>
        <w:top w:val="none" w:sz="0" w:space="0" w:color="auto"/>
        <w:left w:val="none" w:sz="0" w:space="0" w:color="auto"/>
        <w:bottom w:val="none" w:sz="0" w:space="0" w:color="auto"/>
        <w:right w:val="none" w:sz="0" w:space="0" w:color="auto"/>
      </w:divBdr>
    </w:div>
    <w:div w:id="1589341309">
      <w:bodyDiv w:val="1"/>
      <w:marLeft w:val="0"/>
      <w:marRight w:val="0"/>
      <w:marTop w:val="0"/>
      <w:marBottom w:val="0"/>
      <w:divBdr>
        <w:top w:val="none" w:sz="0" w:space="0" w:color="auto"/>
        <w:left w:val="none" w:sz="0" w:space="0" w:color="auto"/>
        <w:bottom w:val="none" w:sz="0" w:space="0" w:color="auto"/>
        <w:right w:val="none" w:sz="0" w:space="0" w:color="auto"/>
      </w:divBdr>
    </w:div>
    <w:div w:id="1838761422">
      <w:bodyDiv w:val="1"/>
      <w:marLeft w:val="0"/>
      <w:marRight w:val="0"/>
      <w:marTop w:val="0"/>
      <w:marBottom w:val="0"/>
      <w:divBdr>
        <w:top w:val="none" w:sz="0" w:space="0" w:color="auto"/>
        <w:left w:val="none" w:sz="0" w:space="0" w:color="auto"/>
        <w:bottom w:val="none" w:sz="0" w:space="0" w:color="auto"/>
        <w:right w:val="none" w:sz="0" w:space="0" w:color="auto"/>
      </w:divBdr>
    </w:div>
    <w:div w:id="19979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b596ea4a-b042-439d-b41d-6c510a3c906d" xsi:nil="true"/>
    <lcf76f155ced4ddcb4097134ff3c332f xmlns="b596ea4a-b042-439d-b41d-6c510a3c906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15041121D0D94DAFA7C450B5A972FD" ma:contentTypeVersion="13" ma:contentTypeDescription="Create a new document." ma:contentTypeScope="" ma:versionID="11064f0253e43136f7818283d44da3dc">
  <xsd:schema xmlns:xsd="http://www.w3.org/2001/XMLSchema" xmlns:xs="http://www.w3.org/2001/XMLSchema" xmlns:p="http://schemas.microsoft.com/office/2006/metadata/properties" xmlns:ns2="b596ea4a-b042-439d-b41d-6c510a3c906d" xmlns:ns3="dd0f20b2-a537-4e20-b6bd-bae49443c296" targetNamespace="http://schemas.microsoft.com/office/2006/metadata/properties" ma:root="true" ma:fieldsID="58008cf4dc8779a093521b4ef19491e4" ns2:_="" ns3:_="">
    <xsd:import namespace="b596ea4a-b042-439d-b41d-6c510a3c906d"/>
    <xsd:import namespace="dd0f20b2-a537-4e20-b6bd-bae49443c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a4a-b042-439d-b41d-6c510a3c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f20b2-a537-4e20-b6bd-bae49443c2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33A97-4EA8-4916-B20E-0AD46C3E64B7}">
  <ds:schemaRefs>
    <ds:schemaRef ds:uri="http://schemas.openxmlformats.org/officeDocument/2006/bibliography"/>
  </ds:schemaRefs>
</ds:datastoreItem>
</file>

<file path=customXml/itemProps2.xml><?xml version="1.0" encoding="utf-8"?>
<ds:datastoreItem xmlns:ds="http://schemas.openxmlformats.org/officeDocument/2006/customXml" ds:itemID="{7089B71E-5309-41E0-BF3E-6BF9E7FCD238}">
  <ds:schemaRefs>
    <ds:schemaRef ds:uri="http://schemas.microsoft.com/sharepoint/v3/contenttype/forms"/>
  </ds:schemaRefs>
</ds:datastoreItem>
</file>

<file path=customXml/itemProps3.xml><?xml version="1.0" encoding="utf-8"?>
<ds:datastoreItem xmlns:ds="http://schemas.openxmlformats.org/officeDocument/2006/customXml" ds:itemID="{98A73BFE-191A-4EC2-BE00-FE12BE5CEDF4}">
  <ds:schemaRefs>
    <ds:schemaRef ds:uri="http://schemas.microsoft.com/office/2006/metadata/properties"/>
    <ds:schemaRef ds:uri="http://schemas.microsoft.com/office/infopath/2007/PartnerControls"/>
    <ds:schemaRef ds:uri="b596ea4a-b042-439d-b41d-6c510a3c906d"/>
  </ds:schemaRefs>
</ds:datastoreItem>
</file>

<file path=customXml/itemProps4.xml><?xml version="1.0" encoding="utf-8"?>
<ds:datastoreItem xmlns:ds="http://schemas.openxmlformats.org/officeDocument/2006/customXml" ds:itemID="{AEF30E41-1896-40E0-852C-AFC45C9FC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a4a-b042-439d-b41d-6c510a3c906d"/>
    <ds:schemaRef ds:uri="dd0f20b2-a537-4e20-b6bd-bae49443c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1278</Words>
  <Characters>7567</Characters>
  <Application>Microsoft Office Word</Application>
  <DocSecurity>4</DocSecurity>
  <Lines>212</Lines>
  <Paragraphs>118</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Robyn Smith</cp:lastModifiedBy>
  <cp:revision>2</cp:revision>
  <cp:lastPrinted>2020-10-13T21:48:00Z</cp:lastPrinted>
  <dcterms:created xsi:type="dcterms:W3CDTF">2025-10-20T03:12:00Z</dcterms:created>
  <dcterms:modified xsi:type="dcterms:W3CDTF">2025-10-20T03:12:00Z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2024-02-26T23:34:18Z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90e1a8d6-56d7-48ca-a25f-1db4b9954e9d</vt:lpwstr>
  </property>
  <property fmtid="{D5CDD505-2E9C-101B-9397-08002B2CF9AE}" pid="32" name="MSIP_Label_f43e46a9-9901-46e9-bfae-bb6189d4cb66_ContentBits">
    <vt:lpwstr>1</vt:lpwstr>
  </property>
  <property fmtid="{D5CDD505-2E9C-101B-9397-08002B2CF9AE}" pid="33" name="ContentTypeId">
    <vt:lpwstr>0x010100CE15041121D0D94DAFA7C450B5A972FD</vt:lpwstr>
  </property>
</Properties>
</file>