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BCE3A" w14:textId="5112654F" w:rsidR="00954F7F" w:rsidRPr="00954F7F" w:rsidRDefault="00424673" w:rsidP="00954F7F">
      <w:pPr>
        <w:pStyle w:val="Heading3"/>
        <w:spacing w:before="1600" w:after="0"/>
        <w:rPr>
          <w:color w:val="FFFFFF" w:themeColor="background1"/>
          <w:sz w:val="40"/>
          <w:szCs w:val="40"/>
        </w:rPr>
      </w:pPr>
      <w:r w:rsidRPr="00424673">
        <w:rPr>
          <w:rStyle w:val="Heading1Char"/>
          <w:b/>
          <w:bCs w:val="0"/>
        </w:rPr>
        <w:t xml:space="preserve">Advisor </w:t>
      </w:r>
      <w:r w:rsidR="00353CA5">
        <w:br/>
      </w:r>
      <w:proofErr w:type="spellStart"/>
      <w:r w:rsidR="0072247A" w:rsidRPr="00602001">
        <w:rPr>
          <w:rStyle w:val="Heading1Char"/>
          <w:b/>
        </w:rPr>
        <w:t>Kaitohutohu</w:t>
      </w:r>
      <w:proofErr w:type="spellEnd"/>
      <w:r w:rsidR="0072247A" w:rsidRPr="00602001">
        <w:rPr>
          <w:rStyle w:val="Heading1Char"/>
          <w:b/>
        </w:rPr>
        <w:t xml:space="preserve"> </w:t>
      </w:r>
      <w:r w:rsidR="001173C6">
        <w:br/>
      </w:r>
      <w:r w:rsidR="00837A62">
        <w:rPr>
          <w:rStyle w:val="Heading1Char"/>
        </w:rPr>
        <w:t xml:space="preserve">Social Procurement, </w:t>
      </w:r>
      <w:r w:rsidR="00954F7F">
        <w:rPr>
          <w:rStyle w:val="Heading1Char"/>
        </w:rPr>
        <w:t>Enablement</w:t>
      </w:r>
      <w:r w:rsidR="00837A62">
        <w:rPr>
          <w:rStyle w:val="Heading1Char"/>
        </w:rPr>
        <w:t xml:space="preserve"> </w:t>
      </w:r>
      <w:r w:rsidR="00796F4A">
        <w:rPr>
          <w:rStyle w:val="Heading1Char"/>
        </w:rPr>
        <w:t xml:space="preserve">&amp; </w:t>
      </w:r>
      <w:r w:rsidR="00837A62">
        <w:rPr>
          <w:rStyle w:val="Heading1Char"/>
        </w:rPr>
        <w:t>P</w:t>
      </w:r>
      <w:r w:rsidR="00E73353">
        <w:rPr>
          <w:rStyle w:val="Heading1Char"/>
        </w:rPr>
        <w:t>e</w:t>
      </w:r>
      <w:r w:rsidR="00837A62">
        <w:rPr>
          <w:rStyle w:val="Heading1Char"/>
        </w:rPr>
        <w:t>rformance</w:t>
      </w:r>
    </w:p>
    <w:p w14:paraId="785F1BE2" w14:textId="6520F471" w:rsidR="00F05C09" w:rsidRPr="00C4259B" w:rsidRDefault="00F05C09" w:rsidP="00C4259B">
      <w:pPr>
        <w:pStyle w:val="Heading2"/>
      </w:pPr>
      <w:r w:rsidRPr="00C4259B">
        <w:t>Our purpose</w:t>
      </w:r>
    </w:p>
    <w:p w14:paraId="73BD9985" w14:textId="77777777" w:rsidR="00F05C09" w:rsidRDefault="00F05C09" w:rsidP="00331B43">
      <w:pPr>
        <w:spacing w:after="0"/>
      </w:pPr>
      <w:r w:rsidRPr="00336686">
        <w:t>We help New Zealanders to be safe, strong, and independent</w:t>
      </w:r>
      <w:r w:rsidR="00F050D6" w:rsidRPr="00336686">
        <w:t>.</w:t>
      </w:r>
    </w:p>
    <w:p w14:paraId="4BB77D39" w14:textId="77777777" w:rsidR="00C4259B" w:rsidRPr="00C4259B" w:rsidRDefault="00C4259B" w:rsidP="00C4259B">
      <w:pPr>
        <w:rPr>
          <w:rStyle w:val="Strong"/>
        </w:rPr>
      </w:pPr>
      <w:r w:rsidRPr="00C4259B">
        <w:rPr>
          <w:rStyle w:val="Strong"/>
        </w:rPr>
        <w:t xml:space="preserve">Manaaki </w:t>
      </w:r>
      <w:proofErr w:type="spellStart"/>
      <w:r w:rsidRPr="00C4259B">
        <w:rPr>
          <w:rStyle w:val="Strong"/>
        </w:rPr>
        <w:t>tangata</w:t>
      </w:r>
      <w:proofErr w:type="spellEnd"/>
      <w:r w:rsidRPr="00C4259B">
        <w:rPr>
          <w:rStyle w:val="Strong"/>
        </w:rPr>
        <w:t>,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 xml:space="preserve">Mahi </w:t>
      </w:r>
      <w:proofErr w:type="spellStart"/>
      <w:r w:rsidRPr="00336686">
        <w:rPr>
          <w:rStyle w:val="Strong"/>
        </w:rPr>
        <w:t>tahi</w:t>
      </w:r>
      <w:proofErr w:type="spellEnd"/>
      <w:r w:rsidRPr="00336686">
        <w:rPr>
          <w:rStyle w:val="Strong"/>
        </w:rPr>
        <w:t>:</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w:t>
      </w:r>
      <w:proofErr w:type="spellStart"/>
      <w:r w:rsidRPr="00336686">
        <w:rPr>
          <w:rStyle w:val="Strong"/>
        </w:rPr>
        <w:t>te</w:t>
      </w:r>
      <w:proofErr w:type="spellEnd"/>
      <w:r w:rsidRPr="00336686">
        <w:rPr>
          <w:rStyle w:val="Strong"/>
        </w:rPr>
        <w:t xml:space="preserv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3C95248A" w:rsidR="005C0C81" w:rsidRPr="004F3212" w:rsidRDefault="005C0C81" w:rsidP="005C0C81">
      <w:pPr>
        <w:spacing w:line="240" w:lineRule="auto"/>
      </w:pPr>
      <w:r w:rsidRPr="004F3212">
        <w:t xml:space="preserve">As a Te Tiriti o Waitangi </w:t>
      </w:r>
      <w:proofErr w:type="gramStart"/>
      <w:r w:rsidRPr="004F3212">
        <w:t>partner</w:t>
      </w:r>
      <w:proofErr w:type="gramEnd"/>
      <w:r w:rsidRPr="004F3212">
        <w:t xml:space="preserve">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 xml:space="preserve">He </w:t>
      </w:r>
      <w:proofErr w:type="spellStart"/>
      <w:r w:rsidRPr="00ED7955">
        <w:rPr>
          <w:szCs w:val="26"/>
        </w:rPr>
        <w:t>whakataukī</w:t>
      </w:r>
      <w:proofErr w:type="spellEnd"/>
      <w:r w:rsidRPr="00ED7955">
        <w:rPr>
          <w:szCs w:val="26"/>
        </w:rPr>
        <w:t>*</w:t>
      </w:r>
    </w:p>
    <w:p w14:paraId="5885527B" w14:textId="77777777" w:rsidR="00353CA5" w:rsidRPr="00353CA5" w:rsidRDefault="00353CA5" w:rsidP="00353CA5">
      <w:pPr>
        <w:spacing w:after="0"/>
        <w:rPr>
          <w:b/>
          <w:bCs/>
          <w:lang w:eastAsia="en-NZ"/>
        </w:rPr>
      </w:pPr>
      <w:proofErr w:type="spellStart"/>
      <w:r w:rsidRPr="00353CA5">
        <w:rPr>
          <w:b/>
          <w:bCs/>
          <w:lang w:eastAsia="en-NZ"/>
        </w:rPr>
        <w:t>Unuhia</w:t>
      </w:r>
      <w:proofErr w:type="spellEnd"/>
      <w:r w:rsidRPr="00353CA5">
        <w:rPr>
          <w:b/>
          <w:bCs/>
          <w:lang w:eastAsia="en-NZ"/>
        </w:rPr>
        <w:t xml:space="preserve">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rito</w:t>
      </w:r>
      <w:proofErr w:type="spellEnd"/>
      <w:r w:rsidRPr="00353CA5">
        <w:rPr>
          <w:b/>
          <w:bCs/>
          <w:lang w:eastAsia="en-NZ"/>
        </w:rPr>
        <w:t xml:space="preserve"> o </w:t>
      </w:r>
      <w:proofErr w:type="spellStart"/>
      <w:r w:rsidRPr="00353CA5">
        <w:rPr>
          <w:b/>
          <w:bCs/>
          <w:lang w:eastAsia="en-NZ"/>
        </w:rPr>
        <w:t>te</w:t>
      </w:r>
      <w:proofErr w:type="spellEnd"/>
      <w:r w:rsidRPr="00353CA5">
        <w:rPr>
          <w:b/>
          <w:bCs/>
          <w:lang w:eastAsia="en-NZ"/>
        </w:rPr>
        <w:t xml:space="preserve"> harakeke</w:t>
      </w:r>
    </w:p>
    <w:p w14:paraId="0DBA135A" w14:textId="77777777" w:rsidR="00353CA5" w:rsidRPr="00353CA5" w:rsidRDefault="00353CA5" w:rsidP="00353CA5">
      <w:pPr>
        <w:spacing w:after="0"/>
        <w:rPr>
          <w:b/>
          <w:bCs/>
          <w:lang w:eastAsia="en-NZ"/>
        </w:rPr>
      </w:pPr>
      <w:r w:rsidRPr="00353CA5">
        <w:rPr>
          <w:b/>
          <w:bCs/>
          <w:lang w:eastAsia="en-NZ"/>
        </w:rPr>
        <w:t xml:space="preserve">Kei </w:t>
      </w:r>
      <w:proofErr w:type="spellStart"/>
      <w:r w:rsidRPr="00353CA5">
        <w:rPr>
          <w:b/>
          <w:bCs/>
          <w:lang w:eastAsia="en-NZ"/>
        </w:rPr>
        <w:t>hea</w:t>
      </w:r>
      <w:proofErr w:type="spellEnd"/>
      <w:r w:rsidRPr="00353CA5">
        <w:rPr>
          <w:b/>
          <w:bCs/>
          <w:lang w:eastAsia="en-NZ"/>
        </w:rPr>
        <w:t xml:space="preserve">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kōmako</w:t>
      </w:r>
      <w:proofErr w:type="spellEnd"/>
      <w:r w:rsidRPr="00353CA5">
        <w:rPr>
          <w:b/>
          <w:bCs/>
          <w:lang w:eastAsia="en-NZ"/>
        </w:rPr>
        <w:t xml:space="preserve"> e </w:t>
      </w:r>
      <w:proofErr w:type="spellStart"/>
      <w:r w:rsidRPr="00353CA5">
        <w:rPr>
          <w:b/>
          <w:bCs/>
          <w:lang w:eastAsia="en-NZ"/>
        </w:rPr>
        <w:t>kō</w:t>
      </w:r>
      <w:proofErr w:type="spellEnd"/>
      <w:r w:rsidRPr="00353CA5">
        <w:rPr>
          <w:b/>
          <w:bCs/>
          <w:lang w:eastAsia="en-NZ"/>
        </w:rPr>
        <w:t>?</w:t>
      </w:r>
    </w:p>
    <w:p w14:paraId="36850EEE" w14:textId="77777777" w:rsidR="00353CA5" w:rsidRPr="00353CA5" w:rsidRDefault="00353CA5" w:rsidP="00353CA5">
      <w:pPr>
        <w:spacing w:after="0"/>
        <w:rPr>
          <w:b/>
          <w:bCs/>
          <w:lang w:eastAsia="en-NZ"/>
        </w:rPr>
      </w:pPr>
      <w:proofErr w:type="spellStart"/>
      <w:r w:rsidRPr="00353CA5">
        <w:rPr>
          <w:b/>
          <w:bCs/>
          <w:lang w:eastAsia="en-NZ"/>
        </w:rPr>
        <w:t>Whakatairangitia</w:t>
      </w:r>
      <w:proofErr w:type="spellEnd"/>
      <w:r w:rsidRPr="00353CA5">
        <w:rPr>
          <w:b/>
          <w:bCs/>
          <w:lang w:eastAsia="en-NZ"/>
        </w:rPr>
        <w:t xml:space="preserve">, </w:t>
      </w:r>
      <w:proofErr w:type="spellStart"/>
      <w:r w:rsidRPr="00353CA5">
        <w:rPr>
          <w:b/>
          <w:bCs/>
          <w:lang w:eastAsia="en-NZ"/>
        </w:rPr>
        <w:t>rere</w:t>
      </w:r>
      <w:proofErr w:type="spellEnd"/>
      <w:r w:rsidRPr="00353CA5">
        <w:rPr>
          <w:b/>
          <w:bCs/>
          <w:lang w:eastAsia="en-NZ"/>
        </w:rPr>
        <w:t xml:space="preserve"> ki uta, </w:t>
      </w:r>
      <w:proofErr w:type="spellStart"/>
      <w:r w:rsidRPr="00353CA5">
        <w:rPr>
          <w:b/>
          <w:bCs/>
          <w:lang w:eastAsia="en-NZ"/>
        </w:rPr>
        <w:t>rere</w:t>
      </w:r>
      <w:proofErr w:type="spellEnd"/>
      <w:r w:rsidRPr="00353CA5">
        <w:rPr>
          <w:b/>
          <w:bCs/>
          <w:lang w:eastAsia="en-NZ"/>
        </w:rPr>
        <w:t xml:space="preserve"> ki tai;</w:t>
      </w:r>
    </w:p>
    <w:p w14:paraId="299A92E2" w14:textId="77777777" w:rsidR="00353CA5" w:rsidRPr="00353CA5" w:rsidRDefault="00353CA5" w:rsidP="00353CA5">
      <w:pPr>
        <w:spacing w:after="0"/>
        <w:rPr>
          <w:b/>
          <w:bCs/>
          <w:lang w:eastAsia="en-NZ"/>
        </w:rPr>
      </w:pPr>
      <w:r w:rsidRPr="00353CA5">
        <w:rPr>
          <w:b/>
          <w:bCs/>
          <w:lang w:eastAsia="en-NZ"/>
        </w:rPr>
        <w:t xml:space="preserve">Ui </w:t>
      </w:r>
      <w:proofErr w:type="spellStart"/>
      <w:r w:rsidRPr="00353CA5">
        <w:rPr>
          <w:b/>
          <w:bCs/>
          <w:lang w:eastAsia="en-NZ"/>
        </w:rPr>
        <w:t>mai</w:t>
      </w:r>
      <w:proofErr w:type="spellEnd"/>
      <w:r w:rsidRPr="00353CA5">
        <w:rPr>
          <w:b/>
          <w:bCs/>
          <w:lang w:eastAsia="en-NZ"/>
        </w:rPr>
        <w:t xml:space="preserve"> ki ahau,</w:t>
      </w:r>
    </w:p>
    <w:p w14:paraId="2A01BA73" w14:textId="77777777" w:rsidR="00353CA5" w:rsidRPr="00353CA5" w:rsidRDefault="00353CA5" w:rsidP="00353CA5">
      <w:pPr>
        <w:spacing w:after="0"/>
        <w:rPr>
          <w:b/>
          <w:bCs/>
          <w:lang w:eastAsia="en-NZ"/>
        </w:rPr>
      </w:pPr>
      <w:r w:rsidRPr="00353CA5">
        <w:rPr>
          <w:b/>
          <w:bCs/>
          <w:lang w:eastAsia="en-NZ"/>
        </w:rPr>
        <w:t xml:space="preserve">He aha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mea</w:t>
      </w:r>
      <w:proofErr w:type="spellEnd"/>
      <w:r w:rsidRPr="00353CA5">
        <w:rPr>
          <w:b/>
          <w:bCs/>
          <w:lang w:eastAsia="en-NZ"/>
        </w:rPr>
        <w:t xml:space="preserve"> </w:t>
      </w:r>
      <w:proofErr w:type="spellStart"/>
      <w:r w:rsidRPr="00353CA5">
        <w:rPr>
          <w:b/>
          <w:bCs/>
          <w:lang w:eastAsia="en-NZ"/>
        </w:rPr>
        <w:t>nui</w:t>
      </w:r>
      <w:proofErr w:type="spellEnd"/>
      <w:r w:rsidRPr="00353CA5">
        <w:rPr>
          <w:b/>
          <w:bCs/>
          <w:lang w:eastAsia="en-NZ"/>
        </w:rPr>
        <w:t xml:space="preserve"> o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ao</w:t>
      </w:r>
      <w:proofErr w:type="spellEnd"/>
      <w:r w:rsidRPr="00353CA5">
        <w:rPr>
          <w:b/>
          <w:bCs/>
          <w:lang w:eastAsia="en-NZ"/>
        </w:rPr>
        <w:t>?</w:t>
      </w:r>
    </w:p>
    <w:p w14:paraId="1F5A9928" w14:textId="77777777" w:rsidR="00353CA5" w:rsidRPr="00353CA5" w:rsidRDefault="00353CA5" w:rsidP="00353CA5">
      <w:pPr>
        <w:spacing w:after="0"/>
        <w:rPr>
          <w:b/>
          <w:bCs/>
          <w:lang w:eastAsia="en-NZ"/>
        </w:rPr>
      </w:pPr>
      <w:proofErr w:type="spellStart"/>
      <w:r w:rsidRPr="00353CA5">
        <w:rPr>
          <w:b/>
          <w:bCs/>
          <w:lang w:eastAsia="en-NZ"/>
        </w:rPr>
        <w:t>Māku</w:t>
      </w:r>
      <w:proofErr w:type="spellEnd"/>
      <w:r w:rsidRPr="00353CA5">
        <w:rPr>
          <w:b/>
          <w:bCs/>
          <w:lang w:eastAsia="en-NZ"/>
        </w:rPr>
        <w:t xml:space="preserve"> e </w:t>
      </w:r>
      <w:proofErr w:type="spellStart"/>
      <w:r w:rsidRPr="00353CA5">
        <w:rPr>
          <w:b/>
          <w:bCs/>
          <w:lang w:eastAsia="en-NZ"/>
        </w:rPr>
        <w:t>kī</w:t>
      </w:r>
      <w:proofErr w:type="spellEnd"/>
      <w:r w:rsidRPr="00353CA5">
        <w:rPr>
          <w:b/>
          <w:bCs/>
          <w:lang w:eastAsia="en-NZ"/>
        </w:rPr>
        <w:t xml:space="preserve"> </w:t>
      </w:r>
      <w:proofErr w:type="spellStart"/>
      <w:r w:rsidRPr="00353CA5">
        <w:rPr>
          <w:b/>
          <w:bCs/>
          <w:lang w:eastAsia="en-NZ"/>
        </w:rPr>
        <w:t>atu</w:t>
      </w:r>
      <w:proofErr w:type="spellEnd"/>
      <w:r w:rsidRPr="00353CA5">
        <w:rPr>
          <w:b/>
          <w:bCs/>
          <w:lang w:eastAsia="en-NZ"/>
        </w:rPr>
        <w:t>,</w:t>
      </w:r>
    </w:p>
    <w:p w14:paraId="71B26307" w14:textId="77777777" w:rsidR="00353CA5" w:rsidRPr="00353CA5" w:rsidRDefault="00353CA5" w:rsidP="00353CA5">
      <w:pPr>
        <w:spacing w:after="0"/>
        <w:rPr>
          <w:b/>
          <w:bCs/>
          <w:lang w:eastAsia="en-NZ"/>
        </w:rPr>
      </w:pPr>
      <w:r w:rsidRPr="00353CA5">
        <w:rPr>
          <w:b/>
          <w:bCs/>
          <w:lang w:eastAsia="en-NZ"/>
        </w:rPr>
        <w:t xml:space="preserve">He </w:t>
      </w:r>
      <w:proofErr w:type="spellStart"/>
      <w:r w:rsidRPr="00353CA5">
        <w:rPr>
          <w:b/>
          <w:bCs/>
          <w:lang w:eastAsia="en-NZ"/>
        </w:rPr>
        <w:t>tangata</w:t>
      </w:r>
      <w:proofErr w:type="spellEnd"/>
      <w:r w:rsidRPr="00353CA5">
        <w:rPr>
          <w:b/>
          <w:bCs/>
          <w:lang w:eastAsia="en-NZ"/>
        </w:rPr>
        <w:t xml:space="preserve">, he </w:t>
      </w:r>
      <w:proofErr w:type="spellStart"/>
      <w:r w:rsidRPr="00353CA5">
        <w:rPr>
          <w:b/>
          <w:bCs/>
          <w:lang w:eastAsia="en-NZ"/>
        </w:rPr>
        <w:t>tangata</w:t>
      </w:r>
      <w:proofErr w:type="spellEnd"/>
      <w:r w:rsidRPr="00353CA5">
        <w:rPr>
          <w:b/>
          <w:bCs/>
          <w:lang w:eastAsia="en-NZ"/>
        </w:rPr>
        <w:t xml:space="preserve">, he </w:t>
      </w:r>
      <w:proofErr w:type="spellStart"/>
      <w:r w:rsidRPr="00353CA5">
        <w:rPr>
          <w:b/>
          <w:bCs/>
          <w:lang w:eastAsia="en-NZ"/>
        </w:rPr>
        <w:t>tangata</w:t>
      </w:r>
      <w:proofErr w:type="spellEnd"/>
      <w:r w:rsidRPr="00353CA5">
        <w:rPr>
          <w:b/>
          <w:bCs/>
          <w:lang w:eastAsia="en-NZ"/>
        </w:rPr>
        <w:t>*</w:t>
      </w:r>
    </w:p>
    <w:p w14:paraId="638DF907" w14:textId="77777777" w:rsidR="00353CA5" w:rsidRPr="004F3212" w:rsidRDefault="00353CA5" w:rsidP="00353CA5">
      <w:pPr>
        <w:spacing w:after="0"/>
        <w:rPr>
          <w:lang w:eastAsia="en-NZ"/>
        </w:rPr>
      </w:pPr>
      <w:r w:rsidRPr="004F3212">
        <w:rPr>
          <w:lang w:eastAsia="en-NZ"/>
        </w:rPr>
        <w:t xml:space="preserve">If you remove the central shoot of the </w:t>
      </w:r>
      <w:proofErr w:type="spellStart"/>
      <w:r w:rsidRPr="004F3212">
        <w:rPr>
          <w:lang w:eastAsia="en-NZ"/>
        </w:rPr>
        <w:t>flaxbush</w:t>
      </w:r>
      <w:proofErr w:type="spellEnd"/>
    </w:p>
    <w:p w14:paraId="58977A8D" w14:textId="77777777" w:rsidR="00353CA5" w:rsidRPr="004F3212" w:rsidRDefault="00353CA5" w:rsidP="00353CA5">
      <w:pPr>
        <w:spacing w:after="0"/>
        <w:rPr>
          <w:lang w:eastAsia="en-NZ"/>
        </w:rPr>
      </w:pPr>
      <w:r w:rsidRPr="004F3212">
        <w:rPr>
          <w:lang w:eastAsia="en-NZ"/>
        </w:rPr>
        <w:t>Where will the bellbird find rest?</w:t>
      </w:r>
    </w:p>
    <w:p w14:paraId="46455A79" w14:textId="77777777" w:rsidR="00353CA5" w:rsidRPr="004F3212" w:rsidRDefault="00353CA5" w:rsidP="00353CA5">
      <w:pPr>
        <w:spacing w:after="0"/>
        <w:rPr>
          <w:lang w:eastAsia="en-NZ"/>
        </w:rPr>
      </w:pPr>
      <w:r w:rsidRPr="004F3212">
        <w:rPr>
          <w:lang w:eastAsia="en-NZ"/>
        </w:rPr>
        <w:t>Will it fly inland, fly out to sea, or fly aimlessly;</w:t>
      </w:r>
    </w:p>
    <w:p w14:paraId="6DACB955" w14:textId="77777777" w:rsidR="00353CA5" w:rsidRPr="004F3212" w:rsidRDefault="00353CA5" w:rsidP="00353CA5">
      <w:pPr>
        <w:spacing w:after="0"/>
        <w:rPr>
          <w:lang w:eastAsia="en-NZ"/>
        </w:rPr>
      </w:pPr>
      <w:r w:rsidRPr="004F3212">
        <w:rPr>
          <w:lang w:eastAsia="en-NZ"/>
        </w:rPr>
        <w:t>If you were to ask me,</w:t>
      </w:r>
    </w:p>
    <w:p w14:paraId="164EE8DE" w14:textId="77777777" w:rsidR="00353CA5" w:rsidRPr="004F3212" w:rsidRDefault="00353CA5" w:rsidP="00353CA5">
      <w:pPr>
        <w:spacing w:after="0"/>
        <w:rPr>
          <w:lang w:eastAsia="en-NZ"/>
        </w:rPr>
      </w:pPr>
      <w:r w:rsidRPr="004F3212">
        <w:rPr>
          <w:lang w:eastAsia="en-NZ"/>
        </w:rPr>
        <w:t>What is the most important thing in the world?</w:t>
      </w:r>
    </w:p>
    <w:p w14:paraId="6C485135" w14:textId="77777777" w:rsidR="00353CA5" w:rsidRPr="004F3212" w:rsidRDefault="00353CA5" w:rsidP="00353CA5">
      <w:pPr>
        <w:spacing w:after="0"/>
        <w:rPr>
          <w:lang w:eastAsia="en-NZ"/>
        </w:rPr>
      </w:pPr>
      <w:r w:rsidRPr="004F3212">
        <w:rPr>
          <w:lang w:eastAsia="en-NZ"/>
        </w:rPr>
        <w:t>I will tell you,</w:t>
      </w:r>
    </w:p>
    <w:p w14:paraId="2D603FD0" w14:textId="77777777" w:rsidR="00353CA5" w:rsidRPr="004F3212" w:rsidRDefault="00353CA5" w:rsidP="00353CA5">
      <w:pPr>
        <w:spacing w:after="0"/>
        <w:rPr>
          <w:lang w:eastAsia="en-NZ"/>
        </w:rPr>
      </w:pPr>
      <w:r w:rsidRPr="004F3212">
        <w:rPr>
          <w:lang w:eastAsia="en-NZ"/>
        </w:rPr>
        <w:t>It is people, it is people, it is people</w:t>
      </w:r>
    </w:p>
    <w:p w14:paraId="607CD538" w14:textId="77777777" w:rsidR="00353CA5" w:rsidRPr="00353CA5" w:rsidRDefault="00353CA5" w:rsidP="00353CA5"/>
    <w:p w14:paraId="300CAA33" w14:textId="77777777" w:rsidR="005C0C81" w:rsidRPr="00353CA5" w:rsidRDefault="005C0C81" w:rsidP="00353CA5">
      <w:pPr>
        <w:rPr>
          <w:b/>
          <w:bCs/>
          <w:lang w:eastAsia="en-NZ"/>
        </w:rPr>
      </w:pPr>
      <w:r w:rsidRPr="004F3212">
        <w:rPr>
          <w:lang w:eastAsia="en-NZ"/>
        </w:rPr>
        <w:t>*</w:t>
      </w:r>
      <w:r w:rsidR="00353CA5">
        <w:rPr>
          <w:lang w:eastAsia="en-NZ"/>
        </w:rPr>
        <w:t xml:space="preserve"> </w:t>
      </w:r>
      <w:r w:rsidRPr="004F3212">
        <w:rPr>
          <w:lang w:eastAsia="en-NZ"/>
        </w:rPr>
        <w:t xml:space="preserve">We would like to acknowledge Te </w:t>
      </w:r>
      <w:proofErr w:type="spellStart"/>
      <w:r w:rsidRPr="004F3212">
        <w:rPr>
          <w:lang w:eastAsia="en-NZ"/>
        </w:rPr>
        <w:t>Rūnanga</w:t>
      </w:r>
      <w:proofErr w:type="spellEnd"/>
      <w:r w:rsidRPr="004F3212">
        <w:rPr>
          <w:lang w:eastAsia="en-NZ"/>
        </w:rPr>
        <w:t xml:space="preserve"> Nui o Te </w:t>
      </w:r>
      <w:proofErr w:type="spellStart"/>
      <w:r w:rsidRPr="004F3212">
        <w:rPr>
          <w:lang w:eastAsia="en-NZ"/>
        </w:rPr>
        <w:t>Aupōuri</w:t>
      </w:r>
      <w:proofErr w:type="spellEnd"/>
      <w:r w:rsidRPr="004F3212">
        <w:rPr>
          <w:lang w:eastAsia="en-NZ"/>
        </w:rPr>
        <w:t xml:space="preserve"> Trust for their permission to use this </w:t>
      </w:r>
      <w:proofErr w:type="spellStart"/>
      <w:r w:rsidRPr="004F3212">
        <w:rPr>
          <w:lang w:eastAsia="en-NZ"/>
        </w:rPr>
        <w:t>whakataukī</w:t>
      </w:r>
      <w:proofErr w:type="spellEnd"/>
      <w:r w:rsidRPr="004F3212">
        <w:rPr>
          <w:lang w:eastAsia="en-NZ"/>
        </w:rPr>
        <w:t xml:space="preserve"> </w:t>
      </w:r>
    </w:p>
    <w:p w14:paraId="70EA2CBC" w14:textId="77777777" w:rsidR="00BC35AE" w:rsidRDefault="00241016" w:rsidP="00C4259B">
      <w:pPr>
        <w:pStyle w:val="Heading2"/>
      </w:pPr>
      <w:r>
        <w:lastRenderedPageBreak/>
        <w:t>Position Detail</w:t>
      </w:r>
    </w:p>
    <w:p w14:paraId="62C309B4" w14:textId="77777777" w:rsidR="00241016" w:rsidRDefault="00241016" w:rsidP="002A6600">
      <w:pPr>
        <w:pStyle w:val="Heading3"/>
      </w:pPr>
      <w:r w:rsidRPr="003B2B69">
        <w:t>Overview of position</w:t>
      </w:r>
    </w:p>
    <w:p w14:paraId="72162041" w14:textId="290F3010" w:rsidR="1E6F74D0" w:rsidRDefault="00424673">
      <w:r>
        <w:t>The Advisor contributes to the delivery of</w:t>
      </w:r>
      <w:r w:rsidR="1748DABD">
        <w:t xml:space="preserve"> government and</w:t>
      </w:r>
      <w:r>
        <w:t xml:space="preserve"> organisational priorities </w:t>
      </w:r>
      <w:r w:rsidR="0089255B" w:rsidRPr="00E37ED8">
        <w:t xml:space="preserve">across MSD’s social </w:t>
      </w:r>
      <w:r w:rsidR="00E73353">
        <w:t xml:space="preserve">commissioning, </w:t>
      </w:r>
      <w:r w:rsidR="0089255B" w:rsidRPr="00E37ED8">
        <w:t>procurement and contract management</w:t>
      </w:r>
      <w:r w:rsidR="00E73353">
        <w:t xml:space="preserve"> functions</w:t>
      </w:r>
      <w:r w:rsidR="0089255B" w:rsidRPr="00E37ED8">
        <w:t xml:space="preserve"> ensuring their work is connected, future</w:t>
      </w:r>
      <w:r w:rsidR="0089255B" w:rsidRPr="00E37ED8">
        <w:noBreakHyphen/>
        <w:t>focused, and aligned with MSD’s long</w:t>
      </w:r>
      <w:r w:rsidR="0089255B" w:rsidRPr="00E37ED8">
        <w:noBreakHyphen/>
        <w:t>term direction.</w:t>
      </w:r>
    </w:p>
    <w:p w14:paraId="4D334E08" w14:textId="55F4B56B" w:rsidR="00E60FFB" w:rsidRDefault="00E60FFB">
      <w:r w:rsidRPr="00E60FFB">
        <w:t xml:space="preserve">The </w:t>
      </w:r>
      <w:r w:rsidR="002B04E9" w:rsidRPr="002B04E9">
        <w:t xml:space="preserve">Social Procurement, Enablement &amp; Performance </w:t>
      </w:r>
      <w:r w:rsidRPr="00E60FFB">
        <w:t>group operates as a shared service and centre of expertise for social procurement, commissioning and contract management, providing specialist advice, capability and support across the organisation.</w:t>
      </w:r>
    </w:p>
    <w:p w14:paraId="68CEA7E7" w14:textId="3ABF846E" w:rsidR="1E6F74D0" w:rsidRDefault="5787C383">
      <w:r>
        <w:t xml:space="preserve">Working within established frameworks and guidance, the </w:t>
      </w:r>
      <w:r w:rsidR="00E60FFB">
        <w:t>Advisor</w:t>
      </w:r>
      <w:r>
        <w:t xml:space="preserve"> applies sound judgement to identify issues, propose solutions and support the </w:t>
      </w:r>
      <w:r w:rsidR="3D430810">
        <w:t>implementation</w:t>
      </w:r>
      <w:r>
        <w:t xml:space="preserve"> of initiatives. </w:t>
      </w:r>
      <w:r w:rsidR="3F4A27A3">
        <w:t xml:space="preserve"> </w:t>
      </w:r>
    </w:p>
    <w:p w14:paraId="219B1D4F" w14:textId="09CA55A5" w:rsidR="3F4A27A3" w:rsidRDefault="3F4A27A3">
      <w:r>
        <w:t xml:space="preserve">Advisors </w:t>
      </w:r>
      <w:r w:rsidR="009855AA">
        <w:t>build</w:t>
      </w:r>
      <w:r>
        <w:t xml:space="preserve"> capability in their spe</w:t>
      </w:r>
      <w:r w:rsidR="4738D016">
        <w:t xml:space="preserve">cialist area, build strong working relationships, and play an important role </w:t>
      </w:r>
      <w:r w:rsidR="1C6002AC">
        <w:t xml:space="preserve">in ensuring the team delivers reliable, </w:t>
      </w:r>
      <w:r w:rsidR="4A2DD178">
        <w:t>high-quality</w:t>
      </w:r>
      <w:r w:rsidR="1C6002AC">
        <w:t xml:space="preserve"> outcomes aligned to government and </w:t>
      </w:r>
      <w:r w:rsidR="342CE8E5">
        <w:t>organisational</w:t>
      </w:r>
      <w:r w:rsidR="1C6002AC">
        <w:t xml:space="preserve"> priorities. </w:t>
      </w:r>
    </w:p>
    <w:p w14:paraId="16A50794" w14:textId="28EA77BA" w:rsidR="6EC29C32" w:rsidRDefault="6EC29C32"/>
    <w:p w14:paraId="2269D850" w14:textId="77777777" w:rsidR="005C0C81" w:rsidRPr="00015D5E" w:rsidRDefault="005C0C81" w:rsidP="00353CA5">
      <w:pPr>
        <w:pStyle w:val="Heading4"/>
      </w:pPr>
      <w:r w:rsidRPr="00015D5E">
        <w:t>Location</w:t>
      </w:r>
    </w:p>
    <w:p w14:paraId="20D85390" w14:textId="77777777" w:rsidR="00424673" w:rsidRDefault="00424673" w:rsidP="00353CA5">
      <w:pPr>
        <w:pStyle w:val="Heading4"/>
        <w:rPr>
          <w:rFonts w:eastAsiaTheme="minorHAnsi" w:cstheme="minorBidi"/>
          <w:b w:val="0"/>
          <w:bCs w:val="0"/>
          <w:iCs w:val="0"/>
          <w:color w:val="auto"/>
          <w:sz w:val="22"/>
        </w:rPr>
      </w:pPr>
      <w:r w:rsidRPr="00266FC3">
        <w:rPr>
          <w:rFonts w:eastAsiaTheme="minorHAnsi" w:cstheme="minorBidi"/>
          <w:b w:val="0"/>
          <w:bCs w:val="0"/>
          <w:iCs w:val="0"/>
          <w:color w:val="auto"/>
          <w:sz w:val="22"/>
        </w:rPr>
        <w:t>National Office, Wellington</w:t>
      </w:r>
      <w:r w:rsidRPr="00424673">
        <w:rPr>
          <w:rFonts w:eastAsiaTheme="minorHAnsi" w:cstheme="minorBidi"/>
          <w:b w:val="0"/>
          <w:bCs w:val="0"/>
          <w:iCs w:val="0"/>
          <w:color w:val="auto"/>
          <w:sz w:val="22"/>
        </w:rPr>
        <w:t xml:space="preserve"> </w:t>
      </w:r>
    </w:p>
    <w:p w14:paraId="72BFDA47" w14:textId="4F4B8FCC" w:rsidR="005C0C81" w:rsidRPr="00015D5E" w:rsidRDefault="005C0C81" w:rsidP="00353CA5">
      <w:pPr>
        <w:pStyle w:val="Heading4"/>
      </w:pPr>
      <w:r w:rsidRPr="00015D5E">
        <w:t>Reports to</w:t>
      </w:r>
    </w:p>
    <w:p w14:paraId="13C2D6B9" w14:textId="646A54A0" w:rsidR="00266FC3" w:rsidRPr="00ED7955" w:rsidRDefault="00B4668B" w:rsidP="005C0C81">
      <w:pPr>
        <w:spacing w:line="240" w:lineRule="auto"/>
      </w:pPr>
      <w:r>
        <w:t xml:space="preserve">Director/Manager roles in </w:t>
      </w:r>
      <w:r w:rsidRPr="00B4668B">
        <w:rPr>
          <w:bCs/>
        </w:rPr>
        <w:t xml:space="preserve">Social Procurement, </w:t>
      </w:r>
      <w:r w:rsidR="00E4260E">
        <w:rPr>
          <w:bCs/>
        </w:rPr>
        <w:t>Enablement</w:t>
      </w:r>
      <w:r w:rsidRPr="00B4668B">
        <w:rPr>
          <w:bCs/>
        </w:rPr>
        <w:t xml:space="preserve"> and Performance</w:t>
      </w:r>
    </w:p>
    <w:p w14:paraId="58921DBE" w14:textId="77777777" w:rsidR="009357ED" w:rsidRDefault="00CB3BB8" w:rsidP="002A6600">
      <w:pPr>
        <w:pStyle w:val="Heading3"/>
      </w:pPr>
      <w:r>
        <w:t>R</w:t>
      </w:r>
      <w:r w:rsidR="009357ED">
        <w:t>esponsibilities</w:t>
      </w:r>
    </w:p>
    <w:p w14:paraId="520C323B" w14:textId="77777777" w:rsidR="00424673" w:rsidRPr="00057EFB" w:rsidRDefault="00424673" w:rsidP="00424673">
      <w:pPr>
        <w:pStyle w:val="Heading4"/>
      </w:pPr>
      <w:r w:rsidRPr="00057EFB">
        <w:t xml:space="preserve">Key responsibilities </w:t>
      </w:r>
    </w:p>
    <w:p w14:paraId="6261EA2B" w14:textId="3C70287B" w:rsidR="00424673" w:rsidRPr="00057EFB" w:rsidRDefault="00266FC3" w:rsidP="001F2BB1">
      <w:pPr>
        <w:numPr>
          <w:ilvl w:val="0"/>
          <w:numId w:val="23"/>
        </w:numPr>
        <w:spacing w:line="288" w:lineRule="auto"/>
      </w:pPr>
      <w:r w:rsidRPr="00057EFB">
        <w:rPr>
          <w:lang w:val="en-US"/>
        </w:rPr>
        <w:t xml:space="preserve">Provide </w:t>
      </w:r>
      <w:r w:rsidR="6C281BCF" w:rsidRPr="00057EFB">
        <w:rPr>
          <w:lang w:val="en-US"/>
        </w:rPr>
        <w:t xml:space="preserve">specialist </w:t>
      </w:r>
      <w:r w:rsidRPr="00057EFB">
        <w:rPr>
          <w:lang w:val="en-US"/>
        </w:rPr>
        <w:t xml:space="preserve">advice </w:t>
      </w:r>
      <w:r w:rsidR="1E1B7B63" w:rsidRPr="00057EFB">
        <w:t>across the range of functions within the team.</w:t>
      </w:r>
    </w:p>
    <w:p w14:paraId="2F0BCE84" w14:textId="25DA62AC" w:rsidR="001F2BB1" w:rsidRPr="00057EFB" w:rsidRDefault="001F2BB1" w:rsidP="00504066">
      <w:pPr>
        <w:pStyle w:val="ListParagraph"/>
        <w:numPr>
          <w:ilvl w:val="0"/>
          <w:numId w:val="13"/>
        </w:numPr>
        <w:contextualSpacing w:val="0"/>
        <w:rPr>
          <w:lang w:val="en-NZ"/>
        </w:rPr>
      </w:pPr>
      <w:r w:rsidRPr="00057EFB">
        <w:t>Support strategic projects to improve the way we work with social service providers.</w:t>
      </w:r>
    </w:p>
    <w:p w14:paraId="76F7F237" w14:textId="2DAC089A" w:rsidR="007712AA" w:rsidRPr="00057EFB" w:rsidRDefault="007712AA" w:rsidP="1874DD47">
      <w:pPr>
        <w:pStyle w:val="ListParagraph"/>
        <w:contextualSpacing w:val="0"/>
        <w:rPr>
          <w:lang w:val="en-US"/>
        </w:rPr>
      </w:pPr>
      <w:r w:rsidRPr="00057EFB">
        <w:rPr>
          <w:lang w:val="en-NZ"/>
        </w:rPr>
        <w:t>Provide specialist advice on the interpretation and application of policies and procedures, resolving queries and issues, and escalating matters when needed to support consistent, well-informed decision-making.</w:t>
      </w:r>
    </w:p>
    <w:p w14:paraId="137C6CE9" w14:textId="6BA37C58" w:rsidR="003444EF" w:rsidRPr="00057EFB" w:rsidRDefault="003444EF" w:rsidP="00504066">
      <w:pPr>
        <w:pStyle w:val="ListParagraph"/>
        <w:numPr>
          <w:ilvl w:val="0"/>
          <w:numId w:val="13"/>
        </w:numPr>
        <w:contextualSpacing w:val="0"/>
        <w:rPr>
          <w:lang w:val="en-US"/>
        </w:rPr>
      </w:pPr>
      <w:r w:rsidRPr="00057EFB">
        <w:rPr>
          <w:lang w:val="en-US"/>
        </w:rPr>
        <w:t>Support the development, review, and implementation of policies and procedures in your area of expertise</w:t>
      </w:r>
      <w:r w:rsidR="008A6495" w:rsidRPr="00057EFB">
        <w:rPr>
          <w:lang w:val="en-US"/>
        </w:rPr>
        <w:t>.</w:t>
      </w:r>
    </w:p>
    <w:p w14:paraId="2DAF97C4" w14:textId="77777777" w:rsidR="00745E31" w:rsidRDefault="09528730" w:rsidP="00504066">
      <w:pPr>
        <w:pStyle w:val="ListParagraph"/>
        <w:numPr>
          <w:ilvl w:val="0"/>
          <w:numId w:val="13"/>
        </w:numPr>
        <w:contextualSpacing w:val="0"/>
        <w:rPr>
          <w:lang w:val="en-US"/>
        </w:rPr>
      </w:pPr>
      <w:r w:rsidRPr="00057EFB">
        <w:rPr>
          <w:lang w:val="en-US"/>
        </w:rPr>
        <w:t>Prepare data, insights, and analytical reports that inform decision-making, performance</w:t>
      </w:r>
      <w:r w:rsidR="73DB5E9A" w:rsidRPr="00057EFB">
        <w:rPr>
          <w:lang w:val="en-US"/>
        </w:rPr>
        <w:t>,</w:t>
      </w:r>
      <w:r w:rsidRPr="00057EFB">
        <w:rPr>
          <w:lang w:val="en-US"/>
        </w:rPr>
        <w:t xml:space="preserve"> monitoring a</w:t>
      </w:r>
      <w:r w:rsidR="4CA662E3" w:rsidRPr="00057EFB">
        <w:rPr>
          <w:lang w:val="en-US"/>
        </w:rPr>
        <w:t xml:space="preserve">nd </w:t>
      </w:r>
      <w:r w:rsidRPr="00057EFB">
        <w:rPr>
          <w:lang w:val="en-US"/>
        </w:rPr>
        <w:t>continuous</w:t>
      </w:r>
      <w:r w:rsidRPr="6EC29C32">
        <w:rPr>
          <w:lang w:val="en-US"/>
        </w:rPr>
        <w:t xml:space="preserve"> improvement.</w:t>
      </w:r>
    </w:p>
    <w:p w14:paraId="663BFE0D" w14:textId="4DAAC350" w:rsidR="00142E8E" w:rsidRPr="003C3812" w:rsidRDefault="00142E8E" w:rsidP="00504066">
      <w:pPr>
        <w:pStyle w:val="ListParagraph"/>
        <w:numPr>
          <w:ilvl w:val="0"/>
          <w:numId w:val="13"/>
        </w:numPr>
        <w:contextualSpacing w:val="0"/>
        <w:rPr>
          <w:lang w:val="en-US"/>
        </w:rPr>
      </w:pPr>
      <w:r w:rsidRPr="003C3812">
        <w:rPr>
          <w:lang w:val="en-US"/>
        </w:rPr>
        <w:t xml:space="preserve">Contribute to reviewing current team practices and </w:t>
      </w:r>
      <w:proofErr w:type="gramStart"/>
      <w:r w:rsidRPr="003C3812">
        <w:rPr>
          <w:lang w:val="en-US"/>
        </w:rPr>
        <w:t>identify</w:t>
      </w:r>
      <w:proofErr w:type="gramEnd"/>
      <w:r w:rsidRPr="003C3812">
        <w:rPr>
          <w:lang w:val="en-US"/>
        </w:rPr>
        <w:t xml:space="preserve"> opportunities for innovation to enhance efficiency</w:t>
      </w:r>
      <w:r w:rsidR="560786ED" w:rsidRPr="003C3812">
        <w:rPr>
          <w:lang w:val="en-US"/>
        </w:rPr>
        <w:t xml:space="preserve"> and </w:t>
      </w:r>
      <w:r w:rsidRPr="003C3812">
        <w:rPr>
          <w:lang w:val="en-US"/>
        </w:rPr>
        <w:t>effectiveness</w:t>
      </w:r>
      <w:r w:rsidR="4C39AE01" w:rsidRPr="003C3812">
        <w:rPr>
          <w:lang w:val="en-US"/>
        </w:rPr>
        <w:t>.</w:t>
      </w:r>
    </w:p>
    <w:p w14:paraId="16120820" w14:textId="668C458E" w:rsidR="00424673" w:rsidRPr="003C3812" w:rsidRDefault="00424673" w:rsidP="00504066">
      <w:pPr>
        <w:pStyle w:val="ListParagraph"/>
        <w:numPr>
          <w:ilvl w:val="0"/>
          <w:numId w:val="13"/>
        </w:numPr>
        <w:contextualSpacing w:val="0"/>
        <w:rPr>
          <w:lang w:val="en-US"/>
        </w:rPr>
      </w:pPr>
      <w:r w:rsidRPr="003C3812">
        <w:rPr>
          <w:lang w:val="en-US"/>
        </w:rPr>
        <w:t xml:space="preserve">Support stakeholder </w:t>
      </w:r>
      <w:r w:rsidR="003C3812" w:rsidRPr="003C3812">
        <w:rPr>
          <w:lang w:val="en-US"/>
        </w:rPr>
        <w:t>engagement and</w:t>
      </w:r>
      <w:r w:rsidRPr="003C3812">
        <w:rPr>
          <w:lang w:val="en-US"/>
        </w:rPr>
        <w:t xml:space="preserve"> assist in the development of materials that promote stakeholder understanding and commitment. </w:t>
      </w:r>
    </w:p>
    <w:p w14:paraId="63941467" w14:textId="77777777" w:rsidR="003C58B8" w:rsidRDefault="003C58B8" w:rsidP="00504066">
      <w:pPr>
        <w:pStyle w:val="ListParagraph"/>
        <w:numPr>
          <w:ilvl w:val="0"/>
          <w:numId w:val="13"/>
        </w:numPr>
        <w:contextualSpacing w:val="0"/>
        <w:rPr>
          <w:lang w:val="en-US"/>
        </w:rPr>
      </w:pPr>
      <w:r w:rsidRPr="003C58B8">
        <w:rPr>
          <w:lang w:val="en-US"/>
        </w:rPr>
        <w:lastRenderedPageBreak/>
        <w:t>Develop and maintain professional capability through structured development planning, ongoing learning and engagement with relevant networks. Keep abreast of relevant sector or industry knowledge.</w:t>
      </w:r>
      <w:r w:rsidRPr="003C58B8" w:rsidDel="003C58B8">
        <w:rPr>
          <w:lang w:val="en-US"/>
        </w:rPr>
        <w:t xml:space="preserve"> </w:t>
      </w:r>
    </w:p>
    <w:p w14:paraId="0E48B73C" w14:textId="37661DDA" w:rsidR="005C0C81" w:rsidRPr="003C58B8" w:rsidRDefault="005C0C81" w:rsidP="003C58B8">
      <w:pPr>
        <w:pStyle w:val="Heading3"/>
      </w:pPr>
      <w:r w:rsidRPr="003C58B8">
        <w:t>Additional Responsibilities</w:t>
      </w:r>
    </w:p>
    <w:p w14:paraId="23455F58" w14:textId="77777777" w:rsidR="00BE0DCD" w:rsidRPr="00BE0DCD" w:rsidRDefault="00BE0DCD" w:rsidP="00BE0DCD">
      <w:pPr>
        <w:pStyle w:val="Heading4"/>
      </w:pPr>
      <w:r w:rsidRPr="00BE0DCD">
        <w:t xml:space="preserve">Embedding Te </w:t>
      </w:r>
      <w:proofErr w:type="spellStart"/>
      <w:r w:rsidRPr="00BE0DCD">
        <w:t>ao</w:t>
      </w:r>
      <w:proofErr w:type="spellEnd"/>
      <w:r w:rsidRPr="00BE0DCD">
        <w:t xml:space="preserve"> Māori</w:t>
      </w:r>
    </w:p>
    <w:p w14:paraId="37676ADE" w14:textId="77777777" w:rsidR="00BE0DCD" w:rsidRPr="00BE0DCD" w:rsidRDefault="00BE0DCD" w:rsidP="00BE0DCD">
      <w:pPr>
        <w:pStyle w:val="ListParagraph"/>
        <w:numPr>
          <w:ilvl w:val="0"/>
          <w:numId w:val="15"/>
        </w:numPr>
        <w:spacing w:line="240" w:lineRule="auto"/>
        <w:contextualSpacing w:val="0"/>
      </w:pPr>
      <w:r w:rsidRPr="00BE0DCD">
        <w:t xml:space="preserve">Embedding Te </w:t>
      </w:r>
      <w:proofErr w:type="spellStart"/>
      <w:r w:rsidRPr="00BE0DCD">
        <w:t>ao</w:t>
      </w:r>
      <w:proofErr w:type="spellEnd"/>
      <w:r w:rsidRPr="00BE0DCD">
        <w:t xml:space="preserve"> Māori (Te Reo Māori, Tikanga, Kawa, Te Tiriti o Waitangi) into the way we do things at MSD.</w:t>
      </w:r>
    </w:p>
    <w:p w14:paraId="157B8D75" w14:textId="77777777" w:rsidR="00BE0DCD" w:rsidRPr="00BE0DCD" w:rsidRDefault="00BE0DCD" w:rsidP="00BE0DCD">
      <w:pPr>
        <w:pStyle w:val="ListParagraph"/>
        <w:numPr>
          <w:ilvl w:val="0"/>
          <w:numId w:val="15"/>
        </w:numPr>
        <w:spacing w:line="240" w:lineRule="auto"/>
        <w:contextualSpacing w:val="0"/>
      </w:pPr>
      <w:r w:rsidRPr="00BE0DCD">
        <w:t>Building more experience, knowledge, skills, and capabilities to confidently engage with whānau, hapū and iwi.</w:t>
      </w:r>
    </w:p>
    <w:p w14:paraId="59A0AF03" w14:textId="77777777" w:rsidR="005C0C81" w:rsidRPr="00ED7955" w:rsidRDefault="005C0C81" w:rsidP="002A6600">
      <w:pPr>
        <w:pStyle w:val="Heading4"/>
      </w:pPr>
      <w:r w:rsidRPr="00ED7955">
        <w:t>Health, safety, and security</w:t>
      </w:r>
    </w:p>
    <w:p w14:paraId="0466EE9E" w14:textId="77777777" w:rsidR="005C0C81" w:rsidRDefault="005C0C81" w:rsidP="00504066">
      <w:pPr>
        <w:pStyle w:val="ListParagraph"/>
        <w:numPr>
          <w:ilvl w:val="0"/>
          <w:numId w:val="15"/>
        </w:numPr>
        <w:spacing w:line="240" w:lineRule="auto"/>
        <w:contextualSpacing w:val="0"/>
      </w:pPr>
      <w:r w:rsidRPr="0076538D">
        <w:t xml:space="preserve">Understand and </w:t>
      </w:r>
      <w:r w:rsidRPr="00B27E44">
        <w:t>implement your Health, Safety and Security (HSS) accountabilities as outlined in the HSS Accountability Framework</w:t>
      </w:r>
      <w:r>
        <w:t>.</w:t>
      </w:r>
    </w:p>
    <w:p w14:paraId="7BDCE5C8" w14:textId="77777777" w:rsidR="005C0C81" w:rsidRDefault="005C0C81" w:rsidP="00504066">
      <w:pPr>
        <w:pStyle w:val="ListParagraph"/>
        <w:numPr>
          <w:ilvl w:val="0"/>
          <w:numId w:val="15"/>
        </w:numPr>
        <w:spacing w:line="240" w:lineRule="auto"/>
        <w:contextualSpacing w:val="0"/>
      </w:pPr>
      <w:r w:rsidRPr="00B27E44">
        <w:t>Ensure you unde</w:t>
      </w:r>
      <w:r w:rsidRPr="0076538D">
        <w:t>rstand, follow, and implement all Health, Safety and Security and wellbeing policies and procedures</w:t>
      </w:r>
      <w:r>
        <w:t>.</w:t>
      </w:r>
    </w:p>
    <w:p w14:paraId="6468274F" w14:textId="77777777" w:rsidR="005C0C81" w:rsidRPr="00ED7955" w:rsidRDefault="005C0C81" w:rsidP="002A6600">
      <w:pPr>
        <w:pStyle w:val="Heading4"/>
      </w:pPr>
      <w:r w:rsidRPr="00ED7955">
        <w:t>Emergency management and business continuity</w:t>
      </w:r>
    </w:p>
    <w:p w14:paraId="0AB8F312" w14:textId="77777777" w:rsidR="005C0C81" w:rsidRPr="00EF2412" w:rsidRDefault="005C0C81" w:rsidP="00504066">
      <w:pPr>
        <w:pStyle w:val="ListParagraph"/>
        <w:numPr>
          <w:ilvl w:val="0"/>
          <w:numId w:val="16"/>
        </w:numPr>
        <w:spacing w:line="240" w:lineRule="auto"/>
        <w:contextualSpacing w:val="0"/>
      </w:pPr>
      <w:r w:rsidRPr="00EF2412">
        <w:t>Remain familiar with the relevant provisions of the Emergency Management and Business Continuity Plans that impact your business group/team.</w:t>
      </w:r>
    </w:p>
    <w:p w14:paraId="7451A632" w14:textId="77777777" w:rsidR="005C0C81" w:rsidRDefault="005C0C81" w:rsidP="00504066">
      <w:pPr>
        <w:pStyle w:val="ListParagraph"/>
        <w:numPr>
          <w:ilvl w:val="0"/>
          <w:numId w:val="16"/>
        </w:numPr>
        <w:spacing w:line="240" w:lineRule="auto"/>
        <w:contextualSpacing w:val="0"/>
      </w:pPr>
      <w:r w:rsidRPr="00EF2412">
        <w:t>Participate in periodic training, reviews and tests of the established Business Continuity Plans and operating procedures.</w:t>
      </w:r>
    </w:p>
    <w:p w14:paraId="7B61AFE4" w14:textId="77777777" w:rsidR="005C0C81" w:rsidRPr="005C0C81" w:rsidRDefault="005C0C81" w:rsidP="005C0C81">
      <w:pPr>
        <w:spacing w:line="240" w:lineRule="auto"/>
        <w:rPr>
          <w:lang w:val="en-US"/>
        </w:rPr>
      </w:pPr>
    </w:p>
    <w:p w14:paraId="6DA5B509" w14:textId="77777777" w:rsidR="005C0C81" w:rsidRDefault="00B305AE" w:rsidP="005C0C81">
      <w:pPr>
        <w:pStyle w:val="Heading3"/>
        <w:rPr>
          <w:szCs w:val="26"/>
        </w:rPr>
      </w:pPr>
      <w:r>
        <w:rPr>
          <w:szCs w:val="26"/>
        </w:rPr>
        <w:t>Skills</w:t>
      </w:r>
    </w:p>
    <w:p w14:paraId="2F47710B" w14:textId="51345E34" w:rsidR="005C0C81" w:rsidRDefault="005C0C81" w:rsidP="00504066">
      <w:pPr>
        <w:pStyle w:val="Heading3"/>
        <w:rPr>
          <w:szCs w:val="26"/>
        </w:rPr>
      </w:pPr>
      <w:r w:rsidRPr="00B305AE">
        <w:rPr>
          <w:szCs w:val="26"/>
        </w:rPr>
        <w:t>Education</w:t>
      </w:r>
      <w:r w:rsidR="00424673">
        <w:rPr>
          <w:szCs w:val="26"/>
        </w:rPr>
        <w:t xml:space="preserve"> &amp; </w:t>
      </w:r>
      <w:r w:rsidRPr="00B305AE">
        <w:rPr>
          <w:szCs w:val="26"/>
        </w:rPr>
        <w:t>Experience</w:t>
      </w:r>
    </w:p>
    <w:p w14:paraId="175CD636" w14:textId="77777777" w:rsidR="004275B0" w:rsidRPr="00057EFB" w:rsidRDefault="004275B0" w:rsidP="004275B0">
      <w:pPr>
        <w:pStyle w:val="ListParagraph"/>
        <w:numPr>
          <w:ilvl w:val="0"/>
          <w:numId w:val="17"/>
        </w:numPr>
        <w:spacing w:line="240" w:lineRule="auto"/>
        <w:contextualSpacing w:val="0"/>
      </w:pPr>
      <w:r w:rsidRPr="00057EFB">
        <w:t>Relevant qualification</w:t>
      </w:r>
    </w:p>
    <w:p w14:paraId="53350D4B" w14:textId="49B92910" w:rsidR="004275B0" w:rsidRPr="00057EFB" w:rsidRDefault="004275B0" w:rsidP="7DE37E73">
      <w:pPr>
        <w:pStyle w:val="ListParagraph"/>
        <w:spacing w:line="240" w:lineRule="auto"/>
        <w:contextualSpacing w:val="0"/>
      </w:pPr>
      <w:r w:rsidRPr="00057EFB">
        <w:t xml:space="preserve">Previous experience in </w:t>
      </w:r>
      <w:r w:rsidR="21E96D32" w:rsidRPr="00057EFB">
        <w:t xml:space="preserve">at least three functions within the team including </w:t>
      </w:r>
      <w:r w:rsidR="7C79A977" w:rsidRPr="00057EFB">
        <w:t xml:space="preserve">social contracting, procurement, operational policy, </w:t>
      </w:r>
      <w:r w:rsidR="08F66199" w:rsidRPr="00057EFB">
        <w:t xml:space="preserve">system performance, issues management, </w:t>
      </w:r>
      <w:r w:rsidR="7C79A977" w:rsidRPr="00057EFB">
        <w:t>OIA and Ministerial correspondence</w:t>
      </w:r>
      <w:r w:rsidR="360E8B49" w:rsidRPr="00057EFB">
        <w:t>.</w:t>
      </w:r>
    </w:p>
    <w:p w14:paraId="5F929C33" w14:textId="1A490227" w:rsidR="004275B0" w:rsidRPr="00057EFB" w:rsidRDefault="360E8B49" w:rsidP="7DE37E73">
      <w:pPr>
        <w:pStyle w:val="ListParagraph"/>
        <w:spacing w:line="240" w:lineRule="auto"/>
        <w:contextualSpacing w:val="0"/>
      </w:pPr>
      <w:r w:rsidRPr="00057EFB">
        <w:t>Ability to u</w:t>
      </w:r>
      <w:r w:rsidR="44F24F37" w:rsidRPr="00057EFB">
        <w:t xml:space="preserve">ndertaking </w:t>
      </w:r>
      <w:r w:rsidR="7C79A977" w:rsidRPr="00057EFB">
        <w:t>an</w:t>
      </w:r>
      <w:r w:rsidR="2EBDAA9C" w:rsidRPr="00057EFB">
        <w:t xml:space="preserve">alysis </w:t>
      </w:r>
      <w:r w:rsidR="78FCAA1A" w:rsidRPr="00057EFB">
        <w:t xml:space="preserve">of complex information </w:t>
      </w:r>
      <w:r w:rsidR="2EBDAA9C" w:rsidRPr="00057EFB">
        <w:t xml:space="preserve">and </w:t>
      </w:r>
      <w:r w:rsidR="2BBFA713" w:rsidRPr="00057EFB">
        <w:t>demonstrat</w:t>
      </w:r>
      <w:r w:rsidR="03304F2F" w:rsidRPr="00057EFB">
        <w:t>e</w:t>
      </w:r>
      <w:r w:rsidR="645C15AF" w:rsidRPr="00057EFB">
        <w:t xml:space="preserve"> </w:t>
      </w:r>
      <w:r w:rsidR="2EBDAA9C" w:rsidRPr="00057EFB">
        <w:t>critical thinking</w:t>
      </w:r>
      <w:r w:rsidR="004275B0" w:rsidRPr="00057EFB">
        <w:t xml:space="preserve"> within a large organisation preferred</w:t>
      </w:r>
    </w:p>
    <w:p w14:paraId="0C5A75A5" w14:textId="77777777" w:rsidR="00424673" w:rsidRPr="00424673" w:rsidRDefault="00424673" w:rsidP="00504066">
      <w:pPr>
        <w:pStyle w:val="ListParagraph"/>
        <w:numPr>
          <w:ilvl w:val="0"/>
          <w:numId w:val="17"/>
        </w:numPr>
        <w:spacing w:line="240" w:lineRule="auto"/>
        <w:contextualSpacing w:val="0"/>
      </w:pPr>
      <w:r w:rsidRPr="00057EFB">
        <w:t>Ability to monitor, interpret and understand policies and procedures</w:t>
      </w:r>
      <w:r w:rsidRPr="00424673">
        <w:t xml:space="preserve"> and ensure their alignment with organisational strategies and work objectives. </w:t>
      </w:r>
    </w:p>
    <w:p w14:paraId="056001C1" w14:textId="77777777" w:rsidR="00424673" w:rsidRDefault="00424673" w:rsidP="00504066">
      <w:pPr>
        <w:pStyle w:val="ListParagraph"/>
        <w:numPr>
          <w:ilvl w:val="0"/>
          <w:numId w:val="17"/>
        </w:numPr>
        <w:spacing w:line="240" w:lineRule="auto"/>
        <w:contextualSpacing w:val="0"/>
      </w:pPr>
      <w:r w:rsidRPr="00424673">
        <w:t>Ability to determine and analyse trends from data that is collected to assist in compiling reports that will help in decision-making </w:t>
      </w:r>
    </w:p>
    <w:p w14:paraId="033005B2" w14:textId="66CC4C6A" w:rsidR="00271500" w:rsidRPr="00424673" w:rsidRDefault="00271500" w:rsidP="00504066">
      <w:pPr>
        <w:pStyle w:val="ListParagraph"/>
        <w:numPr>
          <w:ilvl w:val="0"/>
          <w:numId w:val="17"/>
        </w:numPr>
        <w:spacing w:line="240" w:lineRule="auto"/>
        <w:contextualSpacing w:val="0"/>
      </w:pPr>
      <w:r>
        <w:t xml:space="preserve">Ability to draft reports and provide </w:t>
      </w:r>
      <w:proofErr w:type="gramStart"/>
      <w:r>
        <w:t>high quality</w:t>
      </w:r>
      <w:proofErr w:type="gramEnd"/>
      <w:r>
        <w:t xml:space="preserve"> written documentation</w:t>
      </w:r>
    </w:p>
    <w:p w14:paraId="50B2F577" w14:textId="77777777" w:rsidR="008E3B02" w:rsidRPr="00C33C3D" w:rsidRDefault="008E3B02" w:rsidP="008E3B02">
      <w:pPr>
        <w:pStyle w:val="Heading3"/>
        <w:rPr>
          <w:highlight w:val="yellow"/>
        </w:rPr>
      </w:pPr>
      <w:r>
        <w:t>Behavioural Competencies</w:t>
      </w:r>
    </w:p>
    <w:p w14:paraId="7B14E73C" w14:textId="1347F50B" w:rsidR="093EDB3B" w:rsidRDefault="093EDB3B" w:rsidP="68B02B71">
      <w:pPr>
        <w:spacing w:after="200" w:line="276" w:lineRule="auto"/>
      </w:pPr>
      <w:proofErr w:type="spellStart"/>
      <w:r w:rsidRPr="68B02B71">
        <w:rPr>
          <w:rFonts w:eastAsia="Verdana" w:cs="Verdana"/>
          <w:lang w:val="en-US"/>
        </w:rPr>
        <w:t>Behavioural</w:t>
      </w:r>
      <w:proofErr w:type="spellEnd"/>
      <w:r w:rsidRPr="68B02B71">
        <w:rPr>
          <w:rFonts w:eastAsia="Verdana" w:cs="Verdana"/>
          <w:lang w:val="en-US"/>
        </w:rPr>
        <w:t xml:space="preserve"> competencies describe the </w:t>
      </w:r>
      <w:proofErr w:type="spellStart"/>
      <w:r w:rsidRPr="68B02B71">
        <w:rPr>
          <w:rFonts w:eastAsia="Verdana" w:cs="Verdana"/>
          <w:lang w:val="en-US"/>
        </w:rPr>
        <w:t>behaviours</w:t>
      </w:r>
      <w:proofErr w:type="spellEnd"/>
      <w:r w:rsidRPr="68B02B71">
        <w:rPr>
          <w:rFonts w:eastAsia="Verdana" w:cs="Verdana"/>
          <w:lang w:val="en-US"/>
        </w:rPr>
        <w:t xml:space="preserve"> and ways of working expected at MSD. They complement role‑specific responsibilities and technical </w:t>
      </w:r>
      <w:r w:rsidRPr="68B02B71">
        <w:rPr>
          <w:rFonts w:eastAsia="Verdana" w:cs="Verdana"/>
          <w:lang w:val="en-US"/>
        </w:rPr>
        <w:lastRenderedPageBreak/>
        <w:t xml:space="preserve">skills and set clear expectations for how work is done. </w:t>
      </w:r>
      <w:r w:rsidRPr="68B02B71">
        <w:rPr>
          <w:rFonts w:eastAsia="Verdana" w:cs="Verdana"/>
        </w:rPr>
        <w:t xml:space="preserve">The first four competencies apply to all roles at </w:t>
      </w:r>
      <w:proofErr w:type="gramStart"/>
      <w:r w:rsidRPr="68B02B71">
        <w:rPr>
          <w:rFonts w:eastAsia="Verdana" w:cs="Verdana"/>
        </w:rPr>
        <w:t>MSD</w:t>
      </w:r>
      <w:proofErr w:type="gramEnd"/>
      <w:r w:rsidRPr="68B02B71">
        <w:rPr>
          <w:rFonts w:eastAsia="Verdana" w:cs="Verdana"/>
        </w:rPr>
        <w:t xml:space="preserve"> and the remaining competencies are specific to this role.</w:t>
      </w:r>
    </w:p>
    <w:p w14:paraId="64FFA9D7" w14:textId="40954CA5" w:rsidR="093EDB3B" w:rsidRDefault="093EDB3B" w:rsidP="68B02B71">
      <w:pPr>
        <w:spacing w:after="200" w:line="276" w:lineRule="auto"/>
      </w:pPr>
      <w:proofErr w:type="gramStart"/>
      <w:r w:rsidRPr="68B02B71">
        <w:rPr>
          <w:rFonts w:eastAsia="Verdana" w:cs="Verdana"/>
          <w:b/>
          <w:bCs/>
          <w:lang w:val="en-US"/>
        </w:rPr>
        <w:t>Builds</w:t>
      </w:r>
      <w:proofErr w:type="gramEnd"/>
      <w:r w:rsidRPr="68B02B71">
        <w:rPr>
          <w:rFonts w:eastAsia="Verdana" w:cs="Verdana"/>
          <w:b/>
          <w:bCs/>
          <w:lang w:val="en-US"/>
        </w:rPr>
        <w:t xml:space="preserve"> Rapport - </w:t>
      </w:r>
      <w:r w:rsidRPr="68B02B71">
        <w:rPr>
          <w:rFonts w:eastAsia="Verdana" w:cs="Verdana"/>
          <w:lang w:val="en-US"/>
        </w:rPr>
        <w:t>Relates openly and comfortably with diverse groups of people. This includes grasping others’ more obvious social cues and responding appropriately, showing tact and sensitivity in difficult interpersonal situations, and maintaining productive relationships with a wide variety of people from a range of backgrounds.</w:t>
      </w:r>
    </w:p>
    <w:p w14:paraId="60D0108F" w14:textId="3E2567FE" w:rsidR="093EDB3B" w:rsidRDefault="093EDB3B" w:rsidP="68B02B71">
      <w:pPr>
        <w:spacing w:after="200" w:line="276" w:lineRule="auto"/>
      </w:pPr>
      <w:r w:rsidRPr="68B02B71">
        <w:rPr>
          <w:rFonts w:eastAsia="Verdana" w:cs="Verdana"/>
          <w:b/>
          <w:bCs/>
          <w:lang w:val="en-US"/>
        </w:rPr>
        <w:t xml:space="preserve">Values Differences - </w:t>
      </w:r>
      <w:proofErr w:type="spellStart"/>
      <w:r w:rsidRPr="68B02B71">
        <w:rPr>
          <w:rFonts w:eastAsia="Verdana" w:cs="Verdana"/>
          <w:lang w:val="en-US"/>
        </w:rPr>
        <w:t>Recognises</w:t>
      </w:r>
      <w:proofErr w:type="spellEnd"/>
      <w:r w:rsidRPr="68B02B71">
        <w:rPr>
          <w:rFonts w:eastAsia="Verdana" w:cs="Verdana"/>
          <w:lang w:val="en-US"/>
        </w:rPr>
        <w:t xml:space="preserve"> the value that different perspectives and cultures bring to an </w:t>
      </w:r>
      <w:proofErr w:type="spellStart"/>
      <w:r w:rsidRPr="68B02B71">
        <w:rPr>
          <w:rFonts w:eastAsia="Verdana" w:cs="Verdana"/>
          <w:lang w:val="en-US"/>
        </w:rPr>
        <w:t>organisation</w:t>
      </w:r>
      <w:proofErr w:type="spellEnd"/>
      <w:r w:rsidRPr="68B02B71">
        <w:rPr>
          <w:rFonts w:eastAsia="Verdana" w:cs="Verdana"/>
          <w:lang w:val="en-US"/>
        </w:rPr>
        <w:t xml:space="preserve">. This includes </w:t>
      </w:r>
      <w:proofErr w:type="spellStart"/>
      <w:r w:rsidRPr="68B02B71">
        <w:rPr>
          <w:rFonts w:eastAsia="Verdana" w:cs="Verdana"/>
          <w:lang w:val="en-US"/>
        </w:rPr>
        <w:t>recognising</w:t>
      </w:r>
      <w:proofErr w:type="spellEnd"/>
      <w:r w:rsidRPr="68B02B71">
        <w:rPr>
          <w:rFonts w:eastAsia="Verdana" w:cs="Verdana"/>
          <w:lang w:val="en-US"/>
        </w:rPr>
        <w:t xml:space="preserve"> the uniqueness of </w:t>
      </w:r>
      <w:proofErr w:type="gramStart"/>
      <w:r w:rsidRPr="68B02B71">
        <w:rPr>
          <w:rFonts w:eastAsia="Verdana" w:cs="Verdana"/>
          <w:lang w:val="en-US"/>
        </w:rPr>
        <w:t>each individual</w:t>
      </w:r>
      <w:proofErr w:type="gramEnd"/>
      <w:r w:rsidRPr="68B02B71">
        <w:rPr>
          <w:rFonts w:eastAsia="Verdana" w:cs="Verdana"/>
          <w:lang w:val="en-US"/>
        </w:rPr>
        <w:t>, challenging others who use stereotypes, and seeking out opportunities to learn from and put into practice ideas from people with different perspectives and backgrounds.</w:t>
      </w:r>
    </w:p>
    <w:p w14:paraId="2418006F" w14:textId="64E940F8" w:rsidR="093EDB3B" w:rsidRDefault="093EDB3B" w:rsidP="68B02B71">
      <w:pPr>
        <w:spacing w:after="200" w:line="276" w:lineRule="auto"/>
      </w:pPr>
      <w:r w:rsidRPr="68B02B71">
        <w:rPr>
          <w:rFonts w:eastAsia="Verdana" w:cs="Verdana"/>
          <w:b/>
          <w:bCs/>
          <w:lang w:val="en-US"/>
        </w:rPr>
        <w:t xml:space="preserve">Collaborates - </w:t>
      </w:r>
      <w:r w:rsidRPr="68B02B71">
        <w:rPr>
          <w:rFonts w:eastAsia="Verdana" w:cs="Verdana"/>
          <w:lang w:val="en-US"/>
        </w:rPr>
        <w:t>Builds partnerships and works collaboratively with others to meet shared objectives. This includes finding many ways to add value to the team, drawing out richer input from others, and being a valued resource who goes out of the way to help colleagues.</w:t>
      </w:r>
    </w:p>
    <w:p w14:paraId="6AA4ECFD" w14:textId="117DFEF5" w:rsidR="093EDB3B" w:rsidRDefault="093EDB3B" w:rsidP="68B02B71">
      <w:pPr>
        <w:spacing w:after="200" w:line="276" w:lineRule="auto"/>
      </w:pPr>
      <w:proofErr w:type="gramStart"/>
      <w:r w:rsidRPr="68B02B71">
        <w:rPr>
          <w:rFonts w:eastAsia="Verdana" w:cs="Verdana"/>
          <w:b/>
          <w:bCs/>
          <w:lang w:val="en-US"/>
        </w:rPr>
        <w:t>Instils</w:t>
      </w:r>
      <w:proofErr w:type="gramEnd"/>
      <w:r w:rsidRPr="68B02B71">
        <w:rPr>
          <w:rFonts w:eastAsia="Verdana" w:cs="Verdana"/>
          <w:b/>
          <w:bCs/>
          <w:lang w:val="en-US"/>
        </w:rPr>
        <w:t xml:space="preserve"> Trust - </w:t>
      </w:r>
      <w:r w:rsidRPr="68B02B71">
        <w:rPr>
          <w:rFonts w:eastAsia="Verdana" w:cs="Verdana"/>
          <w:lang w:val="en-US"/>
        </w:rPr>
        <w:t xml:space="preserve">Gains the confidence and trust of others through honesty, integrity, and authenticity. This includes consistently adhering to </w:t>
      </w:r>
      <w:proofErr w:type="spellStart"/>
      <w:r w:rsidRPr="68B02B71">
        <w:rPr>
          <w:rFonts w:eastAsia="Verdana" w:cs="Verdana"/>
          <w:lang w:val="en-US"/>
        </w:rPr>
        <w:t>organisational</w:t>
      </w:r>
      <w:proofErr w:type="spellEnd"/>
      <w:r w:rsidRPr="68B02B71">
        <w:rPr>
          <w:rFonts w:eastAsia="Verdana" w:cs="Verdana"/>
          <w:lang w:val="en-US"/>
        </w:rPr>
        <w:t xml:space="preserve"> policies and practices, even when they are unpopular or inconvenient, </w:t>
      </w:r>
      <w:proofErr w:type="spellStart"/>
      <w:r w:rsidRPr="68B02B71">
        <w:rPr>
          <w:rFonts w:eastAsia="Verdana" w:cs="Verdana"/>
          <w:lang w:val="en-US"/>
        </w:rPr>
        <w:t>honouring</w:t>
      </w:r>
      <w:proofErr w:type="spellEnd"/>
      <w:r w:rsidRPr="68B02B71">
        <w:rPr>
          <w:rFonts w:eastAsia="Verdana" w:cs="Verdana"/>
          <w:lang w:val="en-US"/>
        </w:rPr>
        <w:t xml:space="preserve"> commitments, and being open and honest at work.</w:t>
      </w:r>
    </w:p>
    <w:p w14:paraId="409CF361" w14:textId="1FDDF47D" w:rsidR="093EDB3B" w:rsidRDefault="093EDB3B" w:rsidP="68B02B71">
      <w:pPr>
        <w:spacing w:after="200" w:line="276" w:lineRule="auto"/>
      </w:pPr>
      <w:r w:rsidRPr="68B02B71">
        <w:rPr>
          <w:rFonts w:eastAsia="Verdana" w:cs="Verdana"/>
          <w:b/>
          <w:bCs/>
          <w:lang w:val="en-US"/>
        </w:rPr>
        <w:t xml:space="preserve">Communicates Effectively - </w:t>
      </w:r>
      <w:r w:rsidRPr="68B02B71">
        <w:rPr>
          <w:rFonts w:eastAsia="Verdana" w:cs="Verdana"/>
          <w:lang w:val="en-US"/>
        </w:rPr>
        <w:t>Develops and delivers multi-mode communications that convey a clear understanding of the unique needs of different audiences. This includes seeking out others’ perspectives, asking good questions, sharing information people want to know, and providing appropriate context and detail when communicating.</w:t>
      </w:r>
    </w:p>
    <w:p w14:paraId="4C366FD0" w14:textId="3F25DA3E" w:rsidR="093EDB3B" w:rsidRDefault="093EDB3B" w:rsidP="68B02B71">
      <w:pPr>
        <w:spacing w:after="200" w:line="276" w:lineRule="auto"/>
      </w:pPr>
      <w:r w:rsidRPr="68B02B71">
        <w:rPr>
          <w:rFonts w:eastAsia="Verdana" w:cs="Verdana"/>
          <w:b/>
          <w:bCs/>
          <w:lang w:val="en-US"/>
        </w:rPr>
        <w:t xml:space="preserve">Manages Complexity - </w:t>
      </w:r>
      <w:r w:rsidRPr="68B02B71">
        <w:rPr>
          <w:rFonts w:eastAsia="Verdana" w:cs="Verdana"/>
          <w:lang w:val="en-US"/>
        </w:rPr>
        <w:t xml:space="preserve">Makes sense of complex, high-quantity, and sometimes contradictory information to effectively solve problems. This includes quickly determining the most critical data, focusing </w:t>
      </w:r>
      <w:proofErr w:type="gramStart"/>
      <w:r w:rsidRPr="68B02B71">
        <w:rPr>
          <w:rFonts w:eastAsia="Verdana" w:cs="Verdana"/>
          <w:lang w:val="en-US"/>
        </w:rPr>
        <w:t>analysis</w:t>
      </w:r>
      <w:proofErr w:type="gramEnd"/>
      <w:r w:rsidRPr="68B02B71">
        <w:rPr>
          <w:rFonts w:eastAsia="Verdana" w:cs="Verdana"/>
          <w:lang w:val="en-US"/>
        </w:rPr>
        <w:t xml:space="preserve"> accordingly, </w:t>
      </w:r>
      <w:proofErr w:type="spellStart"/>
      <w:r w:rsidRPr="68B02B71">
        <w:rPr>
          <w:rFonts w:eastAsia="Verdana" w:cs="Verdana"/>
          <w:lang w:val="en-US"/>
        </w:rPr>
        <w:t>recognising</w:t>
      </w:r>
      <w:proofErr w:type="spellEnd"/>
      <w:r w:rsidRPr="68B02B71">
        <w:rPr>
          <w:rFonts w:eastAsia="Verdana" w:cs="Verdana"/>
          <w:lang w:val="en-US"/>
        </w:rPr>
        <w:t xml:space="preserve"> subtle symptoms that indicate problems, probing deeply for root causes, and using systematic problem-solving methods.</w:t>
      </w:r>
    </w:p>
    <w:p w14:paraId="51125946" w14:textId="46F98B3E" w:rsidR="093EDB3B" w:rsidRDefault="093EDB3B" w:rsidP="68B02B71">
      <w:pPr>
        <w:spacing w:after="200" w:line="276" w:lineRule="auto"/>
      </w:pPr>
      <w:proofErr w:type="spellStart"/>
      <w:r w:rsidRPr="68B02B71">
        <w:rPr>
          <w:rFonts w:eastAsia="Verdana" w:cs="Verdana"/>
          <w:b/>
          <w:bCs/>
          <w:lang w:val="en-US"/>
        </w:rPr>
        <w:t>Optimises</w:t>
      </w:r>
      <w:proofErr w:type="spellEnd"/>
      <w:r w:rsidRPr="68B02B71">
        <w:rPr>
          <w:rFonts w:eastAsia="Verdana" w:cs="Verdana"/>
          <w:b/>
          <w:bCs/>
          <w:lang w:val="en-US"/>
        </w:rPr>
        <w:t xml:space="preserve"> Work Processes - </w:t>
      </w:r>
      <w:r w:rsidRPr="68B02B71">
        <w:rPr>
          <w:rFonts w:eastAsia="Verdana" w:cs="Verdana"/>
          <w:lang w:val="en-US"/>
        </w:rPr>
        <w:t>Knows the most effective and efficient processes to get things done, with a focus on continuous improvement. This includes pursuing and developing ways to ensure work is as effective as possible within relevant processes, sharing analysis of process problems with stakeholders, and contributing to resolving those issues.</w:t>
      </w:r>
    </w:p>
    <w:p w14:paraId="0DCFA9E8" w14:textId="65B739A8" w:rsidR="093EDB3B" w:rsidRDefault="093EDB3B" w:rsidP="68B02B71">
      <w:pPr>
        <w:spacing w:after="200" w:line="276" w:lineRule="auto"/>
      </w:pPr>
      <w:r w:rsidRPr="68B02B71">
        <w:rPr>
          <w:rFonts w:eastAsia="Verdana" w:cs="Verdana"/>
          <w:b/>
          <w:bCs/>
        </w:rPr>
        <w:t>Customer Focus</w:t>
      </w:r>
      <w:r w:rsidRPr="68B02B71">
        <w:rPr>
          <w:rFonts w:eastAsia="Verdana" w:cs="Verdana"/>
        </w:rPr>
        <w:t xml:space="preserve"> - Builds positive and professional relationships with customers and stakeholders and responds to their needs in a timely and respectful way. This includes understanding customer requirements, providing clear and accurate information, responding constructively to questions or issues, and seeking feedback to support continuous improvement in service delivery.</w:t>
      </w:r>
    </w:p>
    <w:p w14:paraId="6BA89938" w14:textId="2AED37A1" w:rsidR="68B02B71" w:rsidRDefault="68B02B71" w:rsidP="68B02B71"/>
    <w:p w14:paraId="42DE1EC4" w14:textId="77777777" w:rsidR="005C0C81" w:rsidRPr="00015D5E" w:rsidRDefault="005C0C81" w:rsidP="002A6600">
      <w:pPr>
        <w:pStyle w:val="Heading3"/>
      </w:pPr>
      <w:r w:rsidRPr="00015D5E">
        <w:t xml:space="preserve">Delegations </w:t>
      </w:r>
    </w:p>
    <w:p w14:paraId="5E4F3059" w14:textId="0CAD2EC4" w:rsidR="005C0C81" w:rsidRPr="00015D5E" w:rsidRDefault="005C0C81" w:rsidP="00AA743C">
      <w:pPr>
        <w:pStyle w:val="Heading3"/>
        <w:ind w:firstLine="720"/>
      </w:pPr>
      <w:r w:rsidRPr="00015D5E">
        <w:t xml:space="preserve">Direct reports </w:t>
      </w:r>
      <w:r w:rsidR="00266FC3">
        <w:t xml:space="preserve">– No </w:t>
      </w:r>
    </w:p>
    <w:p w14:paraId="1EFEBCCC" w14:textId="4D388F3C" w:rsidR="00AA743C" w:rsidRDefault="005C0C81" w:rsidP="00AA743C">
      <w:pPr>
        <w:pStyle w:val="Heading3"/>
        <w:ind w:firstLine="720"/>
      </w:pPr>
      <w:r w:rsidRPr="00015D5E">
        <w:t>Security clearance</w:t>
      </w:r>
      <w:r w:rsidR="00266FC3">
        <w:t xml:space="preserve"> – No </w:t>
      </w:r>
    </w:p>
    <w:p w14:paraId="2D9D9841" w14:textId="5587CA64" w:rsidR="005C0C81" w:rsidRPr="00015D5E" w:rsidRDefault="005C0C81" w:rsidP="00AA743C">
      <w:pPr>
        <w:pStyle w:val="Heading3"/>
        <w:ind w:firstLine="720"/>
      </w:pPr>
      <w:r w:rsidRPr="00015D5E">
        <w:t>Children’s worker</w:t>
      </w:r>
      <w:r w:rsidR="00266FC3">
        <w:t xml:space="preserve"> – No </w:t>
      </w:r>
    </w:p>
    <w:p w14:paraId="11E6CDA8" w14:textId="657879D8" w:rsidR="005C0C81" w:rsidRPr="00015D5E" w:rsidRDefault="005C0C81" w:rsidP="00AA743C">
      <w:pPr>
        <w:pStyle w:val="Heading3"/>
        <w:ind w:firstLine="720"/>
      </w:pPr>
      <w:r w:rsidRPr="00015D5E">
        <w:t>Travel</w:t>
      </w:r>
      <w:r w:rsidR="00266FC3">
        <w:t xml:space="preserve"> – limited ad hoc travel may be required</w:t>
      </w:r>
    </w:p>
    <w:p w14:paraId="5E6C69EA" w14:textId="77777777" w:rsidR="005C0C81" w:rsidRPr="00015D5E" w:rsidRDefault="005C0C81" w:rsidP="002A6600">
      <w:pPr>
        <w:pStyle w:val="Heading3"/>
      </w:pPr>
      <w:r w:rsidRPr="00015D5E">
        <w:t>Position Description Updated</w:t>
      </w:r>
    </w:p>
    <w:p w14:paraId="00282595" w14:textId="5CF043E8" w:rsidR="005C0C81" w:rsidRDefault="00266FC3" w:rsidP="00A52367">
      <w:pPr>
        <w:pStyle w:val="Bullet1"/>
        <w:numPr>
          <w:ilvl w:val="0"/>
          <w:numId w:val="2"/>
        </w:numPr>
        <w:tabs>
          <w:tab w:val="clear" w:pos="454"/>
        </w:tabs>
        <w:spacing w:before="120" w:line="240" w:lineRule="auto"/>
        <w:ind w:left="357" w:hanging="357"/>
      </w:pPr>
      <w:r>
        <w:t>June 2026</w:t>
      </w:r>
    </w:p>
    <w:p w14:paraId="1210BC40" w14:textId="4EE57FFE" w:rsidR="00424673" w:rsidRDefault="00424673">
      <w:pPr>
        <w:spacing w:after="160"/>
        <w:rPr>
          <w:rFonts w:eastAsiaTheme="majorEastAsia" w:cstheme="majorBidi"/>
          <w:b/>
          <w:bCs/>
          <w:color w:val="002060"/>
          <w:sz w:val="32"/>
          <w:szCs w:val="36"/>
        </w:rPr>
      </w:pPr>
    </w:p>
    <w:p w14:paraId="1F366400" w14:textId="610EDBBD" w:rsidR="005C0C81" w:rsidRPr="00A36957" w:rsidRDefault="005C0C81" w:rsidP="005C0C81">
      <w:pPr>
        <w:pStyle w:val="Heading2"/>
      </w:pPr>
      <w:r w:rsidRPr="3D34B620">
        <w:t>Working in public service</w:t>
      </w:r>
    </w:p>
    <w:p w14:paraId="04A7278D"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1BA4FC08" w14:textId="77777777" w:rsidR="00CB3BB8" w:rsidRDefault="005C0C81" w:rsidP="00336686">
      <w:r w:rsidRPr="00336686">
        <w:rPr>
          <w:rStyle w:val="Strong"/>
        </w:rPr>
        <w:t xml:space="preserve">Ka </w:t>
      </w:r>
      <w:proofErr w:type="spellStart"/>
      <w:r w:rsidRPr="00336686">
        <w:rPr>
          <w:rStyle w:val="Strong"/>
        </w:rPr>
        <w:t>mahitahi</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o </w:t>
      </w:r>
      <w:proofErr w:type="spellStart"/>
      <w:r w:rsidRPr="00336686">
        <w:rPr>
          <w:rStyle w:val="Strong"/>
        </w:rPr>
        <w:t>te</w:t>
      </w:r>
      <w:proofErr w:type="spellEnd"/>
      <w:r w:rsidRPr="00336686">
        <w:rPr>
          <w:rStyle w:val="Strong"/>
        </w:rPr>
        <w:t xml:space="preserv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kia </w:t>
      </w:r>
      <w:proofErr w:type="spellStart"/>
      <w:r w:rsidRPr="00336686">
        <w:rPr>
          <w:rStyle w:val="Strong"/>
        </w:rPr>
        <w:t>hei</w:t>
      </w:r>
      <w:proofErr w:type="spellEnd"/>
      <w:r w:rsidRPr="00336686">
        <w:rPr>
          <w:rStyle w:val="Strong"/>
        </w:rPr>
        <w:t xml:space="preserve"> </w:t>
      </w:r>
      <w:proofErr w:type="spellStart"/>
      <w:r w:rsidRPr="00336686">
        <w:rPr>
          <w:rStyle w:val="Strong"/>
        </w:rPr>
        <w:t>painga</w:t>
      </w:r>
      <w:proofErr w:type="spellEnd"/>
      <w:r w:rsidRPr="00336686">
        <w:rPr>
          <w:rStyle w:val="Strong"/>
        </w:rPr>
        <w:t xml:space="preserve"> </w:t>
      </w:r>
      <w:proofErr w:type="spellStart"/>
      <w:r w:rsidRPr="00336686">
        <w:rPr>
          <w:rStyle w:val="Strong"/>
        </w:rPr>
        <w:t>mō</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tāngata o Aotearoa </w:t>
      </w:r>
      <w:proofErr w:type="spellStart"/>
      <w:r w:rsidRPr="00336686">
        <w:rPr>
          <w:rStyle w:val="Strong"/>
        </w:rPr>
        <w:t>i</w:t>
      </w:r>
      <w:proofErr w:type="spellEnd"/>
      <w:r w:rsidRPr="00336686">
        <w:rPr>
          <w:rStyle w:val="Strong"/>
        </w:rPr>
        <w:t xml:space="preserve"> </w:t>
      </w:r>
      <w:proofErr w:type="spellStart"/>
      <w:r w:rsidRPr="00336686">
        <w:rPr>
          <w:rStyle w:val="Strong"/>
        </w:rPr>
        <w:t>āianei</w:t>
      </w:r>
      <w:proofErr w:type="spellEnd"/>
      <w:r w:rsidRPr="00336686">
        <w:rPr>
          <w:rStyle w:val="Strong"/>
        </w:rPr>
        <w:t xml:space="preserve">, ā, </w:t>
      </w:r>
      <w:proofErr w:type="spellStart"/>
      <w:r w:rsidRPr="00336686">
        <w:rPr>
          <w:rStyle w:val="Strong"/>
        </w:rPr>
        <w:t>hei</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w:t>
      </w:r>
      <w:proofErr w:type="spellStart"/>
      <w:r w:rsidRPr="00336686">
        <w:rPr>
          <w:rStyle w:val="Strong"/>
        </w:rPr>
        <w:t>rā</w:t>
      </w:r>
      <w:proofErr w:type="spellEnd"/>
      <w:r w:rsidRPr="00336686">
        <w:rPr>
          <w:rStyle w:val="Strong"/>
        </w:rPr>
        <w:t xml:space="preserve"> ki </w:t>
      </w:r>
      <w:proofErr w:type="spellStart"/>
      <w:r w:rsidRPr="00336686">
        <w:rPr>
          <w:rStyle w:val="Strong"/>
        </w:rPr>
        <w:t>tua</w:t>
      </w:r>
      <w:proofErr w:type="spellEnd"/>
      <w:r w:rsidRPr="00336686">
        <w:rPr>
          <w:rStyle w:val="Strong"/>
        </w:rPr>
        <w:t xml:space="preserve"> </w:t>
      </w:r>
      <w:proofErr w:type="spellStart"/>
      <w:r w:rsidRPr="00336686">
        <w:rPr>
          <w:rStyle w:val="Strong"/>
        </w:rPr>
        <w:t>hoki</w:t>
      </w:r>
      <w:proofErr w:type="spellEnd"/>
      <w:r w:rsidRPr="00336686">
        <w:rPr>
          <w:rStyle w:val="Strong"/>
        </w:rPr>
        <w:t xml:space="preserve">. He </w:t>
      </w:r>
      <w:proofErr w:type="spellStart"/>
      <w:r w:rsidRPr="00336686">
        <w:rPr>
          <w:rStyle w:val="Strong"/>
        </w:rPr>
        <w:t>kawenga</w:t>
      </w:r>
      <w:proofErr w:type="spellEnd"/>
      <w:r w:rsidRPr="00336686">
        <w:rPr>
          <w:rStyle w:val="Strong"/>
        </w:rPr>
        <w:t xml:space="preserve"> </w:t>
      </w:r>
      <w:proofErr w:type="spellStart"/>
      <w:r w:rsidRPr="00336686">
        <w:rPr>
          <w:rStyle w:val="Strong"/>
        </w:rPr>
        <w:t>tino</w:t>
      </w:r>
      <w:proofErr w:type="spellEnd"/>
      <w:r w:rsidRPr="00336686">
        <w:rPr>
          <w:rStyle w:val="Strong"/>
        </w:rPr>
        <w:t xml:space="preserve"> </w:t>
      </w:r>
      <w:proofErr w:type="spellStart"/>
      <w:r w:rsidRPr="00336686">
        <w:rPr>
          <w:rStyle w:val="Strong"/>
        </w:rPr>
        <w:t>whaitake</w:t>
      </w:r>
      <w:proofErr w:type="spellEnd"/>
      <w:r w:rsidRPr="00336686">
        <w:rPr>
          <w:rStyle w:val="Strong"/>
        </w:rPr>
        <w:t xml:space="preserve"> </w:t>
      </w:r>
      <w:proofErr w:type="spellStart"/>
      <w:r w:rsidRPr="00336686">
        <w:rPr>
          <w:rStyle w:val="Strong"/>
        </w:rPr>
        <w:t>tā</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hei</w:t>
      </w:r>
      <w:proofErr w:type="spellEnd"/>
      <w:r w:rsidRPr="00336686">
        <w:rPr>
          <w:rStyle w:val="Strong"/>
        </w:rPr>
        <w:t xml:space="preserve"> </w:t>
      </w:r>
      <w:proofErr w:type="spellStart"/>
      <w:r w:rsidRPr="00336686">
        <w:rPr>
          <w:rStyle w:val="Strong"/>
        </w:rPr>
        <w:t>tautoko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w:t>
      </w:r>
      <w:proofErr w:type="spellStart"/>
      <w:r w:rsidRPr="00336686">
        <w:rPr>
          <w:rStyle w:val="Strong"/>
        </w:rPr>
        <w:t>Karauna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runga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āna</w:t>
      </w:r>
      <w:proofErr w:type="spellEnd"/>
      <w:r w:rsidRPr="00336686">
        <w:rPr>
          <w:rStyle w:val="Strong"/>
        </w:rPr>
        <w:t xml:space="preserve"> </w:t>
      </w:r>
      <w:proofErr w:type="spellStart"/>
      <w:r w:rsidRPr="00336686">
        <w:rPr>
          <w:rStyle w:val="Strong"/>
        </w:rPr>
        <w:t>hononga</w:t>
      </w:r>
      <w:proofErr w:type="spellEnd"/>
      <w:r w:rsidRPr="00336686">
        <w:rPr>
          <w:rStyle w:val="Strong"/>
        </w:rPr>
        <w:t xml:space="preserve"> ki a </w:t>
      </w:r>
      <w:proofErr w:type="spellStart"/>
      <w:r w:rsidRPr="00336686">
        <w:rPr>
          <w:rStyle w:val="Strong"/>
        </w:rPr>
        <w:t>ngāi</w:t>
      </w:r>
      <w:proofErr w:type="spellEnd"/>
      <w:r w:rsidRPr="00336686">
        <w:rPr>
          <w:rStyle w:val="Strong"/>
        </w:rPr>
        <w:t xml:space="preserve"> Māori </w:t>
      </w:r>
      <w:proofErr w:type="spellStart"/>
      <w:r w:rsidRPr="00336686">
        <w:rPr>
          <w:rStyle w:val="Strong"/>
        </w:rPr>
        <w:t>i</w:t>
      </w:r>
      <w:proofErr w:type="spellEnd"/>
      <w:r w:rsidRPr="00336686">
        <w:rPr>
          <w:rStyle w:val="Strong"/>
        </w:rPr>
        <w:t xml:space="preserve"> </w:t>
      </w:r>
      <w:proofErr w:type="spellStart"/>
      <w:r w:rsidRPr="00336686">
        <w:rPr>
          <w:rStyle w:val="Strong"/>
        </w:rPr>
        <w:t>raro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Tiriti o Waitangi. Ka </w:t>
      </w:r>
      <w:proofErr w:type="spellStart"/>
      <w:r w:rsidRPr="00336686">
        <w:rPr>
          <w:rStyle w:val="Strong"/>
        </w:rPr>
        <w:t>tautoko</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kāwanatanga </w:t>
      </w:r>
      <w:proofErr w:type="spellStart"/>
      <w:r w:rsidRPr="00336686">
        <w:rPr>
          <w:rStyle w:val="Strong"/>
        </w:rPr>
        <w:t>manapori</w:t>
      </w:r>
      <w:proofErr w:type="spellEnd"/>
      <w:r w:rsidRPr="00336686">
        <w:rPr>
          <w:rStyle w:val="Strong"/>
        </w:rPr>
        <w:t xml:space="preserve">. Ka </w:t>
      </w:r>
      <w:proofErr w:type="spellStart"/>
      <w:r w:rsidRPr="00336686">
        <w:rPr>
          <w:rStyle w:val="Strong"/>
        </w:rPr>
        <w:t>whakakotahingia</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e </w:t>
      </w:r>
      <w:proofErr w:type="spellStart"/>
      <w:r w:rsidRPr="00336686">
        <w:rPr>
          <w:rStyle w:val="Strong"/>
        </w:rPr>
        <w:t>te</w:t>
      </w:r>
      <w:proofErr w:type="spellEnd"/>
      <w:r w:rsidRPr="00336686">
        <w:rPr>
          <w:rStyle w:val="Strong"/>
        </w:rPr>
        <w:t xml:space="preserve"> wairua </w:t>
      </w:r>
      <w:proofErr w:type="spellStart"/>
      <w:r w:rsidRPr="00336686">
        <w:rPr>
          <w:rStyle w:val="Strong"/>
        </w:rPr>
        <w:t>whakarato</w:t>
      </w:r>
      <w:proofErr w:type="spellEnd"/>
      <w:r w:rsidRPr="00336686">
        <w:rPr>
          <w:rStyle w:val="Strong"/>
        </w:rPr>
        <w:t xml:space="preserve"> ki ō </w:t>
      </w:r>
      <w:proofErr w:type="spellStart"/>
      <w:r w:rsidRPr="00336686">
        <w:rPr>
          <w:rStyle w:val="Strong"/>
        </w:rPr>
        <w:t>mātou</w:t>
      </w:r>
      <w:proofErr w:type="spellEnd"/>
      <w:r w:rsidRPr="00336686">
        <w:rPr>
          <w:rStyle w:val="Strong"/>
        </w:rPr>
        <w:t xml:space="preserve"> </w:t>
      </w:r>
      <w:proofErr w:type="spellStart"/>
      <w:r w:rsidRPr="00336686">
        <w:rPr>
          <w:rStyle w:val="Strong"/>
        </w:rPr>
        <w:t>hapori</w:t>
      </w:r>
      <w:proofErr w:type="spellEnd"/>
      <w:r w:rsidRPr="00336686">
        <w:rPr>
          <w:rStyle w:val="Strong"/>
        </w:rPr>
        <w:t xml:space="preserve">, ā, e </w:t>
      </w:r>
      <w:proofErr w:type="spellStart"/>
      <w:r w:rsidRPr="00336686">
        <w:rPr>
          <w:rStyle w:val="Strong"/>
        </w:rPr>
        <w:t>arahina</w:t>
      </w:r>
      <w:proofErr w:type="spellEnd"/>
      <w:r w:rsidRPr="00336686">
        <w:rPr>
          <w:rStyle w:val="Strong"/>
        </w:rPr>
        <w:t xml:space="preserve"> ana </w:t>
      </w:r>
      <w:proofErr w:type="spellStart"/>
      <w:r w:rsidRPr="00336686">
        <w:rPr>
          <w:rStyle w:val="Strong"/>
        </w:rPr>
        <w:t>mātou</w:t>
      </w:r>
      <w:proofErr w:type="spellEnd"/>
      <w:r w:rsidRPr="00336686">
        <w:rPr>
          <w:rStyle w:val="Strong"/>
        </w:rPr>
        <w:t xml:space="preserve"> e </w:t>
      </w:r>
      <w:proofErr w:type="spellStart"/>
      <w:r w:rsidRPr="00336686">
        <w:rPr>
          <w:rStyle w:val="Strong"/>
        </w:rPr>
        <w:t>ngā</w:t>
      </w:r>
      <w:proofErr w:type="spellEnd"/>
      <w:r w:rsidRPr="00336686">
        <w:rPr>
          <w:rStyle w:val="Strong"/>
        </w:rPr>
        <w:t xml:space="preserve"> </w:t>
      </w:r>
      <w:proofErr w:type="spellStart"/>
      <w:r w:rsidRPr="00336686">
        <w:rPr>
          <w:rStyle w:val="Strong"/>
        </w:rPr>
        <w:t>mātāpono</w:t>
      </w:r>
      <w:proofErr w:type="spellEnd"/>
      <w:r>
        <w:rPr>
          <w:rStyle w:val="Strong"/>
        </w:rPr>
        <w:t xml:space="preserve"> </w:t>
      </w:r>
      <w:r w:rsidRPr="00336686">
        <w:rPr>
          <w:rStyle w:val="Strong"/>
        </w:rPr>
        <w:t xml:space="preserve">me </w:t>
      </w:r>
      <w:proofErr w:type="spellStart"/>
      <w:r w:rsidRPr="00336686">
        <w:rPr>
          <w:rStyle w:val="Strong"/>
        </w:rPr>
        <w:t>ngā</w:t>
      </w:r>
      <w:proofErr w:type="spellEnd"/>
      <w:r w:rsidRPr="00336686">
        <w:rPr>
          <w:rStyle w:val="Strong"/>
        </w:rPr>
        <w:t xml:space="preserve"> tikanga </w:t>
      </w:r>
      <w:proofErr w:type="spellStart"/>
      <w:r w:rsidRPr="00336686">
        <w:rPr>
          <w:rStyle w:val="Strong"/>
        </w:rPr>
        <w:t>matua</w:t>
      </w:r>
      <w:proofErr w:type="spellEnd"/>
      <w:r w:rsidRPr="00336686">
        <w:rPr>
          <w:rStyle w:val="Strong"/>
        </w:rPr>
        <w:t xml:space="preserve"> o </w:t>
      </w:r>
      <w:proofErr w:type="spellStart"/>
      <w:r w:rsidRPr="00336686">
        <w:rPr>
          <w:rStyle w:val="Strong"/>
        </w:rPr>
        <w:t>te</w:t>
      </w:r>
      <w:proofErr w:type="spellEnd"/>
      <w:r w:rsidRPr="00336686">
        <w:rPr>
          <w:rStyle w:val="Strong"/>
        </w:rPr>
        <w:t xml:space="preserv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roto </w:t>
      </w:r>
      <w:proofErr w:type="spellStart"/>
      <w:r w:rsidRPr="00336686">
        <w:rPr>
          <w:rStyle w:val="Strong"/>
        </w:rPr>
        <w:t>i</w:t>
      </w:r>
      <w:proofErr w:type="spellEnd"/>
      <w:r w:rsidRPr="00336686">
        <w:rPr>
          <w:rStyle w:val="Strong"/>
        </w:rPr>
        <w:t xml:space="preserve"> ā </w:t>
      </w:r>
      <w:proofErr w:type="spellStart"/>
      <w:r w:rsidRPr="00336686">
        <w:rPr>
          <w:rStyle w:val="Strong"/>
        </w:rPr>
        <w:t>mātou</w:t>
      </w:r>
      <w:proofErr w:type="spellEnd"/>
      <w:r w:rsidRPr="00336686">
        <w:rPr>
          <w:rStyle w:val="Strong"/>
        </w:rPr>
        <w:t xml:space="preserve"> mahi. </w:t>
      </w:r>
    </w:p>
    <w:sectPr w:rsidR="00CB3BB8" w:rsidSect="002A6600">
      <w:headerReference w:type="even" r:id="rId12"/>
      <w:headerReference w:type="default" r:id="rId13"/>
      <w:footerReference w:type="default" r:id="rId14"/>
      <w:headerReference w:type="first" r:id="rId15"/>
      <w:footerReference w:type="first" r:id="rId16"/>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987FC" w14:textId="77777777" w:rsidR="0096638C" w:rsidRDefault="0096638C" w:rsidP="00336686">
      <w:r>
        <w:separator/>
      </w:r>
    </w:p>
  </w:endnote>
  <w:endnote w:type="continuationSeparator" w:id="0">
    <w:p w14:paraId="3F5FDA2B" w14:textId="77777777" w:rsidR="0096638C" w:rsidRDefault="0096638C" w:rsidP="00336686">
      <w:r>
        <w:continuationSeparator/>
      </w:r>
    </w:p>
  </w:endnote>
  <w:endnote w:type="continuationNotice" w:id="1">
    <w:p w14:paraId="7B5CDF31" w14:textId="77777777" w:rsidR="0096638C" w:rsidRDefault="0096638C"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2770"/>
      <w:docPartObj>
        <w:docPartGallery w:val="Page Numbers (Bottom of Page)"/>
        <w:docPartUnique/>
      </w:docPartObj>
    </w:sdtPr>
    <w:sdtEndPr>
      <w:rPr>
        <w:noProof/>
        <w:sz w:val="20"/>
        <w:szCs w:val="20"/>
      </w:rPr>
    </w:sdtEndPr>
    <w:sdtContent>
      <w:p w14:paraId="32488283" w14:textId="15ABA9AE" w:rsidR="00C7317E" w:rsidRPr="008A00F5" w:rsidRDefault="008A00F5" w:rsidP="005C0C81">
        <w:pPr>
          <w:pStyle w:val="Footer"/>
          <w:tabs>
            <w:tab w:val="clear" w:pos="4513"/>
            <w:tab w:val="clear" w:pos="9026"/>
            <w:tab w:val="left" w:pos="3927"/>
          </w:tabs>
          <w:spacing w:before="100" w:beforeAutospacing="1"/>
          <w:rPr>
            <w:sz w:val="20"/>
            <w:szCs w:val="20"/>
          </w:rPr>
        </w:pPr>
        <w:r w:rsidRPr="008A00F5">
          <w:rPr>
            <w:noProof/>
            <w:sz w:val="20"/>
            <w:szCs w:val="20"/>
          </w:rPr>
          <w:drawing>
            <wp:anchor distT="0" distB="0" distL="114300" distR="114300" simplePos="0" relativeHeight="251658245"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424673">
          <w:rPr>
            <w:sz w:val="20"/>
            <w:szCs w:val="20"/>
          </w:rPr>
          <w:t>Advisor</w:t>
        </w:r>
        <w:r w:rsidR="005C0C81">
          <w:rPr>
            <w:sz w:val="20"/>
            <w:szCs w:val="20"/>
          </w:rPr>
          <w:t xml:space="preserve"> – </w:t>
        </w:r>
        <w:r w:rsidR="00424673">
          <w:rPr>
            <w:sz w:val="20"/>
            <w:szCs w:val="20"/>
          </w:rPr>
          <w:t>B05</w:t>
        </w:r>
        <w:r w:rsidR="005C0C81">
          <w:rPr>
            <w:sz w:val="20"/>
            <w:szCs w:val="20"/>
          </w:rPr>
          <w:t xml:space="preserve"> – </w:t>
        </w:r>
        <w:r w:rsidR="00935D13">
          <w:rPr>
            <w:sz w:val="20"/>
            <w:szCs w:val="20"/>
          </w:rPr>
          <w:t>January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8244"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E4EB0" w14:textId="77777777" w:rsidR="0096638C" w:rsidRDefault="0096638C" w:rsidP="00336686">
      <w:r>
        <w:separator/>
      </w:r>
    </w:p>
  </w:footnote>
  <w:footnote w:type="continuationSeparator" w:id="0">
    <w:p w14:paraId="4CECD622" w14:textId="77777777" w:rsidR="0096638C" w:rsidRDefault="0096638C" w:rsidP="00336686">
      <w:r>
        <w:continuationSeparator/>
      </w:r>
    </w:p>
  </w:footnote>
  <w:footnote w:type="continuationNotice" w:id="1">
    <w:p w14:paraId="03C4E17F" w14:textId="77777777" w:rsidR="0096638C" w:rsidRDefault="0096638C"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8241"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02861DFA">
            <v:shapetype id="_x0000_t202" coordsize="21600,21600" o:spt="202" path="m,l,21600r21600,l21600,xe" w14:anchorId="424975AB">
              <v:stroke joinstyle="miter"/>
              <v:path gradientshapeok="t" o:connecttype="rect"/>
            </v:shapetype>
            <v:shape id="Text Box 2"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alt="IN-CONFIDENC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v:textbox style="mso-fit-shape-to-text:t" inset="0,15pt,0,0">
                <w:txbxContent>
                  <w:p w:rsidRPr="00C53480" w:rsidR="00C53480" w:rsidP="00336686" w:rsidRDefault="00C53480" w14:paraId="7B215558" w14:textId="77777777">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19BC" w14:textId="258A27A5" w:rsidR="00C53480" w:rsidRDefault="00C53480" w:rsidP="00336686">
    <w:pPr>
      <w:pStyle w:val="Header"/>
    </w:pPr>
    <w:r>
      <w:rPr>
        <w:noProof/>
      </w:rPr>
      <mc:AlternateContent>
        <mc:Choice Requires="wps">
          <w:drawing>
            <wp:anchor distT="0" distB="0" distL="0" distR="0" simplePos="0" relativeHeight="251658242" behindDoc="0" locked="0" layoutInCell="1" allowOverlap="1" wp14:anchorId="56606120" wp14:editId="4A7ADB45">
              <wp:simplePos x="915035" y="450215"/>
              <wp:positionH relativeFrom="page">
                <wp:align>center</wp:align>
              </wp:positionH>
              <wp:positionV relativeFrom="page">
                <wp:align>top</wp:align>
              </wp:positionV>
              <wp:extent cx="443865" cy="443865"/>
              <wp:effectExtent l="0" t="0" r="8890" b="4445"/>
              <wp:wrapNone/>
              <wp:docPr id="6" name="Text Box 6"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9234D5" w14:textId="19D0B55A" w:rsidR="00C53480" w:rsidRPr="00C53480" w:rsidRDefault="00C53480" w:rsidP="00336686">
                          <w:pPr>
                            <w:rPr>
                              <w:noProof/>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606120" id="_x0000_t202" coordsize="21600,21600" o:spt="202" path="m,l,21600r21600,l21600,xe">
              <v:stroke joinstyle="miter"/>
              <v:path gradientshapeok="t" o:connecttype="rect"/>
            </v:shapetype>
            <v:shape id="Text Box 6" o:spid="_x0000_s1027" type="#_x0000_t202" alt="IN-CONFIDENCE"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419234D5" w14:textId="19D0B55A" w:rsidR="00C53480" w:rsidRPr="00C53480" w:rsidRDefault="00C53480" w:rsidP="00336686">
                    <w:pPr>
                      <w:rPr>
                        <w:noProof/>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77777777" w:rsidR="00C53480" w:rsidRDefault="00336686" w:rsidP="00336686">
    <w:pPr>
      <w:pStyle w:val="Header"/>
    </w:pPr>
    <w:r>
      <w:rPr>
        <w:noProof/>
      </w:rPr>
      <w:drawing>
        <wp:anchor distT="0" distB="0" distL="114300" distR="114300" simplePos="0" relativeHeight="251658243" behindDoc="1" locked="0" layoutInCell="1" allowOverlap="1" wp14:anchorId="4AF78C75" wp14:editId="15D44F6E">
          <wp:simplePos x="0" y="0"/>
          <wp:positionH relativeFrom="column">
            <wp:posOffset>-902043</wp:posOffset>
          </wp:positionH>
          <wp:positionV relativeFrom="paragraph">
            <wp:posOffset>-326647</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r w:rsidR="00C53480">
      <w:rPr>
        <w:noProof/>
      </w:rPr>
      <mc:AlternateContent>
        <mc:Choice Requires="wps">
          <w:drawing>
            <wp:anchor distT="0" distB="0" distL="0" distR="0" simplePos="0" relativeHeight="251658240" behindDoc="0" locked="0" layoutInCell="1" allowOverlap="1" wp14:anchorId="0CF7EA28" wp14:editId="1DDEC70B">
              <wp:simplePos x="914400" y="447675"/>
              <wp:positionH relativeFrom="page">
                <wp:align>center</wp:align>
              </wp:positionH>
              <wp:positionV relativeFrom="page">
                <wp:align>top</wp:align>
              </wp:positionV>
              <wp:extent cx="1266825" cy="495300"/>
              <wp:effectExtent l="0" t="0" r="9525" b="0"/>
              <wp:wrapNone/>
              <wp:docPr id="1"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6825" cy="495300"/>
                      </a:xfrm>
                      <a:prstGeom prst="rect">
                        <a:avLst/>
                      </a:prstGeom>
                      <a:noFill/>
                      <a:ln>
                        <a:noFill/>
                      </a:ln>
                    </wps:spPr>
                    <wps:txbx>
                      <w:txbxContent>
                        <w:p w14:paraId="59E7C271" w14:textId="4899A6A7" w:rsidR="00E45D7F" w:rsidRPr="00C53480" w:rsidRDefault="00E45D7F" w:rsidP="00336686">
                          <w:pPr>
                            <w:rPr>
                              <w:noProof/>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F7EA28" id="_x0000_t202" coordsize="21600,21600" o:spt="202" path="m,l,21600r21600,l21600,xe">
              <v:stroke joinstyle="miter"/>
              <v:path gradientshapeok="t" o:connecttype="rect"/>
            </v:shapetype>
            <v:shape id="Text Box 1" o:spid="_x0000_s1028" type="#_x0000_t202" alt="IN-CONFIDENCE" style="position:absolute;margin-left:0;margin-top:0;width:99.75pt;height:39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" filled="f" stroked="f">
              <v:textbox style="mso-fit-shape-to-text:t" inset="0,15pt,0,0">
                <w:txbxContent>
                  <w:p w14:paraId="59E7C271" w14:textId="4899A6A7" w:rsidR="00E45D7F" w:rsidRPr="00C53480" w:rsidRDefault="00E45D7F" w:rsidP="00336686">
                    <w:pPr>
                      <w:rPr>
                        <w:noProof/>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9B588E"/>
    <w:multiLevelType w:val="multilevel"/>
    <w:tmpl w:val="2B7EE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3" w15:restartNumberingAfterBreak="0">
    <w:nsid w:val="1DE108FC"/>
    <w:multiLevelType w:val="hybridMultilevel"/>
    <w:tmpl w:val="B7B42150"/>
    <w:lvl w:ilvl="0" w:tplc="1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E194B54"/>
    <w:multiLevelType w:val="hybridMultilevel"/>
    <w:tmpl w:val="29F06B32"/>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EE3299B"/>
    <w:multiLevelType w:val="hybridMultilevel"/>
    <w:tmpl w:val="8F4250B0"/>
    <w:lvl w:ilvl="0" w:tplc="D3D2BE9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DF132B9"/>
    <w:multiLevelType w:val="hybridMultilevel"/>
    <w:tmpl w:val="748A6968"/>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E8A4F53"/>
    <w:multiLevelType w:val="multilevel"/>
    <w:tmpl w:val="F2D0A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A2228B"/>
    <w:multiLevelType w:val="hybridMultilevel"/>
    <w:tmpl w:val="EA8229F0"/>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B7C74E9"/>
    <w:multiLevelType w:val="hybridMultilevel"/>
    <w:tmpl w:val="B71E9D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65B23AB1"/>
    <w:multiLevelType w:val="hybridMultilevel"/>
    <w:tmpl w:val="F2207756"/>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F927DF1"/>
    <w:multiLevelType w:val="hybridMultilevel"/>
    <w:tmpl w:val="347005DA"/>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3B40AD9"/>
    <w:multiLevelType w:val="multilevel"/>
    <w:tmpl w:val="96D85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823146"/>
    <w:multiLevelType w:val="hybridMultilevel"/>
    <w:tmpl w:val="9CAE5B8E"/>
    <w:lvl w:ilvl="0" w:tplc="FFFFFFFF">
      <w:start w:val="1"/>
      <w:numFmt w:val="bullet"/>
      <w:lvlText w:val="o"/>
      <w:lvlJc w:val="left"/>
      <w:pPr>
        <w:ind w:left="720" w:hanging="360"/>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59833965">
    <w:abstractNumId w:val="2"/>
  </w:num>
  <w:num w:numId="2" w16cid:durableId="460002760">
    <w:abstractNumId w:val="0"/>
  </w:num>
  <w:num w:numId="3" w16cid:durableId="1259213211">
    <w:abstractNumId w:val="5"/>
  </w:num>
  <w:num w:numId="4" w16cid:durableId="651564553">
    <w:abstractNumId w:val="13"/>
  </w:num>
  <w:num w:numId="5" w16cid:durableId="856427871">
    <w:abstractNumId w:val="5"/>
  </w:num>
  <w:num w:numId="6" w16cid:durableId="1874340266">
    <w:abstractNumId w:val="5"/>
  </w:num>
  <w:num w:numId="7" w16cid:durableId="225072099">
    <w:abstractNumId w:val="5"/>
  </w:num>
  <w:num w:numId="8" w16cid:durableId="1155878209">
    <w:abstractNumId w:val="5"/>
  </w:num>
  <w:num w:numId="9" w16cid:durableId="1017579658">
    <w:abstractNumId w:val="5"/>
  </w:num>
  <w:num w:numId="10" w16cid:durableId="1413356971">
    <w:abstractNumId w:val="3"/>
  </w:num>
  <w:num w:numId="11" w16cid:durableId="218521202">
    <w:abstractNumId w:val="5"/>
  </w:num>
  <w:num w:numId="12" w16cid:durableId="86583387">
    <w:abstractNumId w:val="5"/>
  </w:num>
  <w:num w:numId="13" w16cid:durableId="398090064">
    <w:abstractNumId w:val="6"/>
  </w:num>
  <w:num w:numId="14" w16cid:durableId="1542934600">
    <w:abstractNumId w:val="11"/>
  </w:num>
  <w:num w:numId="15" w16cid:durableId="1848327534">
    <w:abstractNumId w:val="8"/>
  </w:num>
  <w:num w:numId="16" w16cid:durableId="1205026422">
    <w:abstractNumId w:val="10"/>
  </w:num>
  <w:num w:numId="17" w16cid:durableId="903100821">
    <w:abstractNumId w:val="9"/>
  </w:num>
  <w:num w:numId="18" w16cid:durableId="499661187">
    <w:abstractNumId w:val="4"/>
  </w:num>
  <w:num w:numId="19" w16cid:durableId="2039966984">
    <w:abstractNumId w:val="7"/>
  </w:num>
  <w:num w:numId="20" w16cid:durableId="570845450">
    <w:abstractNumId w:val="5"/>
  </w:num>
  <w:num w:numId="21" w16cid:durableId="356931717">
    <w:abstractNumId w:val="12"/>
  </w:num>
  <w:num w:numId="22" w16cid:durableId="520703226">
    <w:abstractNumId w:val="5"/>
  </w:num>
  <w:num w:numId="23" w16cid:durableId="1211844869">
    <w:abstractNumId w:val="1"/>
  </w:num>
  <w:num w:numId="24" w16cid:durableId="207959124">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36B9"/>
    <w:rsid w:val="000045BD"/>
    <w:rsid w:val="0000582A"/>
    <w:rsid w:val="00005BBE"/>
    <w:rsid w:val="000106D0"/>
    <w:rsid w:val="00015791"/>
    <w:rsid w:val="00030E00"/>
    <w:rsid w:val="00034336"/>
    <w:rsid w:val="00037CB0"/>
    <w:rsid w:val="00042DD3"/>
    <w:rsid w:val="00045765"/>
    <w:rsid w:val="000556E5"/>
    <w:rsid w:val="00055B71"/>
    <w:rsid w:val="00057EFB"/>
    <w:rsid w:val="000664C2"/>
    <w:rsid w:val="00066C08"/>
    <w:rsid w:val="0008363E"/>
    <w:rsid w:val="00084272"/>
    <w:rsid w:val="000957B2"/>
    <w:rsid w:val="000A576B"/>
    <w:rsid w:val="000A6009"/>
    <w:rsid w:val="000B4B5D"/>
    <w:rsid w:val="000B6D09"/>
    <w:rsid w:val="000C5922"/>
    <w:rsid w:val="000D1FEC"/>
    <w:rsid w:val="000D28A7"/>
    <w:rsid w:val="000D5406"/>
    <w:rsid w:val="000D7689"/>
    <w:rsid w:val="000E00C1"/>
    <w:rsid w:val="000E3BB9"/>
    <w:rsid w:val="000F068A"/>
    <w:rsid w:val="000F2AF4"/>
    <w:rsid w:val="001027B0"/>
    <w:rsid w:val="00103C1E"/>
    <w:rsid w:val="00106AED"/>
    <w:rsid w:val="001173C6"/>
    <w:rsid w:val="00130581"/>
    <w:rsid w:val="00130CE7"/>
    <w:rsid w:val="0013109B"/>
    <w:rsid w:val="00136C27"/>
    <w:rsid w:val="00141BC1"/>
    <w:rsid w:val="00142550"/>
    <w:rsid w:val="0014265B"/>
    <w:rsid w:val="00142E8E"/>
    <w:rsid w:val="00160B8D"/>
    <w:rsid w:val="00162C8D"/>
    <w:rsid w:val="0018334B"/>
    <w:rsid w:val="00187C22"/>
    <w:rsid w:val="001954FC"/>
    <w:rsid w:val="001955F6"/>
    <w:rsid w:val="00195B44"/>
    <w:rsid w:val="00195DF2"/>
    <w:rsid w:val="001A68D0"/>
    <w:rsid w:val="001B4FF2"/>
    <w:rsid w:val="001C538A"/>
    <w:rsid w:val="001C5A8A"/>
    <w:rsid w:val="001C711B"/>
    <w:rsid w:val="001D0C16"/>
    <w:rsid w:val="001D14DF"/>
    <w:rsid w:val="001D1546"/>
    <w:rsid w:val="001D3744"/>
    <w:rsid w:val="001D45B8"/>
    <w:rsid w:val="001D620B"/>
    <w:rsid w:val="001D6DA4"/>
    <w:rsid w:val="001E2B3C"/>
    <w:rsid w:val="001E4808"/>
    <w:rsid w:val="001E4D4D"/>
    <w:rsid w:val="001E556E"/>
    <w:rsid w:val="001E7417"/>
    <w:rsid w:val="001F2BB1"/>
    <w:rsid w:val="001F7820"/>
    <w:rsid w:val="00204336"/>
    <w:rsid w:val="00210B6D"/>
    <w:rsid w:val="00213AFF"/>
    <w:rsid w:val="00213DA6"/>
    <w:rsid w:val="00216302"/>
    <w:rsid w:val="00227C4F"/>
    <w:rsid w:val="00235BC4"/>
    <w:rsid w:val="00236D2D"/>
    <w:rsid w:val="00240D7E"/>
    <w:rsid w:val="00241016"/>
    <w:rsid w:val="00242200"/>
    <w:rsid w:val="00245A2B"/>
    <w:rsid w:val="002462E5"/>
    <w:rsid w:val="00266FC3"/>
    <w:rsid w:val="00271500"/>
    <w:rsid w:val="0027186A"/>
    <w:rsid w:val="002839F8"/>
    <w:rsid w:val="00287678"/>
    <w:rsid w:val="002927DA"/>
    <w:rsid w:val="0029741C"/>
    <w:rsid w:val="002A539F"/>
    <w:rsid w:val="002A6600"/>
    <w:rsid w:val="002A673A"/>
    <w:rsid w:val="002B04E9"/>
    <w:rsid w:val="002B7A33"/>
    <w:rsid w:val="002C3A6A"/>
    <w:rsid w:val="002C5055"/>
    <w:rsid w:val="002D148F"/>
    <w:rsid w:val="002D14AF"/>
    <w:rsid w:val="002D1C62"/>
    <w:rsid w:val="002D367B"/>
    <w:rsid w:val="002D6645"/>
    <w:rsid w:val="002E450A"/>
    <w:rsid w:val="002E5613"/>
    <w:rsid w:val="00310872"/>
    <w:rsid w:val="00313A09"/>
    <w:rsid w:val="003206C4"/>
    <w:rsid w:val="00331B43"/>
    <w:rsid w:val="00335F84"/>
    <w:rsid w:val="00336686"/>
    <w:rsid w:val="00341A4D"/>
    <w:rsid w:val="003444EF"/>
    <w:rsid w:val="0034738D"/>
    <w:rsid w:val="00353CA5"/>
    <w:rsid w:val="00354EC2"/>
    <w:rsid w:val="00357202"/>
    <w:rsid w:val="00361559"/>
    <w:rsid w:val="00381C4C"/>
    <w:rsid w:val="0038588F"/>
    <w:rsid w:val="0039174E"/>
    <w:rsid w:val="00392ABD"/>
    <w:rsid w:val="00397220"/>
    <w:rsid w:val="00397DBD"/>
    <w:rsid w:val="003A18EC"/>
    <w:rsid w:val="003A2AA2"/>
    <w:rsid w:val="003A6234"/>
    <w:rsid w:val="003B05E2"/>
    <w:rsid w:val="003B0A38"/>
    <w:rsid w:val="003B2B69"/>
    <w:rsid w:val="003B4A15"/>
    <w:rsid w:val="003B6C49"/>
    <w:rsid w:val="003C3812"/>
    <w:rsid w:val="003C41F3"/>
    <w:rsid w:val="003C4587"/>
    <w:rsid w:val="003C4607"/>
    <w:rsid w:val="003C58B8"/>
    <w:rsid w:val="003D4B8C"/>
    <w:rsid w:val="003D5248"/>
    <w:rsid w:val="003E2869"/>
    <w:rsid w:val="003E2D09"/>
    <w:rsid w:val="003E3722"/>
    <w:rsid w:val="003E655B"/>
    <w:rsid w:val="003F27DF"/>
    <w:rsid w:val="003F4D48"/>
    <w:rsid w:val="003F551B"/>
    <w:rsid w:val="00404284"/>
    <w:rsid w:val="0040673E"/>
    <w:rsid w:val="004122E8"/>
    <w:rsid w:val="00421BDD"/>
    <w:rsid w:val="004227ED"/>
    <w:rsid w:val="00424673"/>
    <w:rsid w:val="004275B0"/>
    <w:rsid w:val="0042772B"/>
    <w:rsid w:val="00427A51"/>
    <w:rsid w:val="0043366F"/>
    <w:rsid w:val="004341F0"/>
    <w:rsid w:val="00436532"/>
    <w:rsid w:val="00442116"/>
    <w:rsid w:val="00443635"/>
    <w:rsid w:val="004441E8"/>
    <w:rsid w:val="00445BCE"/>
    <w:rsid w:val="00454758"/>
    <w:rsid w:val="00454898"/>
    <w:rsid w:val="00454F25"/>
    <w:rsid w:val="00463696"/>
    <w:rsid w:val="00465072"/>
    <w:rsid w:val="0047088C"/>
    <w:rsid w:val="004710B8"/>
    <w:rsid w:val="00481590"/>
    <w:rsid w:val="00484950"/>
    <w:rsid w:val="00490CE6"/>
    <w:rsid w:val="0049248B"/>
    <w:rsid w:val="004B0A86"/>
    <w:rsid w:val="004B4185"/>
    <w:rsid w:val="004B6F86"/>
    <w:rsid w:val="004C7DC2"/>
    <w:rsid w:val="004D704F"/>
    <w:rsid w:val="004D7E5B"/>
    <w:rsid w:val="004F19BA"/>
    <w:rsid w:val="004F2EE1"/>
    <w:rsid w:val="005014E3"/>
    <w:rsid w:val="00504066"/>
    <w:rsid w:val="0051374F"/>
    <w:rsid w:val="00515156"/>
    <w:rsid w:val="005305F9"/>
    <w:rsid w:val="0053221B"/>
    <w:rsid w:val="00533182"/>
    <w:rsid w:val="00533E65"/>
    <w:rsid w:val="00536498"/>
    <w:rsid w:val="00551905"/>
    <w:rsid w:val="005519C7"/>
    <w:rsid w:val="00552D91"/>
    <w:rsid w:val="00560C59"/>
    <w:rsid w:val="00562C9C"/>
    <w:rsid w:val="0056681E"/>
    <w:rsid w:val="005671A5"/>
    <w:rsid w:val="005727BF"/>
    <w:rsid w:val="00572AA9"/>
    <w:rsid w:val="00572ACC"/>
    <w:rsid w:val="0059360D"/>
    <w:rsid w:val="00595906"/>
    <w:rsid w:val="00596B81"/>
    <w:rsid w:val="005B106F"/>
    <w:rsid w:val="005B11F9"/>
    <w:rsid w:val="005B6AAB"/>
    <w:rsid w:val="005C0C81"/>
    <w:rsid w:val="005D1AB5"/>
    <w:rsid w:val="005D56AA"/>
    <w:rsid w:val="005D6E90"/>
    <w:rsid w:val="005E0875"/>
    <w:rsid w:val="005E2573"/>
    <w:rsid w:val="005F09BC"/>
    <w:rsid w:val="005F5D0B"/>
    <w:rsid w:val="0060148C"/>
    <w:rsid w:val="00602001"/>
    <w:rsid w:val="006168DA"/>
    <w:rsid w:val="00624C51"/>
    <w:rsid w:val="00631D73"/>
    <w:rsid w:val="00634AE8"/>
    <w:rsid w:val="00641C05"/>
    <w:rsid w:val="00643B03"/>
    <w:rsid w:val="0064743B"/>
    <w:rsid w:val="00652C38"/>
    <w:rsid w:val="00654BB3"/>
    <w:rsid w:val="006570E2"/>
    <w:rsid w:val="00670F4A"/>
    <w:rsid w:val="0067336C"/>
    <w:rsid w:val="00673CD6"/>
    <w:rsid w:val="006930FB"/>
    <w:rsid w:val="006A26DE"/>
    <w:rsid w:val="006A5C63"/>
    <w:rsid w:val="006B19BD"/>
    <w:rsid w:val="006B541A"/>
    <w:rsid w:val="006D6117"/>
    <w:rsid w:val="006E0DD2"/>
    <w:rsid w:val="006E61FC"/>
    <w:rsid w:val="006E7676"/>
    <w:rsid w:val="006F3E61"/>
    <w:rsid w:val="006F3FBA"/>
    <w:rsid w:val="00702A51"/>
    <w:rsid w:val="00704402"/>
    <w:rsid w:val="00712E73"/>
    <w:rsid w:val="00714E12"/>
    <w:rsid w:val="0072247A"/>
    <w:rsid w:val="00732E71"/>
    <w:rsid w:val="00736553"/>
    <w:rsid w:val="007365D2"/>
    <w:rsid w:val="007401AA"/>
    <w:rsid w:val="00743A2A"/>
    <w:rsid w:val="00745E31"/>
    <w:rsid w:val="00747E61"/>
    <w:rsid w:val="0075118C"/>
    <w:rsid w:val="00752257"/>
    <w:rsid w:val="00752B0E"/>
    <w:rsid w:val="0075331E"/>
    <w:rsid w:val="00762C88"/>
    <w:rsid w:val="007631D9"/>
    <w:rsid w:val="00766795"/>
    <w:rsid w:val="00766F83"/>
    <w:rsid w:val="00766FB5"/>
    <w:rsid w:val="007712AA"/>
    <w:rsid w:val="007721C0"/>
    <w:rsid w:val="007741CA"/>
    <w:rsid w:val="00774817"/>
    <w:rsid w:val="00793E22"/>
    <w:rsid w:val="00796649"/>
    <w:rsid w:val="00796F4A"/>
    <w:rsid w:val="007A0866"/>
    <w:rsid w:val="007A1DBC"/>
    <w:rsid w:val="007B201A"/>
    <w:rsid w:val="007C1E8C"/>
    <w:rsid w:val="007C2143"/>
    <w:rsid w:val="007D5256"/>
    <w:rsid w:val="007D5E58"/>
    <w:rsid w:val="007D6B4C"/>
    <w:rsid w:val="007D7E69"/>
    <w:rsid w:val="007F172C"/>
    <w:rsid w:val="007F3ACD"/>
    <w:rsid w:val="007F4970"/>
    <w:rsid w:val="007F4ACF"/>
    <w:rsid w:val="0080133F"/>
    <w:rsid w:val="00802A08"/>
    <w:rsid w:val="0080498F"/>
    <w:rsid w:val="00806135"/>
    <w:rsid w:val="0081624E"/>
    <w:rsid w:val="00820255"/>
    <w:rsid w:val="00823748"/>
    <w:rsid w:val="00825539"/>
    <w:rsid w:val="008339D0"/>
    <w:rsid w:val="00836329"/>
    <w:rsid w:val="00836794"/>
    <w:rsid w:val="00837A62"/>
    <w:rsid w:val="008414B1"/>
    <w:rsid w:val="00854EB8"/>
    <w:rsid w:val="00860654"/>
    <w:rsid w:val="00866031"/>
    <w:rsid w:val="0087517C"/>
    <w:rsid w:val="00876F2B"/>
    <w:rsid w:val="00880765"/>
    <w:rsid w:val="00881AF0"/>
    <w:rsid w:val="00884194"/>
    <w:rsid w:val="0088681A"/>
    <w:rsid w:val="008879FF"/>
    <w:rsid w:val="00887A5F"/>
    <w:rsid w:val="0089255B"/>
    <w:rsid w:val="008A00F5"/>
    <w:rsid w:val="008A4645"/>
    <w:rsid w:val="008A6495"/>
    <w:rsid w:val="008A6672"/>
    <w:rsid w:val="008B2E4F"/>
    <w:rsid w:val="008B41B5"/>
    <w:rsid w:val="008C72DD"/>
    <w:rsid w:val="008D207E"/>
    <w:rsid w:val="008E2208"/>
    <w:rsid w:val="008E3B02"/>
    <w:rsid w:val="008F5C46"/>
    <w:rsid w:val="008F7D5F"/>
    <w:rsid w:val="00903467"/>
    <w:rsid w:val="00906EAA"/>
    <w:rsid w:val="00912E2E"/>
    <w:rsid w:val="009325CF"/>
    <w:rsid w:val="009349DB"/>
    <w:rsid w:val="009357ED"/>
    <w:rsid w:val="00935D13"/>
    <w:rsid w:val="00936E49"/>
    <w:rsid w:val="0094214B"/>
    <w:rsid w:val="0094396A"/>
    <w:rsid w:val="0095110A"/>
    <w:rsid w:val="009548BB"/>
    <w:rsid w:val="00954F7F"/>
    <w:rsid w:val="009604E6"/>
    <w:rsid w:val="0096638C"/>
    <w:rsid w:val="00970DD2"/>
    <w:rsid w:val="00976989"/>
    <w:rsid w:val="009804A7"/>
    <w:rsid w:val="009855AA"/>
    <w:rsid w:val="009A312D"/>
    <w:rsid w:val="009A73F0"/>
    <w:rsid w:val="009D0F50"/>
    <w:rsid w:val="009D15F1"/>
    <w:rsid w:val="009D2B10"/>
    <w:rsid w:val="009E1CEA"/>
    <w:rsid w:val="009F4C0A"/>
    <w:rsid w:val="00A173FC"/>
    <w:rsid w:val="00A2199C"/>
    <w:rsid w:val="00A25335"/>
    <w:rsid w:val="00A25E9A"/>
    <w:rsid w:val="00A27A48"/>
    <w:rsid w:val="00A315C5"/>
    <w:rsid w:val="00A36957"/>
    <w:rsid w:val="00A36AB8"/>
    <w:rsid w:val="00A43896"/>
    <w:rsid w:val="00A4711F"/>
    <w:rsid w:val="00A52367"/>
    <w:rsid w:val="00A524CC"/>
    <w:rsid w:val="00A542BA"/>
    <w:rsid w:val="00A6244E"/>
    <w:rsid w:val="00A706A5"/>
    <w:rsid w:val="00A74B47"/>
    <w:rsid w:val="00A74F3F"/>
    <w:rsid w:val="00A76866"/>
    <w:rsid w:val="00A76A4C"/>
    <w:rsid w:val="00A9539F"/>
    <w:rsid w:val="00AA10B3"/>
    <w:rsid w:val="00AA1EF4"/>
    <w:rsid w:val="00AA743C"/>
    <w:rsid w:val="00AB062A"/>
    <w:rsid w:val="00AC1F52"/>
    <w:rsid w:val="00AD16A6"/>
    <w:rsid w:val="00AD45BB"/>
    <w:rsid w:val="00AD5DF4"/>
    <w:rsid w:val="00AD6305"/>
    <w:rsid w:val="00B02A8F"/>
    <w:rsid w:val="00B04D1D"/>
    <w:rsid w:val="00B15AE7"/>
    <w:rsid w:val="00B305AE"/>
    <w:rsid w:val="00B308B4"/>
    <w:rsid w:val="00B407D6"/>
    <w:rsid w:val="00B41635"/>
    <w:rsid w:val="00B418A4"/>
    <w:rsid w:val="00B418C9"/>
    <w:rsid w:val="00B451A7"/>
    <w:rsid w:val="00B4668B"/>
    <w:rsid w:val="00B5357A"/>
    <w:rsid w:val="00B542E4"/>
    <w:rsid w:val="00B5634E"/>
    <w:rsid w:val="00B626AE"/>
    <w:rsid w:val="00B74C3A"/>
    <w:rsid w:val="00B8332D"/>
    <w:rsid w:val="00B84E48"/>
    <w:rsid w:val="00B9010D"/>
    <w:rsid w:val="00B96605"/>
    <w:rsid w:val="00BA2526"/>
    <w:rsid w:val="00BB6450"/>
    <w:rsid w:val="00BB6997"/>
    <w:rsid w:val="00BC35AE"/>
    <w:rsid w:val="00BC650F"/>
    <w:rsid w:val="00BD74BC"/>
    <w:rsid w:val="00BE0DCD"/>
    <w:rsid w:val="00BE17AE"/>
    <w:rsid w:val="00BE6537"/>
    <w:rsid w:val="00BF0186"/>
    <w:rsid w:val="00BF3B63"/>
    <w:rsid w:val="00BF5D59"/>
    <w:rsid w:val="00C00814"/>
    <w:rsid w:val="00C00DB7"/>
    <w:rsid w:val="00C041FA"/>
    <w:rsid w:val="00C100F0"/>
    <w:rsid w:val="00C12F94"/>
    <w:rsid w:val="00C161A3"/>
    <w:rsid w:val="00C24180"/>
    <w:rsid w:val="00C242DB"/>
    <w:rsid w:val="00C27497"/>
    <w:rsid w:val="00C33C3D"/>
    <w:rsid w:val="00C35A4F"/>
    <w:rsid w:val="00C42038"/>
    <w:rsid w:val="00C4259B"/>
    <w:rsid w:val="00C42DBF"/>
    <w:rsid w:val="00C43396"/>
    <w:rsid w:val="00C4348B"/>
    <w:rsid w:val="00C4358C"/>
    <w:rsid w:val="00C45EB5"/>
    <w:rsid w:val="00C47DF4"/>
    <w:rsid w:val="00C503A7"/>
    <w:rsid w:val="00C5215F"/>
    <w:rsid w:val="00C53480"/>
    <w:rsid w:val="00C64549"/>
    <w:rsid w:val="00C64ABC"/>
    <w:rsid w:val="00C72AF6"/>
    <w:rsid w:val="00C7317E"/>
    <w:rsid w:val="00C810CD"/>
    <w:rsid w:val="00C818DA"/>
    <w:rsid w:val="00C865D6"/>
    <w:rsid w:val="00C871AD"/>
    <w:rsid w:val="00CA08C4"/>
    <w:rsid w:val="00CA1FF4"/>
    <w:rsid w:val="00CA42DB"/>
    <w:rsid w:val="00CB000B"/>
    <w:rsid w:val="00CB3BB8"/>
    <w:rsid w:val="00CB4A28"/>
    <w:rsid w:val="00CC45E1"/>
    <w:rsid w:val="00CC5FDE"/>
    <w:rsid w:val="00CE6C53"/>
    <w:rsid w:val="00CF090D"/>
    <w:rsid w:val="00CF1DEE"/>
    <w:rsid w:val="00CF6B2D"/>
    <w:rsid w:val="00D203DE"/>
    <w:rsid w:val="00D20B97"/>
    <w:rsid w:val="00D23F6F"/>
    <w:rsid w:val="00D26B95"/>
    <w:rsid w:val="00D30CE7"/>
    <w:rsid w:val="00D34EA0"/>
    <w:rsid w:val="00D4185C"/>
    <w:rsid w:val="00D43A7B"/>
    <w:rsid w:val="00D843A4"/>
    <w:rsid w:val="00D8674C"/>
    <w:rsid w:val="00D90A16"/>
    <w:rsid w:val="00DA1423"/>
    <w:rsid w:val="00DA31FF"/>
    <w:rsid w:val="00DB1FC9"/>
    <w:rsid w:val="00DD6907"/>
    <w:rsid w:val="00DD72EA"/>
    <w:rsid w:val="00DD7526"/>
    <w:rsid w:val="00DE22DC"/>
    <w:rsid w:val="00DE3402"/>
    <w:rsid w:val="00DF4515"/>
    <w:rsid w:val="00DF513A"/>
    <w:rsid w:val="00DF65A5"/>
    <w:rsid w:val="00E2250A"/>
    <w:rsid w:val="00E22CBE"/>
    <w:rsid w:val="00E2598D"/>
    <w:rsid w:val="00E31E8F"/>
    <w:rsid w:val="00E3355F"/>
    <w:rsid w:val="00E34439"/>
    <w:rsid w:val="00E4260E"/>
    <w:rsid w:val="00E42617"/>
    <w:rsid w:val="00E4365F"/>
    <w:rsid w:val="00E45D7F"/>
    <w:rsid w:val="00E47D04"/>
    <w:rsid w:val="00E52827"/>
    <w:rsid w:val="00E60FFB"/>
    <w:rsid w:val="00E671C3"/>
    <w:rsid w:val="00E6761D"/>
    <w:rsid w:val="00E67C5E"/>
    <w:rsid w:val="00E725E1"/>
    <w:rsid w:val="00E73353"/>
    <w:rsid w:val="00E82A81"/>
    <w:rsid w:val="00E90142"/>
    <w:rsid w:val="00E91282"/>
    <w:rsid w:val="00E9269E"/>
    <w:rsid w:val="00E92A1C"/>
    <w:rsid w:val="00EB5B48"/>
    <w:rsid w:val="00EC012D"/>
    <w:rsid w:val="00EC52B6"/>
    <w:rsid w:val="00ED1CAF"/>
    <w:rsid w:val="00ED23DA"/>
    <w:rsid w:val="00ED776D"/>
    <w:rsid w:val="00EE32B9"/>
    <w:rsid w:val="00EE3896"/>
    <w:rsid w:val="00EE77D9"/>
    <w:rsid w:val="00EF3CF1"/>
    <w:rsid w:val="00F0322E"/>
    <w:rsid w:val="00F050D6"/>
    <w:rsid w:val="00F05C09"/>
    <w:rsid w:val="00F06EE8"/>
    <w:rsid w:val="00F07349"/>
    <w:rsid w:val="00F10AC2"/>
    <w:rsid w:val="00F10EE9"/>
    <w:rsid w:val="00F113EF"/>
    <w:rsid w:val="00F126F3"/>
    <w:rsid w:val="00F16CA7"/>
    <w:rsid w:val="00F22AE5"/>
    <w:rsid w:val="00F27D60"/>
    <w:rsid w:val="00F35322"/>
    <w:rsid w:val="00F37336"/>
    <w:rsid w:val="00F46859"/>
    <w:rsid w:val="00F63C9F"/>
    <w:rsid w:val="00F75D6D"/>
    <w:rsid w:val="00F829C0"/>
    <w:rsid w:val="00F829F6"/>
    <w:rsid w:val="00F82B6F"/>
    <w:rsid w:val="00F84BAC"/>
    <w:rsid w:val="00F9356E"/>
    <w:rsid w:val="00F963BA"/>
    <w:rsid w:val="00F96FEE"/>
    <w:rsid w:val="00FB1783"/>
    <w:rsid w:val="00FB675F"/>
    <w:rsid w:val="00FC5A23"/>
    <w:rsid w:val="00FD2534"/>
    <w:rsid w:val="00FD290A"/>
    <w:rsid w:val="00FD69FC"/>
    <w:rsid w:val="00FE1317"/>
    <w:rsid w:val="00FF3FE0"/>
    <w:rsid w:val="00FF64E0"/>
    <w:rsid w:val="014B7914"/>
    <w:rsid w:val="0214A545"/>
    <w:rsid w:val="03304F2F"/>
    <w:rsid w:val="035B912A"/>
    <w:rsid w:val="03A87721"/>
    <w:rsid w:val="04CF2C0D"/>
    <w:rsid w:val="05D56DAB"/>
    <w:rsid w:val="05DB9E40"/>
    <w:rsid w:val="064813EB"/>
    <w:rsid w:val="0697EDBD"/>
    <w:rsid w:val="075492B7"/>
    <w:rsid w:val="08EC9CBD"/>
    <w:rsid w:val="08F66199"/>
    <w:rsid w:val="09272D30"/>
    <w:rsid w:val="093EDB3B"/>
    <w:rsid w:val="094997FC"/>
    <w:rsid w:val="09528730"/>
    <w:rsid w:val="09644348"/>
    <w:rsid w:val="0A42A53E"/>
    <w:rsid w:val="0AA35B00"/>
    <w:rsid w:val="0ACE1722"/>
    <w:rsid w:val="0C9FB280"/>
    <w:rsid w:val="0D0EEA38"/>
    <w:rsid w:val="0D8C6053"/>
    <w:rsid w:val="0D99AB38"/>
    <w:rsid w:val="0DF4EE6F"/>
    <w:rsid w:val="0E39097B"/>
    <w:rsid w:val="0E6CFF45"/>
    <w:rsid w:val="10D3EE81"/>
    <w:rsid w:val="11BE3D55"/>
    <w:rsid w:val="133923EB"/>
    <w:rsid w:val="1415B59C"/>
    <w:rsid w:val="142354D7"/>
    <w:rsid w:val="144AA667"/>
    <w:rsid w:val="159F4A89"/>
    <w:rsid w:val="16712FE5"/>
    <w:rsid w:val="1748DABD"/>
    <w:rsid w:val="17618441"/>
    <w:rsid w:val="1874DD47"/>
    <w:rsid w:val="18BD0A02"/>
    <w:rsid w:val="1908D7C0"/>
    <w:rsid w:val="1948BD0D"/>
    <w:rsid w:val="1A265268"/>
    <w:rsid w:val="1A5A2997"/>
    <w:rsid w:val="1B2555F9"/>
    <w:rsid w:val="1B301802"/>
    <w:rsid w:val="1C5FE198"/>
    <w:rsid w:val="1C6002AC"/>
    <w:rsid w:val="1CBF5F69"/>
    <w:rsid w:val="1CE5B7DA"/>
    <w:rsid w:val="1E0F6C79"/>
    <w:rsid w:val="1E1B7B63"/>
    <w:rsid w:val="1E6F74D0"/>
    <w:rsid w:val="1F533B5B"/>
    <w:rsid w:val="1FC8CBF8"/>
    <w:rsid w:val="20EF0634"/>
    <w:rsid w:val="212E556D"/>
    <w:rsid w:val="21E96D32"/>
    <w:rsid w:val="21ED194C"/>
    <w:rsid w:val="22D28B2E"/>
    <w:rsid w:val="22F1BFDD"/>
    <w:rsid w:val="23925994"/>
    <w:rsid w:val="241AA377"/>
    <w:rsid w:val="24230E3A"/>
    <w:rsid w:val="25EFD5B3"/>
    <w:rsid w:val="26258C77"/>
    <w:rsid w:val="26925853"/>
    <w:rsid w:val="26C023A1"/>
    <w:rsid w:val="26CC8415"/>
    <w:rsid w:val="2757084C"/>
    <w:rsid w:val="277B5B40"/>
    <w:rsid w:val="278B8CA1"/>
    <w:rsid w:val="279DE92E"/>
    <w:rsid w:val="27E44DD2"/>
    <w:rsid w:val="28D12227"/>
    <w:rsid w:val="29233FB8"/>
    <w:rsid w:val="2947613E"/>
    <w:rsid w:val="294E4B01"/>
    <w:rsid w:val="29C6CC1E"/>
    <w:rsid w:val="2A3A9F36"/>
    <w:rsid w:val="2A64E00E"/>
    <w:rsid w:val="2BBFA713"/>
    <w:rsid w:val="2BCC6D6B"/>
    <w:rsid w:val="2CC4F598"/>
    <w:rsid w:val="2E8A90DC"/>
    <w:rsid w:val="2EBDAA9C"/>
    <w:rsid w:val="2F8C85F0"/>
    <w:rsid w:val="31AE1522"/>
    <w:rsid w:val="32E9B623"/>
    <w:rsid w:val="342CE8E5"/>
    <w:rsid w:val="347FE025"/>
    <w:rsid w:val="35142CBE"/>
    <w:rsid w:val="3555C92A"/>
    <w:rsid w:val="360E8B49"/>
    <w:rsid w:val="36350AFF"/>
    <w:rsid w:val="370DD670"/>
    <w:rsid w:val="374C85EC"/>
    <w:rsid w:val="37CCA74D"/>
    <w:rsid w:val="37F5ABA0"/>
    <w:rsid w:val="38DF6F4E"/>
    <w:rsid w:val="39A0B5AC"/>
    <w:rsid w:val="3A30D09B"/>
    <w:rsid w:val="3B3EE209"/>
    <w:rsid w:val="3BCFC42B"/>
    <w:rsid w:val="3C118AF4"/>
    <w:rsid w:val="3C1941E9"/>
    <w:rsid w:val="3C4F0D10"/>
    <w:rsid w:val="3CBC091A"/>
    <w:rsid w:val="3CF4A838"/>
    <w:rsid w:val="3D34B620"/>
    <w:rsid w:val="3D430810"/>
    <w:rsid w:val="3E71A9EE"/>
    <w:rsid w:val="3E77850A"/>
    <w:rsid w:val="3F4A27A3"/>
    <w:rsid w:val="40C51861"/>
    <w:rsid w:val="40CC80EC"/>
    <w:rsid w:val="40F786A3"/>
    <w:rsid w:val="420EE4AD"/>
    <w:rsid w:val="42244A9B"/>
    <w:rsid w:val="422F75FD"/>
    <w:rsid w:val="42C54B35"/>
    <w:rsid w:val="43477177"/>
    <w:rsid w:val="442C8AE1"/>
    <w:rsid w:val="44F24F37"/>
    <w:rsid w:val="4501B068"/>
    <w:rsid w:val="4738D016"/>
    <w:rsid w:val="47EB9D2D"/>
    <w:rsid w:val="480759C8"/>
    <w:rsid w:val="49298E3C"/>
    <w:rsid w:val="4998F519"/>
    <w:rsid w:val="49FB870B"/>
    <w:rsid w:val="4A2DD178"/>
    <w:rsid w:val="4A5F78BE"/>
    <w:rsid w:val="4A86DA30"/>
    <w:rsid w:val="4C39AE01"/>
    <w:rsid w:val="4CA662E3"/>
    <w:rsid w:val="4EC45EF3"/>
    <w:rsid w:val="4F0440C3"/>
    <w:rsid w:val="50006354"/>
    <w:rsid w:val="513E733C"/>
    <w:rsid w:val="5141A4E6"/>
    <w:rsid w:val="51A4E71B"/>
    <w:rsid w:val="5204AFC9"/>
    <w:rsid w:val="5216CC2C"/>
    <w:rsid w:val="53B4F65A"/>
    <w:rsid w:val="542D3F0D"/>
    <w:rsid w:val="546A5789"/>
    <w:rsid w:val="5513B8B5"/>
    <w:rsid w:val="560786ED"/>
    <w:rsid w:val="566CAFE0"/>
    <w:rsid w:val="56C8FCC3"/>
    <w:rsid w:val="577A6229"/>
    <w:rsid w:val="5787C383"/>
    <w:rsid w:val="57EC231B"/>
    <w:rsid w:val="58769066"/>
    <w:rsid w:val="5950837B"/>
    <w:rsid w:val="5BA0568F"/>
    <w:rsid w:val="5CD1369E"/>
    <w:rsid w:val="60255387"/>
    <w:rsid w:val="613427F0"/>
    <w:rsid w:val="61DA629A"/>
    <w:rsid w:val="61DF25D2"/>
    <w:rsid w:val="62CA5968"/>
    <w:rsid w:val="63425331"/>
    <w:rsid w:val="6405217A"/>
    <w:rsid w:val="64349D48"/>
    <w:rsid w:val="645C15AF"/>
    <w:rsid w:val="6560DE42"/>
    <w:rsid w:val="656D5030"/>
    <w:rsid w:val="6716B752"/>
    <w:rsid w:val="68B02B71"/>
    <w:rsid w:val="68E5E0C8"/>
    <w:rsid w:val="69DD51CA"/>
    <w:rsid w:val="6A28D21F"/>
    <w:rsid w:val="6A74AEB9"/>
    <w:rsid w:val="6A8C4A45"/>
    <w:rsid w:val="6BA9C99B"/>
    <w:rsid w:val="6C00EB9C"/>
    <w:rsid w:val="6C281BCF"/>
    <w:rsid w:val="6DB8A6EC"/>
    <w:rsid w:val="6E013F20"/>
    <w:rsid w:val="6E835B9E"/>
    <w:rsid w:val="6EC29C32"/>
    <w:rsid w:val="6F9B558D"/>
    <w:rsid w:val="709E4AD0"/>
    <w:rsid w:val="70A74D1F"/>
    <w:rsid w:val="70BFF21F"/>
    <w:rsid w:val="71165719"/>
    <w:rsid w:val="7120CF2F"/>
    <w:rsid w:val="71381C52"/>
    <w:rsid w:val="7228FBB5"/>
    <w:rsid w:val="72A5B0FF"/>
    <w:rsid w:val="737B975B"/>
    <w:rsid w:val="73DB5E9A"/>
    <w:rsid w:val="751BC526"/>
    <w:rsid w:val="767868E8"/>
    <w:rsid w:val="774CDEC4"/>
    <w:rsid w:val="78478481"/>
    <w:rsid w:val="787B6C21"/>
    <w:rsid w:val="78FCAA1A"/>
    <w:rsid w:val="793BD923"/>
    <w:rsid w:val="7A097FF0"/>
    <w:rsid w:val="7A5552FF"/>
    <w:rsid w:val="7B0C91BC"/>
    <w:rsid w:val="7B95EA02"/>
    <w:rsid w:val="7C79A977"/>
    <w:rsid w:val="7D939EEF"/>
    <w:rsid w:val="7DA63A5C"/>
    <w:rsid w:val="7DE37E73"/>
    <w:rsid w:val="7E3ED9E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372D38FE-2F15-47B2-BD4B-DE683F99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numPr>
        <w:numId w:val="3"/>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81879658">
      <w:bodyDiv w:val="1"/>
      <w:marLeft w:val="0"/>
      <w:marRight w:val="0"/>
      <w:marTop w:val="0"/>
      <w:marBottom w:val="0"/>
      <w:divBdr>
        <w:top w:val="none" w:sz="0" w:space="0" w:color="auto"/>
        <w:left w:val="none" w:sz="0" w:space="0" w:color="auto"/>
        <w:bottom w:val="none" w:sz="0" w:space="0" w:color="auto"/>
        <w:right w:val="none" w:sz="0" w:space="0" w:color="auto"/>
      </w:divBdr>
      <w:divsChild>
        <w:div w:id="931474342">
          <w:marLeft w:val="0"/>
          <w:marRight w:val="0"/>
          <w:marTop w:val="0"/>
          <w:marBottom w:val="0"/>
          <w:divBdr>
            <w:top w:val="none" w:sz="0" w:space="0" w:color="auto"/>
            <w:left w:val="none" w:sz="0" w:space="0" w:color="auto"/>
            <w:bottom w:val="none" w:sz="0" w:space="0" w:color="auto"/>
            <w:right w:val="none" w:sz="0" w:space="0" w:color="auto"/>
          </w:divBdr>
        </w:div>
      </w:divsChild>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548223268">
      <w:bodyDiv w:val="1"/>
      <w:marLeft w:val="0"/>
      <w:marRight w:val="0"/>
      <w:marTop w:val="0"/>
      <w:marBottom w:val="0"/>
      <w:divBdr>
        <w:top w:val="none" w:sz="0" w:space="0" w:color="auto"/>
        <w:left w:val="none" w:sz="0" w:space="0" w:color="auto"/>
        <w:bottom w:val="none" w:sz="0" w:space="0" w:color="auto"/>
        <w:right w:val="none" w:sz="0" w:space="0" w:color="auto"/>
      </w:divBdr>
      <w:divsChild>
        <w:div w:id="1698391305">
          <w:marLeft w:val="0"/>
          <w:marRight w:val="0"/>
          <w:marTop w:val="0"/>
          <w:marBottom w:val="0"/>
          <w:divBdr>
            <w:top w:val="none" w:sz="0" w:space="0" w:color="auto"/>
            <w:left w:val="none" w:sz="0" w:space="0" w:color="auto"/>
            <w:bottom w:val="none" w:sz="0" w:space="0" w:color="auto"/>
            <w:right w:val="none" w:sz="0" w:space="0" w:color="auto"/>
          </w:divBdr>
          <w:divsChild>
            <w:div w:id="1995985061">
              <w:marLeft w:val="0"/>
              <w:marRight w:val="0"/>
              <w:marTop w:val="0"/>
              <w:marBottom w:val="0"/>
              <w:divBdr>
                <w:top w:val="none" w:sz="0" w:space="0" w:color="auto"/>
                <w:left w:val="none" w:sz="0" w:space="0" w:color="auto"/>
                <w:bottom w:val="none" w:sz="0" w:space="0" w:color="auto"/>
                <w:right w:val="none" w:sz="0" w:space="0" w:color="auto"/>
              </w:divBdr>
            </w:div>
          </w:divsChild>
        </w:div>
        <w:div w:id="1843425826">
          <w:marLeft w:val="0"/>
          <w:marRight w:val="0"/>
          <w:marTop w:val="0"/>
          <w:marBottom w:val="0"/>
          <w:divBdr>
            <w:top w:val="none" w:sz="0" w:space="0" w:color="auto"/>
            <w:left w:val="none" w:sz="0" w:space="0" w:color="auto"/>
            <w:bottom w:val="none" w:sz="0" w:space="0" w:color="auto"/>
            <w:right w:val="none" w:sz="0" w:space="0" w:color="auto"/>
          </w:divBdr>
          <w:divsChild>
            <w:div w:id="121850687">
              <w:marLeft w:val="0"/>
              <w:marRight w:val="0"/>
              <w:marTop w:val="0"/>
              <w:marBottom w:val="0"/>
              <w:divBdr>
                <w:top w:val="none" w:sz="0" w:space="0" w:color="auto"/>
                <w:left w:val="none" w:sz="0" w:space="0" w:color="auto"/>
                <w:bottom w:val="none" w:sz="0" w:space="0" w:color="auto"/>
                <w:right w:val="none" w:sz="0" w:space="0" w:color="auto"/>
              </w:divBdr>
            </w:div>
            <w:div w:id="312955502">
              <w:marLeft w:val="0"/>
              <w:marRight w:val="0"/>
              <w:marTop w:val="0"/>
              <w:marBottom w:val="0"/>
              <w:divBdr>
                <w:top w:val="none" w:sz="0" w:space="0" w:color="auto"/>
                <w:left w:val="none" w:sz="0" w:space="0" w:color="auto"/>
                <w:bottom w:val="none" w:sz="0" w:space="0" w:color="auto"/>
                <w:right w:val="none" w:sz="0" w:space="0" w:color="auto"/>
              </w:divBdr>
            </w:div>
            <w:div w:id="431126457">
              <w:marLeft w:val="0"/>
              <w:marRight w:val="0"/>
              <w:marTop w:val="0"/>
              <w:marBottom w:val="0"/>
              <w:divBdr>
                <w:top w:val="none" w:sz="0" w:space="0" w:color="auto"/>
                <w:left w:val="none" w:sz="0" w:space="0" w:color="auto"/>
                <w:bottom w:val="none" w:sz="0" w:space="0" w:color="auto"/>
                <w:right w:val="none" w:sz="0" w:space="0" w:color="auto"/>
              </w:divBdr>
            </w:div>
            <w:div w:id="641152369">
              <w:marLeft w:val="0"/>
              <w:marRight w:val="0"/>
              <w:marTop w:val="0"/>
              <w:marBottom w:val="0"/>
              <w:divBdr>
                <w:top w:val="none" w:sz="0" w:space="0" w:color="auto"/>
                <w:left w:val="none" w:sz="0" w:space="0" w:color="auto"/>
                <w:bottom w:val="none" w:sz="0" w:space="0" w:color="auto"/>
                <w:right w:val="none" w:sz="0" w:space="0" w:color="auto"/>
              </w:divBdr>
            </w:div>
            <w:div w:id="1087532963">
              <w:marLeft w:val="0"/>
              <w:marRight w:val="0"/>
              <w:marTop w:val="0"/>
              <w:marBottom w:val="0"/>
              <w:divBdr>
                <w:top w:val="none" w:sz="0" w:space="0" w:color="auto"/>
                <w:left w:val="none" w:sz="0" w:space="0" w:color="auto"/>
                <w:bottom w:val="none" w:sz="0" w:space="0" w:color="auto"/>
                <w:right w:val="none" w:sz="0" w:space="0" w:color="auto"/>
              </w:divBdr>
            </w:div>
            <w:div w:id="1698890884">
              <w:marLeft w:val="0"/>
              <w:marRight w:val="0"/>
              <w:marTop w:val="0"/>
              <w:marBottom w:val="0"/>
              <w:divBdr>
                <w:top w:val="none" w:sz="0" w:space="0" w:color="auto"/>
                <w:left w:val="none" w:sz="0" w:space="0" w:color="auto"/>
                <w:bottom w:val="none" w:sz="0" w:space="0" w:color="auto"/>
                <w:right w:val="none" w:sz="0" w:space="0" w:color="auto"/>
              </w:divBdr>
            </w:div>
            <w:div w:id="197690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84940">
      <w:bodyDiv w:val="1"/>
      <w:marLeft w:val="0"/>
      <w:marRight w:val="0"/>
      <w:marTop w:val="0"/>
      <w:marBottom w:val="0"/>
      <w:divBdr>
        <w:top w:val="none" w:sz="0" w:space="0" w:color="auto"/>
        <w:left w:val="none" w:sz="0" w:space="0" w:color="auto"/>
        <w:bottom w:val="none" w:sz="0" w:space="0" w:color="auto"/>
        <w:right w:val="none" w:sz="0" w:space="0" w:color="auto"/>
      </w:divBdr>
    </w:div>
    <w:div w:id="678771747">
      <w:bodyDiv w:val="1"/>
      <w:marLeft w:val="0"/>
      <w:marRight w:val="0"/>
      <w:marTop w:val="0"/>
      <w:marBottom w:val="0"/>
      <w:divBdr>
        <w:top w:val="none" w:sz="0" w:space="0" w:color="auto"/>
        <w:left w:val="none" w:sz="0" w:space="0" w:color="auto"/>
        <w:bottom w:val="none" w:sz="0" w:space="0" w:color="auto"/>
        <w:right w:val="none" w:sz="0" w:space="0" w:color="auto"/>
      </w:divBdr>
      <w:divsChild>
        <w:div w:id="369915533">
          <w:marLeft w:val="0"/>
          <w:marRight w:val="0"/>
          <w:marTop w:val="0"/>
          <w:marBottom w:val="0"/>
          <w:divBdr>
            <w:top w:val="none" w:sz="0" w:space="0" w:color="auto"/>
            <w:left w:val="none" w:sz="0" w:space="0" w:color="auto"/>
            <w:bottom w:val="none" w:sz="0" w:space="0" w:color="auto"/>
            <w:right w:val="none" w:sz="0" w:space="0" w:color="auto"/>
          </w:divBdr>
          <w:divsChild>
            <w:div w:id="38018340">
              <w:marLeft w:val="0"/>
              <w:marRight w:val="0"/>
              <w:marTop w:val="0"/>
              <w:marBottom w:val="0"/>
              <w:divBdr>
                <w:top w:val="none" w:sz="0" w:space="0" w:color="auto"/>
                <w:left w:val="none" w:sz="0" w:space="0" w:color="auto"/>
                <w:bottom w:val="none" w:sz="0" w:space="0" w:color="auto"/>
                <w:right w:val="none" w:sz="0" w:space="0" w:color="auto"/>
              </w:divBdr>
            </w:div>
            <w:div w:id="1219517927">
              <w:marLeft w:val="0"/>
              <w:marRight w:val="0"/>
              <w:marTop w:val="0"/>
              <w:marBottom w:val="0"/>
              <w:divBdr>
                <w:top w:val="none" w:sz="0" w:space="0" w:color="auto"/>
                <w:left w:val="none" w:sz="0" w:space="0" w:color="auto"/>
                <w:bottom w:val="none" w:sz="0" w:space="0" w:color="auto"/>
                <w:right w:val="none" w:sz="0" w:space="0" w:color="auto"/>
              </w:divBdr>
            </w:div>
            <w:div w:id="1475676358">
              <w:marLeft w:val="0"/>
              <w:marRight w:val="0"/>
              <w:marTop w:val="0"/>
              <w:marBottom w:val="0"/>
              <w:divBdr>
                <w:top w:val="none" w:sz="0" w:space="0" w:color="auto"/>
                <w:left w:val="none" w:sz="0" w:space="0" w:color="auto"/>
                <w:bottom w:val="none" w:sz="0" w:space="0" w:color="auto"/>
                <w:right w:val="none" w:sz="0" w:space="0" w:color="auto"/>
              </w:divBdr>
            </w:div>
            <w:div w:id="1741976733">
              <w:marLeft w:val="0"/>
              <w:marRight w:val="0"/>
              <w:marTop w:val="0"/>
              <w:marBottom w:val="0"/>
              <w:divBdr>
                <w:top w:val="none" w:sz="0" w:space="0" w:color="auto"/>
                <w:left w:val="none" w:sz="0" w:space="0" w:color="auto"/>
                <w:bottom w:val="none" w:sz="0" w:space="0" w:color="auto"/>
                <w:right w:val="none" w:sz="0" w:space="0" w:color="auto"/>
              </w:divBdr>
            </w:div>
            <w:div w:id="1965576033">
              <w:marLeft w:val="0"/>
              <w:marRight w:val="0"/>
              <w:marTop w:val="0"/>
              <w:marBottom w:val="0"/>
              <w:divBdr>
                <w:top w:val="none" w:sz="0" w:space="0" w:color="auto"/>
                <w:left w:val="none" w:sz="0" w:space="0" w:color="auto"/>
                <w:bottom w:val="none" w:sz="0" w:space="0" w:color="auto"/>
                <w:right w:val="none" w:sz="0" w:space="0" w:color="auto"/>
              </w:divBdr>
            </w:div>
            <w:div w:id="2118713829">
              <w:marLeft w:val="0"/>
              <w:marRight w:val="0"/>
              <w:marTop w:val="0"/>
              <w:marBottom w:val="0"/>
              <w:divBdr>
                <w:top w:val="none" w:sz="0" w:space="0" w:color="auto"/>
                <w:left w:val="none" w:sz="0" w:space="0" w:color="auto"/>
                <w:bottom w:val="none" w:sz="0" w:space="0" w:color="auto"/>
                <w:right w:val="none" w:sz="0" w:space="0" w:color="auto"/>
              </w:divBdr>
            </w:div>
            <w:div w:id="2139762550">
              <w:marLeft w:val="0"/>
              <w:marRight w:val="0"/>
              <w:marTop w:val="0"/>
              <w:marBottom w:val="0"/>
              <w:divBdr>
                <w:top w:val="none" w:sz="0" w:space="0" w:color="auto"/>
                <w:left w:val="none" w:sz="0" w:space="0" w:color="auto"/>
                <w:bottom w:val="none" w:sz="0" w:space="0" w:color="auto"/>
                <w:right w:val="none" w:sz="0" w:space="0" w:color="auto"/>
              </w:divBdr>
            </w:div>
          </w:divsChild>
        </w:div>
        <w:div w:id="1524203000">
          <w:marLeft w:val="0"/>
          <w:marRight w:val="0"/>
          <w:marTop w:val="0"/>
          <w:marBottom w:val="0"/>
          <w:divBdr>
            <w:top w:val="none" w:sz="0" w:space="0" w:color="auto"/>
            <w:left w:val="none" w:sz="0" w:space="0" w:color="auto"/>
            <w:bottom w:val="none" w:sz="0" w:space="0" w:color="auto"/>
            <w:right w:val="none" w:sz="0" w:space="0" w:color="auto"/>
          </w:divBdr>
          <w:divsChild>
            <w:div w:id="66783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060384">
      <w:bodyDiv w:val="1"/>
      <w:marLeft w:val="0"/>
      <w:marRight w:val="0"/>
      <w:marTop w:val="0"/>
      <w:marBottom w:val="0"/>
      <w:divBdr>
        <w:top w:val="none" w:sz="0" w:space="0" w:color="auto"/>
        <w:left w:val="none" w:sz="0" w:space="0" w:color="auto"/>
        <w:bottom w:val="none" w:sz="0" w:space="0" w:color="auto"/>
        <w:right w:val="none" w:sz="0" w:space="0" w:color="auto"/>
      </w:divBdr>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774666464">
      <w:bodyDiv w:val="1"/>
      <w:marLeft w:val="0"/>
      <w:marRight w:val="0"/>
      <w:marTop w:val="0"/>
      <w:marBottom w:val="0"/>
      <w:divBdr>
        <w:top w:val="none" w:sz="0" w:space="0" w:color="auto"/>
        <w:left w:val="none" w:sz="0" w:space="0" w:color="auto"/>
        <w:bottom w:val="none" w:sz="0" w:space="0" w:color="auto"/>
        <w:right w:val="none" w:sz="0" w:space="0" w:color="auto"/>
      </w:divBdr>
      <w:divsChild>
        <w:div w:id="332535957">
          <w:marLeft w:val="0"/>
          <w:marRight w:val="0"/>
          <w:marTop w:val="0"/>
          <w:marBottom w:val="0"/>
          <w:divBdr>
            <w:top w:val="none" w:sz="0" w:space="0" w:color="auto"/>
            <w:left w:val="none" w:sz="0" w:space="0" w:color="auto"/>
            <w:bottom w:val="none" w:sz="0" w:space="0" w:color="auto"/>
            <w:right w:val="none" w:sz="0" w:space="0" w:color="auto"/>
          </w:divBdr>
        </w:div>
        <w:div w:id="513496057">
          <w:marLeft w:val="0"/>
          <w:marRight w:val="0"/>
          <w:marTop w:val="0"/>
          <w:marBottom w:val="0"/>
          <w:divBdr>
            <w:top w:val="none" w:sz="0" w:space="0" w:color="auto"/>
            <w:left w:val="none" w:sz="0" w:space="0" w:color="auto"/>
            <w:bottom w:val="none" w:sz="0" w:space="0" w:color="auto"/>
            <w:right w:val="none" w:sz="0" w:space="0" w:color="auto"/>
          </w:divBdr>
        </w:div>
        <w:div w:id="917128975">
          <w:marLeft w:val="0"/>
          <w:marRight w:val="0"/>
          <w:marTop w:val="0"/>
          <w:marBottom w:val="0"/>
          <w:divBdr>
            <w:top w:val="none" w:sz="0" w:space="0" w:color="auto"/>
            <w:left w:val="none" w:sz="0" w:space="0" w:color="auto"/>
            <w:bottom w:val="none" w:sz="0" w:space="0" w:color="auto"/>
            <w:right w:val="none" w:sz="0" w:space="0" w:color="auto"/>
          </w:divBdr>
        </w:div>
        <w:div w:id="1090273689">
          <w:marLeft w:val="0"/>
          <w:marRight w:val="0"/>
          <w:marTop w:val="0"/>
          <w:marBottom w:val="0"/>
          <w:divBdr>
            <w:top w:val="none" w:sz="0" w:space="0" w:color="auto"/>
            <w:left w:val="none" w:sz="0" w:space="0" w:color="auto"/>
            <w:bottom w:val="none" w:sz="0" w:space="0" w:color="auto"/>
            <w:right w:val="none" w:sz="0" w:space="0" w:color="auto"/>
          </w:divBdr>
        </w:div>
        <w:div w:id="1708526292">
          <w:marLeft w:val="0"/>
          <w:marRight w:val="0"/>
          <w:marTop w:val="0"/>
          <w:marBottom w:val="0"/>
          <w:divBdr>
            <w:top w:val="none" w:sz="0" w:space="0" w:color="auto"/>
            <w:left w:val="none" w:sz="0" w:space="0" w:color="auto"/>
            <w:bottom w:val="none" w:sz="0" w:space="0" w:color="auto"/>
            <w:right w:val="none" w:sz="0" w:space="0" w:color="auto"/>
          </w:divBdr>
        </w:div>
        <w:div w:id="1977372587">
          <w:marLeft w:val="0"/>
          <w:marRight w:val="0"/>
          <w:marTop w:val="0"/>
          <w:marBottom w:val="0"/>
          <w:divBdr>
            <w:top w:val="none" w:sz="0" w:space="0" w:color="auto"/>
            <w:left w:val="none" w:sz="0" w:space="0" w:color="auto"/>
            <w:bottom w:val="none" w:sz="0" w:space="0" w:color="auto"/>
            <w:right w:val="none" w:sz="0" w:space="0" w:color="auto"/>
          </w:divBdr>
        </w:div>
      </w:divsChild>
    </w:div>
    <w:div w:id="838425821">
      <w:bodyDiv w:val="1"/>
      <w:marLeft w:val="0"/>
      <w:marRight w:val="0"/>
      <w:marTop w:val="0"/>
      <w:marBottom w:val="0"/>
      <w:divBdr>
        <w:top w:val="none" w:sz="0" w:space="0" w:color="auto"/>
        <w:left w:val="none" w:sz="0" w:space="0" w:color="auto"/>
        <w:bottom w:val="none" w:sz="0" w:space="0" w:color="auto"/>
        <w:right w:val="none" w:sz="0" w:space="0" w:color="auto"/>
      </w:divBdr>
      <w:divsChild>
        <w:div w:id="345133864">
          <w:marLeft w:val="0"/>
          <w:marRight w:val="0"/>
          <w:marTop w:val="0"/>
          <w:marBottom w:val="0"/>
          <w:divBdr>
            <w:top w:val="none" w:sz="0" w:space="0" w:color="auto"/>
            <w:left w:val="none" w:sz="0" w:space="0" w:color="auto"/>
            <w:bottom w:val="none" w:sz="0" w:space="0" w:color="auto"/>
            <w:right w:val="none" w:sz="0" w:space="0" w:color="auto"/>
          </w:divBdr>
        </w:div>
        <w:div w:id="886382299">
          <w:marLeft w:val="0"/>
          <w:marRight w:val="0"/>
          <w:marTop w:val="0"/>
          <w:marBottom w:val="0"/>
          <w:divBdr>
            <w:top w:val="none" w:sz="0" w:space="0" w:color="auto"/>
            <w:left w:val="none" w:sz="0" w:space="0" w:color="auto"/>
            <w:bottom w:val="none" w:sz="0" w:space="0" w:color="auto"/>
            <w:right w:val="none" w:sz="0" w:space="0" w:color="auto"/>
          </w:divBdr>
        </w:div>
        <w:div w:id="1196311806">
          <w:marLeft w:val="0"/>
          <w:marRight w:val="0"/>
          <w:marTop w:val="0"/>
          <w:marBottom w:val="0"/>
          <w:divBdr>
            <w:top w:val="none" w:sz="0" w:space="0" w:color="auto"/>
            <w:left w:val="none" w:sz="0" w:space="0" w:color="auto"/>
            <w:bottom w:val="none" w:sz="0" w:space="0" w:color="auto"/>
            <w:right w:val="none" w:sz="0" w:space="0" w:color="auto"/>
          </w:divBdr>
        </w:div>
        <w:div w:id="1319529544">
          <w:marLeft w:val="0"/>
          <w:marRight w:val="0"/>
          <w:marTop w:val="0"/>
          <w:marBottom w:val="0"/>
          <w:divBdr>
            <w:top w:val="none" w:sz="0" w:space="0" w:color="auto"/>
            <w:left w:val="none" w:sz="0" w:space="0" w:color="auto"/>
            <w:bottom w:val="none" w:sz="0" w:space="0" w:color="auto"/>
            <w:right w:val="none" w:sz="0" w:space="0" w:color="auto"/>
          </w:divBdr>
        </w:div>
        <w:div w:id="1504658959">
          <w:marLeft w:val="0"/>
          <w:marRight w:val="0"/>
          <w:marTop w:val="0"/>
          <w:marBottom w:val="0"/>
          <w:divBdr>
            <w:top w:val="none" w:sz="0" w:space="0" w:color="auto"/>
            <w:left w:val="none" w:sz="0" w:space="0" w:color="auto"/>
            <w:bottom w:val="none" w:sz="0" w:space="0" w:color="auto"/>
            <w:right w:val="none" w:sz="0" w:space="0" w:color="auto"/>
          </w:divBdr>
        </w:div>
        <w:div w:id="1511793784">
          <w:marLeft w:val="0"/>
          <w:marRight w:val="0"/>
          <w:marTop w:val="0"/>
          <w:marBottom w:val="0"/>
          <w:divBdr>
            <w:top w:val="none" w:sz="0" w:space="0" w:color="auto"/>
            <w:left w:val="none" w:sz="0" w:space="0" w:color="auto"/>
            <w:bottom w:val="none" w:sz="0" w:space="0" w:color="auto"/>
            <w:right w:val="none" w:sz="0" w:space="0" w:color="auto"/>
          </w:divBdr>
        </w:div>
        <w:div w:id="1833327027">
          <w:marLeft w:val="0"/>
          <w:marRight w:val="0"/>
          <w:marTop w:val="0"/>
          <w:marBottom w:val="0"/>
          <w:divBdr>
            <w:top w:val="none" w:sz="0" w:space="0" w:color="auto"/>
            <w:left w:val="none" w:sz="0" w:space="0" w:color="auto"/>
            <w:bottom w:val="none" w:sz="0" w:space="0" w:color="auto"/>
            <w:right w:val="none" w:sz="0" w:space="0" w:color="auto"/>
          </w:divBdr>
        </w:div>
        <w:div w:id="1998413873">
          <w:marLeft w:val="0"/>
          <w:marRight w:val="0"/>
          <w:marTop w:val="0"/>
          <w:marBottom w:val="0"/>
          <w:divBdr>
            <w:top w:val="none" w:sz="0" w:space="0" w:color="auto"/>
            <w:left w:val="none" w:sz="0" w:space="0" w:color="auto"/>
            <w:bottom w:val="none" w:sz="0" w:space="0" w:color="auto"/>
            <w:right w:val="none" w:sz="0" w:space="0" w:color="auto"/>
          </w:divBdr>
        </w:div>
        <w:div w:id="2029672679">
          <w:marLeft w:val="0"/>
          <w:marRight w:val="0"/>
          <w:marTop w:val="0"/>
          <w:marBottom w:val="0"/>
          <w:divBdr>
            <w:top w:val="none" w:sz="0" w:space="0" w:color="auto"/>
            <w:left w:val="none" w:sz="0" w:space="0" w:color="auto"/>
            <w:bottom w:val="none" w:sz="0" w:space="0" w:color="auto"/>
            <w:right w:val="none" w:sz="0" w:space="0" w:color="auto"/>
          </w:divBdr>
        </w:div>
      </w:divsChild>
    </w:div>
    <w:div w:id="908343475">
      <w:bodyDiv w:val="1"/>
      <w:marLeft w:val="0"/>
      <w:marRight w:val="0"/>
      <w:marTop w:val="0"/>
      <w:marBottom w:val="0"/>
      <w:divBdr>
        <w:top w:val="none" w:sz="0" w:space="0" w:color="auto"/>
        <w:left w:val="none" w:sz="0" w:space="0" w:color="auto"/>
        <w:bottom w:val="none" w:sz="0" w:space="0" w:color="auto"/>
        <w:right w:val="none" w:sz="0" w:space="0" w:color="auto"/>
      </w:divBdr>
      <w:divsChild>
        <w:div w:id="5402693">
          <w:marLeft w:val="0"/>
          <w:marRight w:val="0"/>
          <w:marTop w:val="0"/>
          <w:marBottom w:val="0"/>
          <w:divBdr>
            <w:top w:val="none" w:sz="0" w:space="0" w:color="auto"/>
            <w:left w:val="none" w:sz="0" w:space="0" w:color="auto"/>
            <w:bottom w:val="none" w:sz="0" w:space="0" w:color="auto"/>
            <w:right w:val="none" w:sz="0" w:space="0" w:color="auto"/>
          </w:divBdr>
        </w:div>
        <w:div w:id="375086051">
          <w:marLeft w:val="0"/>
          <w:marRight w:val="0"/>
          <w:marTop w:val="0"/>
          <w:marBottom w:val="0"/>
          <w:divBdr>
            <w:top w:val="none" w:sz="0" w:space="0" w:color="auto"/>
            <w:left w:val="none" w:sz="0" w:space="0" w:color="auto"/>
            <w:bottom w:val="none" w:sz="0" w:space="0" w:color="auto"/>
            <w:right w:val="none" w:sz="0" w:space="0" w:color="auto"/>
          </w:divBdr>
        </w:div>
        <w:div w:id="1011957065">
          <w:marLeft w:val="0"/>
          <w:marRight w:val="0"/>
          <w:marTop w:val="0"/>
          <w:marBottom w:val="0"/>
          <w:divBdr>
            <w:top w:val="none" w:sz="0" w:space="0" w:color="auto"/>
            <w:left w:val="none" w:sz="0" w:space="0" w:color="auto"/>
            <w:bottom w:val="none" w:sz="0" w:space="0" w:color="auto"/>
            <w:right w:val="none" w:sz="0" w:space="0" w:color="auto"/>
          </w:divBdr>
        </w:div>
        <w:div w:id="1187258310">
          <w:marLeft w:val="0"/>
          <w:marRight w:val="0"/>
          <w:marTop w:val="0"/>
          <w:marBottom w:val="0"/>
          <w:divBdr>
            <w:top w:val="none" w:sz="0" w:space="0" w:color="auto"/>
            <w:left w:val="none" w:sz="0" w:space="0" w:color="auto"/>
            <w:bottom w:val="none" w:sz="0" w:space="0" w:color="auto"/>
            <w:right w:val="none" w:sz="0" w:space="0" w:color="auto"/>
          </w:divBdr>
        </w:div>
        <w:div w:id="1573661890">
          <w:marLeft w:val="0"/>
          <w:marRight w:val="0"/>
          <w:marTop w:val="0"/>
          <w:marBottom w:val="0"/>
          <w:divBdr>
            <w:top w:val="none" w:sz="0" w:space="0" w:color="auto"/>
            <w:left w:val="none" w:sz="0" w:space="0" w:color="auto"/>
            <w:bottom w:val="none" w:sz="0" w:space="0" w:color="auto"/>
            <w:right w:val="none" w:sz="0" w:space="0" w:color="auto"/>
          </w:divBdr>
        </w:div>
        <w:div w:id="1586300820">
          <w:marLeft w:val="0"/>
          <w:marRight w:val="0"/>
          <w:marTop w:val="0"/>
          <w:marBottom w:val="0"/>
          <w:divBdr>
            <w:top w:val="none" w:sz="0" w:space="0" w:color="auto"/>
            <w:left w:val="none" w:sz="0" w:space="0" w:color="auto"/>
            <w:bottom w:val="none" w:sz="0" w:space="0" w:color="auto"/>
            <w:right w:val="none" w:sz="0" w:space="0" w:color="auto"/>
          </w:divBdr>
        </w:div>
        <w:div w:id="1799446847">
          <w:marLeft w:val="0"/>
          <w:marRight w:val="0"/>
          <w:marTop w:val="0"/>
          <w:marBottom w:val="0"/>
          <w:divBdr>
            <w:top w:val="none" w:sz="0" w:space="0" w:color="auto"/>
            <w:left w:val="none" w:sz="0" w:space="0" w:color="auto"/>
            <w:bottom w:val="none" w:sz="0" w:space="0" w:color="auto"/>
            <w:right w:val="none" w:sz="0" w:space="0" w:color="auto"/>
          </w:divBdr>
        </w:div>
        <w:div w:id="1938556068">
          <w:marLeft w:val="0"/>
          <w:marRight w:val="0"/>
          <w:marTop w:val="0"/>
          <w:marBottom w:val="0"/>
          <w:divBdr>
            <w:top w:val="none" w:sz="0" w:space="0" w:color="auto"/>
            <w:left w:val="none" w:sz="0" w:space="0" w:color="auto"/>
            <w:bottom w:val="none" w:sz="0" w:space="0" w:color="auto"/>
            <w:right w:val="none" w:sz="0" w:space="0" w:color="auto"/>
          </w:divBdr>
        </w:div>
        <w:div w:id="2035492632">
          <w:marLeft w:val="0"/>
          <w:marRight w:val="0"/>
          <w:marTop w:val="0"/>
          <w:marBottom w:val="0"/>
          <w:divBdr>
            <w:top w:val="none" w:sz="0" w:space="0" w:color="auto"/>
            <w:left w:val="none" w:sz="0" w:space="0" w:color="auto"/>
            <w:bottom w:val="none" w:sz="0" w:space="0" w:color="auto"/>
            <w:right w:val="none" w:sz="0" w:space="0" w:color="auto"/>
          </w:divBdr>
        </w:div>
      </w:divsChild>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252811059">
      <w:bodyDiv w:val="1"/>
      <w:marLeft w:val="0"/>
      <w:marRight w:val="0"/>
      <w:marTop w:val="0"/>
      <w:marBottom w:val="0"/>
      <w:divBdr>
        <w:top w:val="none" w:sz="0" w:space="0" w:color="auto"/>
        <w:left w:val="none" w:sz="0" w:space="0" w:color="auto"/>
        <w:bottom w:val="none" w:sz="0" w:space="0" w:color="auto"/>
        <w:right w:val="none" w:sz="0" w:space="0" w:color="auto"/>
      </w:divBdr>
    </w:div>
    <w:div w:id="1306814933">
      <w:bodyDiv w:val="1"/>
      <w:marLeft w:val="0"/>
      <w:marRight w:val="0"/>
      <w:marTop w:val="0"/>
      <w:marBottom w:val="0"/>
      <w:divBdr>
        <w:top w:val="none" w:sz="0" w:space="0" w:color="auto"/>
        <w:left w:val="none" w:sz="0" w:space="0" w:color="auto"/>
        <w:bottom w:val="none" w:sz="0" w:space="0" w:color="auto"/>
        <w:right w:val="none" w:sz="0" w:space="0" w:color="auto"/>
      </w:divBdr>
      <w:divsChild>
        <w:div w:id="131749549">
          <w:marLeft w:val="0"/>
          <w:marRight w:val="0"/>
          <w:marTop w:val="0"/>
          <w:marBottom w:val="0"/>
          <w:divBdr>
            <w:top w:val="none" w:sz="0" w:space="0" w:color="auto"/>
            <w:left w:val="none" w:sz="0" w:space="0" w:color="auto"/>
            <w:bottom w:val="none" w:sz="0" w:space="0" w:color="auto"/>
            <w:right w:val="none" w:sz="0" w:space="0" w:color="auto"/>
          </w:divBdr>
        </w:div>
      </w:divsChild>
    </w:div>
    <w:div w:id="1307658794">
      <w:bodyDiv w:val="1"/>
      <w:marLeft w:val="0"/>
      <w:marRight w:val="0"/>
      <w:marTop w:val="0"/>
      <w:marBottom w:val="0"/>
      <w:divBdr>
        <w:top w:val="none" w:sz="0" w:space="0" w:color="auto"/>
        <w:left w:val="none" w:sz="0" w:space="0" w:color="auto"/>
        <w:bottom w:val="none" w:sz="0" w:space="0" w:color="auto"/>
        <w:right w:val="none" w:sz="0" w:space="0" w:color="auto"/>
      </w:divBdr>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579248660">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2048599989">
      <w:bodyDiv w:val="1"/>
      <w:marLeft w:val="0"/>
      <w:marRight w:val="0"/>
      <w:marTop w:val="0"/>
      <w:marBottom w:val="0"/>
      <w:divBdr>
        <w:top w:val="none" w:sz="0" w:space="0" w:color="auto"/>
        <w:left w:val="none" w:sz="0" w:space="0" w:color="auto"/>
        <w:bottom w:val="none" w:sz="0" w:space="0" w:color="auto"/>
        <w:right w:val="none" w:sz="0" w:space="0" w:color="auto"/>
      </w:divBdr>
    </w:div>
    <w:div w:id="2064714236">
      <w:bodyDiv w:val="1"/>
      <w:marLeft w:val="0"/>
      <w:marRight w:val="0"/>
      <w:marTop w:val="0"/>
      <w:marBottom w:val="0"/>
      <w:divBdr>
        <w:top w:val="none" w:sz="0" w:space="0" w:color="auto"/>
        <w:left w:val="none" w:sz="0" w:space="0" w:color="auto"/>
        <w:bottom w:val="none" w:sz="0" w:space="0" w:color="auto"/>
        <w:right w:val="none" w:sz="0" w:space="0" w:color="auto"/>
      </w:divBdr>
      <w:divsChild>
        <w:div w:id="49574580">
          <w:marLeft w:val="0"/>
          <w:marRight w:val="0"/>
          <w:marTop w:val="0"/>
          <w:marBottom w:val="0"/>
          <w:divBdr>
            <w:top w:val="none" w:sz="0" w:space="0" w:color="auto"/>
            <w:left w:val="none" w:sz="0" w:space="0" w:color="auto"/>
            <w:bottom w:val="none" w:sz="0" w:space="0" w:color="auto"/>
            <w:right w:val="none" w:sz="0" w:space="0" w:color="auto"/>
          </w:divBdr>
        </w:div>
        <w:div w:id="183642061">
          <w:marLeft w:val="0"/>
          <w:marRight w:val="0"/>
          <w:marTop w:val="0"/>
          <w:marBottom w:val="0"/>
          <w:divBdr>
            <w:top w:val="none" w:sz="0" w:space="0" w:color="auto"/>
            <w:left w:val="none" w:sz="0" w:space="0" w:color="auto"/>
            <w:bottom w:val="none" w:sz="0" w:space="0" w:color="auto"/>
            <w:right w:val="none" w:sz="0" w:space="0" w:color="auto"/>
          </w:divBdr>
        </w:div>
        <w:div w:id="955677781">
          <w:marLeft w:val="0"/>
          <w:marRight w:val="0"/>
          <w:marTop w:val="0"/>
          <w:marBottom w:val="0"/>
          <w:divBdr>
            <w:top w:val="none" w:sz="0" w:space="0" w:color="auto"/>
            <w:left w:val="none" w:sz="0" w:space="0" w:color="auto"/>
            <w:bottom w:val="none" w:sz="0" w:space="0" w:color="auto"/>
            <w:right w:val="none" w:sz="0" w:space="0" w:color="auto"/>
          </w:divBdr>
        </w:div>
        <w:div w:id="1715352190">
          <w:marLeft w:val="0"/>
          <w:marRight w:val="0"/>
          <w:marTop w:val="0"/>
          <w:marBottom w:val="0"/>
          <w:divBdr>
            <w:top w:val="none" w:sz="0" w:space="0" w:color="auto"/>
            <w:left w:val="none" w:sz="0" w:space="0" w:color="auto"/>
            <w:bottom w:val="none" w:sz="0" w:space="0" w:color="auto"/>
            <w:right w:val="none" w:sz="0" w:space="0" w:color="auto"/>
          </w:divBdr>
        </w:div>
        <w:div w:id="1971547174">
          <w:marLeft w:val="0"/>
          <w:marRight w:val="0"/>
          <w:marTop w:val="0"/>
          <w:marBottom w:val="0"/>
          <w:divBdr>
            <w:top w:val="none" w:sz="0" w:space="0" w:color="auto"/>
            <w:left w:val="none" w:sz="0" w:space="0" w:color="auto"/>
            <w:bottom w:val="none" w:sz="0" w:space="0" w:color="auto"/>
            <w:right w:val="none" w:sz="0" w:space="0" w:color="auto"/>
          </w:divBdr>
        </w:div>
        <w:div w:id="1989245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55826E6036C84DAA2D7C16BD0D9BF6" ma:contentTypeVersion="17" ma:contentTypeDescription="Create a new document." ma:contentTypeScope="" ma:versionID="2ee20b785b29a7bd2bdac305c38c4ccc">
  <xsd:schema xmlns:xsd="http://www.w3.org/2001/XMLSchema" xmlns:xs="http://www.w3.org/2001/XMLSchema" xmlns:p="http://schemas.microsoft.com/office/2006/metadata/properties" xmlns:ns1="http://schemas.microsoft.com/sharepoint/v3" xmlns:ns2="f5655c14-143d-4812-9d48-85cb4e9489a4" xmlns:ns3="ea7f3347-cc1f-4827-9798-b3543c6f111f" xmlns:ns4="24a4208d-6389-4ccf-93db-5bf6e7a6ca4d" targetNamespace="http://schemas.microsoft.com/office/2006/metadata/properties" ma:root="true" ma:fieldsID="3f1e49c1714679bd8f681dee444c963a" ns1:_="" ns2:_="" ns3:_="" ns4:_="">
    <xsd:import namespace="http://schemas.microsoft.com/sharepoint/v3"/>
    <xsd:import namespace="f5655c14-143d-4812-9d48-85cb4e9489a4"/>
    <xsd:import namespace="ea7f3347-cc1f-4827-9798-b3543c6f111f"/>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2:i0f84bba906045b4af568ee102a52dcb" minOccurs="0"/>
                <xsd:element ref="ns1:_ip_UnifiedCompliancePolicyProperties" minOccurs="0"/>
                <xsd:element ref="ns1:_ip_UnifiedCompliancePolicyUIAction" minOccurs="0"/>
                <xsd:element ref="ns3:Scripts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3" nillable="true" ma:taxonomy="true" ma:internalName="i0f84bba906045b4af568ee102a52dcb" ma:taxonomyFieldName="RevIMBCS" ma:displayName="AvePoint Classification" ma:indexed="true" ma:default="5;#Administration|ab083b9c-0a84-4592-bd7a-546ef51980a9"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7f3347-cc1f-4827-9798-b3543c6f11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Scriptsent" ma:index="26" nillable="true" ma:displayName="Script sent" ma:format="RadioButtons" ma:internalName="Scriptsent">
      <xsd:simpleType>
        <xsd:union memberTypes="dms:Text">
          <xsd:simpleType>
            <xsd:restriction base="dms:Choice">
              <xsd:enumeration value="Yes"/>
              <xsd:enumeration value="N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92dabb-5b58-428d-a5fd-8316d0f8eea8}"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24a4208d-6389-4ccf-93db-5bf6e7a6ca4d">
      <Value>4</Value>
    </TaxCatchAll>
    <_ip_UnifiedCompliancePolicyUIAction xmlns="http://schemas.microsoft.com/sharepoint/v3" xsi:nil="true"/>
    <_ip_UnifiedCompliancePolicyProperties xmlns="http://schemas.microsoft.com/sharepoint/v3" xsi:nil="true"/>
    <lcf76f155ced4ddcb4097134ff3c332f xmlns="ea7f3347-cc1f-4827-9798-b3543c6f111f">
      <Terms xmlns="http://schemas.microsoft.com/office/infopath/2007/PartnerControls"/>
    </lcf76f155ced4ddcb4097134ff3c332f>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Scriptsent xmlns="ea7f3347-cc1f-4827-9798-b3543c6f111f" xsi:nil="true"/>
    <_dlc_DocId xmlns="f5655c14-143d-4812-9d48-85cb4e9489a4">INFO-1382905582-16091</_dlc_DocId>
    <_dlc_DocIdUrl xmlns="f5655c14-143d-4812-9d48-85cb4e9489a4">
      <Url>https://msdgovtnz.sharepoint.com/sites/COP-People-Group-Change-Practice/_layouts/15/DocIdRedir.aspx?ID=INFO-1382905582-16091</Url>
      <Description>INFO-1382905582-16091</Description>
    </_dlc_DocIdUrl>
  </documentManagement>
</p:properties>
</file>

<file path=customXml/itemProps1.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2.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3.xml><?xml version="1.0" encoding="utf-8"?>
<ds:datastoreItem xmlns:ds="http://schemas.openxmlformats.org/officeDocument/2006/customXml" ds:itemID="{B96506B4-14D7-4D63-8DC9-2F7CB7906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655c14-143d-4812-9d48-85cb4e9489a4"/>
    <ds:schemaRef ds:uri="ea7f3347-cc1f-4827-9798-b3543c6f111f"/>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79E9A1-465E-46B3-B0CD-34DC97AD78B8}">
  <ds:schemaRefs>
    <ds:schemaRef ds:uri="http://schemas.microsoft.com/sharepoint/events"/>
  </ds:schemaRefs>
</ds:datastoreItem>
</file>

<file path=customXml/itemProps5.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24a4208d-6389-4ccf-93db-5bf6e7a6ca4d"/>
    <ds:schemaRef ds:uri="http://schemas.microsoft.com/sharepoint/v3"/>
    <ds:schemaRef ds:uri="ea7f3347-cc1f-4827-9798-b3543c6f111f"/>
    <ds:schemaRef ds:uri="f5655c14-143d-4812-9d48-85cb4e9489a4"/>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1341</Words>
  <Characters>7646</Characters>
  <Application>Microsoft Office Word</Application>
  <DocSecurity>0</DocSecurity>
  <Lines>63</Lines>
  <Paragraphs>17</Paragraphs>
  <ScaleCrop>false</ScaleCrop>
  <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Tyla Redden</cp:lastModifiedBy>
  <cp:revision>27</cp:revision>
  <cp:lastPrinted>2025-09-10T13:32:00Z</cp:lastPrinted>
  <dcterms:created xsi:type="dcterms:W3CDTF">2026-06-08T20:51:00Z</dcterms:created>
  <dcterms:modified xsi:type="dcterms:W3CDTF">2026-09-09T02:19:00Z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0x010100D255826E6036C84DAA2D7C16BD0D9BF6</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y fmtid="{D5CDD505-2E9C-101B-9397-08002B2CF9AE}" pid="23" name="RevIMBCS">
    <vt:lpwstr>4;#BUSINESS UNIT MANAGEMENT|78593d4a-e474-4f8c-9c40-8861e4397df9</vt:lpwstr>
  </property>
  <property fmtid="{D5CDD505-2E9C-101B-9397-08002B2CF9AE}" pid="24" name="_dlc_DocIdItemGuid">
    <vt:lpwstr>b9d15bc5-5576-470b-9db8-02f4777ffda2</vt:lpwstr>
  </property>
  <property fmtid="{D5CDD505-2E9C-101B-9397-08002B2CF9AE}" pid="25" name="Objective ID">
    <vt:lpwstr/>
  </property>
  <property fmtid="{D5CDD505-2E9C-101B-9397-08002B2CF9AE}" pid="26" name="Order">
    <vt:r8>1449900</vt:r8>
  </property>
  <property fmtid="{D5CDD505-2E9C-101B-9397-08002B2CF9AE}" pid="27" name="xd_ProgID">
    <vt:lpwstr/>
  </property>
  <property fmtid="{D5CDD505-2E9C-101B-9397-08002B2CF9AE}" pid="28" name="FileDividerPath">
    <vt:lpwstr/>
  </property>
  <property fmtid="{D5CDD505-2E9C-101B-9397-08002B2CF9AE}" pid="29" name="CatalogueMetadata">
    <vt:lpwstr/>
  </property>
  <property fmtid="{D5CDD505-2E9C-101B-9397-08002B2CF9AE}" pid="30" name="ComplianceAssetId">
    <vt:lpwstr/>
  </property>
  <property fmtid="{D5CDD505-2E9C-101B-9397-08002B2CF9AE}" pid="31" name="TemplateUrl">
    <vt:lpwstr/>
  </property>
  <property fmtid="{D5CDD505-2E9C-101B-9397-08002B2CF9AE}" pid="32" name="FileNumber">
    <vt:lpwstr/>
  </property>
  <property fmtid="{D5CDD505-2E9C-101B-9397-08002B2CF9AE}" pid="33" name="ObjectiveOwner">
    <vt:lpwstr/>
  </property>
  <property fmtid="{D5CDD505-2E9C-101B-9397-08002B2CF9AE}" pid="34" name="MSDObjectivePath">
    <vt:lpwstr/>
  </property>
  <property fmtid="{D5CDD505-2E9C-101B-9397-08002B2CF9AE}" pid="35" name="_ExtendedDescription">
    <vt:lpwstr/>
  </property>
  <property fmtid="{D5CDD505-2E9C-101B-9397-08002B2CF9AE}" pid="36" name="ParentFile">
    <vt:lpwstr/>
  </property>
  <property fmtid="{D5CDD505-2E9C-101B-9397-08002B2CF9AE}" pid="37" name="TriggerFlowInfo">
    <vt:lpwstr/>
  </property>
  <property fmtid="{D5CDD505-2E9C-101B-9397-08002B2CF9AE}" pid="38" name="ObjectiveNotes">
    <vt:lpwstr/>
  </property>
  <property fmtid="{D5CDD505-2E9C-101B-9397-08002B2CF9AE}" pid="39" name="ObjectiveLinks">
    <vt:lpwstr/>
  </property>
  <property fmtid="{D5CDD505-2E9C-101B-9397-08002B2CF9AE}" pid="40" name="ParentFolder">
    <vt:lpwstr/>
  </property>
  <property fmtid="{D5CDD505-2E9C-101B-9397-08002B2CF9AE}" pid="41" name="xd_Signature">
    <vt:bool>false</vt:bool>
  </property>
</Properties>
</file>