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B69A" w14:textId="77777777" w:rsidR="007E5BB9" w:rsidRDefault="003C48EE">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39359577" wp14:editId="2BADEFA1">
                <wp:simplePos x="0" y="0"/>
                <wp:positionH relativeFrom="margin">
                  <wp:align>center</wp:align>
                </wp:positionH>
                <wp:positionV relativeFrom="paragraph">
                  <wp:posOffset>-91440</wp:posOffset>
                </wp:positionV>
                <wp:extent cx="5731510" cy="1722782"/>
                <wp:effectExtent l="0" t="0" r="21590" b="10795"/>
                <wp:wrapNone/>
                <wp:docPr id="1" name="Rectangle 1"/>
                <wp:cNvGraphicFramePr/>
                <a:graphic xmlns:a="http://schemas.openxmlformats.org/drawingml/2006/main">
                  <a:graphicData uri="http://schemas.microsoft.com/office/word/2010/wordprocessingShape">
                    <wps:wsp>
                      <wps:cNvSpPr/>
                      <wps:spPr>
                        <a:xfrm>
                          <a:off x="0" y="0"/>
                          <a:ext cx="5731510" cy="1722782"/>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D7B03" w14:textId="77777777" w:rsidR="007E5BB9" w:rsidRDefault="007E5BB9">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9359577" id="Rectangle 1" o:spid="_x0000_s1026" style="position:absolute;left:0;text-align:left;margin-left:0;margin-top:-7.2pt;width:451.3pt;height:135.65pt;z-index:-2516316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ChbgIAAFoFAAAOAAAAZHJzL2Uyb0RvYy54bWysVE1v2zAMvQ/YfxB0Xx17SdMFdYqsRYYB&#10;xVq0G3ZWZCkWIEsapcTJfv0o+SPZVuxQLAeFEslH8pnk9c2h0WQvwCtrSppfTCgRhttKmW1Jv31d&#10;v7uixAdmKqatESU9Ck9vlm/fXLduIQpbW10JIAhi/KJ1Ja1DcIss87wWDfMX1gmDSmmhYQGvsM0q&#10;YC2iNzorJpPLrLVQObBceI+vd52SLhO+lIKHBym9CESXFHML6YR0buKZLa/ZYgvM1Yr3abBXZNEw&#10;ZTDoCHXHAiM7UH9BNYqD9VaGC26bzEqpuEg1YDX55I9qnmvmRKoFyfFupMn/P1j+Zf/sHgFpaJ1f&#10;eBRjFQcJTfzH/MghkXUcyRKHQDg+zubv81mOnHLU5fOimF8Vkc7s5O7Ah0/CNiQKJQX8Gokktr/3&#10;oTMdTGI0b7Wq1krrdIHt5lYD2TP8cnmRry8/9ui/mWnzOk/MMrpmp6qTFI5aREBtnoQkqsI6i5Ry&#10;akgxJsQ4FybknapmlejynE3wN6QZWzh6JEoSYESWWN+I3QMMlh3IgN0R1NtHV5H6eXSe/Cuxznn0&#10;SJGtCaNzo4yFlwA0VtVH7uwHkjpqIkvhsDmgSRQ3tjo+AgHbDZZ3fK3wW98zHx4Z4CRhf+B2CA94&#10;SG3bktpeoqS28POl92iPDY5aSlqczJL6HzsGghL92WDrf8in0zjK6TKdzQu8wLlmc64xu+bWxhbC&#10;PeR4EqN90IMowTbfcYmsYlRUMcMxdkl5gOFyG7qNgWuIi9UqmeH4OhbuzbPjETwSbOxqF6xUqbVP&#10;7PQE4gCnTuiXTdwQ5/dkdVqJy18AAAD//wMAUEsDBBQABgAIAAAAIQAKZanr4AAAAAgBAAAPAAAA&#10;ZHJzL2Rvd25yZXYueG1sTI/BTsMwEETvSPyDtUjcWrtWCW3IpgIqJETVAyXi7MZuHIjXUey26d9j&#10;TnAczWjmTbEaXcdOZgitJ4TZVAAzVHvdUoNQfbxMFsBCVKRV58kgXEyAVXl9Vahc+zO9m9MuNiyV&#10;UMgVgo2xzzkPtTVOhanvDSXv4AenYpJDw/WgzqncdVwKkXGnWkoLVvXm2Zr6e3d0CNvtl5Wy2ryt&#10;xWf7VN0fFpfXdY14ezM+PgCLZox/YfjFT+hQJqa9P5IOrENIRyLCZDafA0v2UsgM2B5B3mVL4GXB&#10;/x8ofwAAAP//AwBQSwECLQAUAAYACAAAACEAtoM4kv4AAADhAQAAEwAAAAAAAAAAAAAAAAAAAAAA&#10;W0NvbnRlbnRfVHlwZXNdLnhtbFBLAQItABQABgAIAAAAIQA4/SH/1gAAAJQBAAALAAAAAAAAAAAA&#10;AAAAAC8BAABfcmVscy8ucmVsc1BLAQItABQABgAIAAAAIQCmwyChbgIAAFoFAAAOAAAAAAAAAAAA&#10;AAAAAC4CAABkcnMvZTJvRG9jLnhtbFBLAQItABQABgAIAAAAIQAKZanr4AAAAAgBAAAPAAAAAAAA&#10;AAAAAAAAAMgEAABkcnMvZG93bnJldi54bWxQSwUGAAAAAAQABADzAAAA1QUAAAAA&#10;" fillcolor="#121f6b" strokecolor="#121f6b" strokeweight="2pt">
                <v:textbox>
                  <w:txbxContent>
                    <w:p w14:paraId="6C0D7B03" w14:textId="77777777" w:rsidR="007E5BB9" w:rsidRDefault="007E5BB9">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290E2B08" wp14:editId="1F95933F">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5407C" id="Straight Connector 3" o:spid="_x0000_s1026" style="position:absolute;flip:x;z-index:251686912;visibility:visible;mso-wrap-style:square;mso-wrap-distance-left:9pt;mso-wrap-distance-top:0;mso-wrap-distance-right:9pt;mso-wrap-distance-bottom:0;mso-position-horizontal:absolute;mso-position-horizontal-relative:margin;mso-position-vertical:absolute;mso-position-vertical-relative:text"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Pr>
          <w:noProof/>
        </w:rPr>
        <w:drawing>
          <wp:inline distT="0" distB="0" distL="0" distR="0" wp14:anchorId="483E9A59" wp14:editId="4A9B95A6">
            <wp:extent cx="2040890" cy="468630"/>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30841D78" w14:textId="3C3A8FCD" w:rsidR="007E5BB9" w:rsidRPr="006D5192" w:rsidRDefault="00254312">
      <w:pPr>
        <w:pStyle w:val="Heading1"/>
        <w:ind w:left="142"/>
        <w:rPr>
          <w:color w:val="FFFFFF" w:themeColor="background1"/>
          <w:sz w:val="40"/>
          <w:lang w:val="en-AU"/>
        </w:rPr>
      </w:pPr>
      <w:r w:rsidRPr="006D5192">
        <w:rPr>
          <w:color w:val="FFFFFF" w:themeColor="background1"/>
          <w:sz w:val="40"/>
          <w:lang w:val="en-NZ"/>
        </w:rPr>
        <w:t>Director DCE’s Office</w:t>
      </w:r>
    </w:p>
    <w:p w14:paraId="576B512B" w14:textId="77777777" w:rsidR="007E5BB9" w:rsidRPr="006D5192" w:rsidRDefault="00AF6D4F">
      <w:pPr>
        <w:pStyle w:val="Heading1"/>
        <w:ind w:left="142"/>
        <w:rPr>
          <w:color w:val="FFFFFF" w:themeColor="background1"/>
          <w:sz w:val="40"/>
          <w:lang w:val="en-AU"/>
        </w:rPr>
      </w:pPr>
      <w:r w:rsidRPr="006D5192">
        <w:rPr>
          <w:color w:val="FFFFFF" w:themeColor="background1"/>
          <w:sz w:val="40"/>
          <w:lang w:val="en-AU"/>
        </w:rPr>
        <w:t>Māori, Communities and Partnerships</w:t>
      </w:r>
    </w:p>
    <w:p w14:paraId="1EFB6E62" w14:textId="4ACEC383" w:rsidR="007E5BB9" w:rsidRDefault="003C48EE" w:rsidP="006912A2">
      <w:pPr>
        <w:pStyle w:val="Heading1"/>
        <w:ind w:left="142"/>
        <w:jc w:val="center"/>
      </w:pPr>
      <w:r>
        <w:rPr>
          <w:color w:val="FFFFFF" w:themeColor="background1"/>
          <w:sz w:val="32"/>
          <w:szCs w:val="32"/>
          <w:lang w:val="en-NZ"/>
        </w:rPr>
        <w:t xml:space="preserve"> </w:t>
      </w:r>
      <w:r>
        <w:rPr>
          <w:color w:val="auto"/>
        </w:rPr>
        <w:t>Our purpose</w:t>
      </w:r>
    </w:p>
    <w:p w14:paraId="2EC657E1" w14:textId="77777777" w:rsidR="007E5BB9" w:rsidRDefault="003C48EE">
      <w:pPr>
        <w:spacing w:after="0"/>
        <w:jc w:val="center"/>
        <w:rPr>
          <w:b/>
          <w:bCs/>
          <w:lang w:val="mi-NZ" w:eastAsia="en-GB"/>
        </w:rPr>
      </w:pPr>
      <w:r>
        <w:rPr>
          <w:b/>
          <w:bCs/>
          <w:lang w:eastAsia="en-GB"/>
        </w:rPr>
        <w:t>Manaaki tangata, Manaaki wh</w:t>
      </w:r>
      <w:r>
        <w:rPr>
          <w:b/>
          <w:bCs/>
          <w:lang w:val="mi-NZ" w:eastAsia="en-GB"/>
        </w:rPr>
        <w:t>ānau</w:t>
      </w:r>
    </w:p>
    <w:p w14:paraId="0A262803" w14:textId="77777777" w:rsidR="007E5BB9" w:rsidRDefault="003C48EE">
      <w:pPr>
        <w:jc w:val="center"/>
      </w:pPr>
      <w:r>
        <w:t>We help New Zealanders to be safe, strong and independent</w:t>
      </w:r>
    </w:p>
    <w:p w14:paraId="74D9A353" w14:textId="77777777" w:rsidR="007E5BB9" w:rsidRDefault="003C48EE">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2E395C07" wp14:editId="698C44F8">
                <wp:simplePos x="0" y="0"/>
                <wp:positionH relativeFrom="margin">
                  <wp:posOffset>-8255</wp:posOffset>
                </wp:positionH>
                <wp:positionV relativeFrom="paragraph">
                  <wp:posOffset>19050</wp:posOffset>
                </wp:positionV>
                <wp:extent cx="5731510" cy="0"/>
                <wp:effectExtent l="19050" t="19050" r="41275" b="38100"/>
                <wp:wrapNone/>
                <wp:docPr id="5" name="Straight Connector 5"/>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D574A0" id="Straight Connector 5" o:spid="_x0000_s1026" style="position:absolute;flip:x;z-index:251665408;visibility:visible;mso-wrap-style:square;mso-wrap-distance-left:9pt;mso-wrap-distance-top:0;mso-wrap-distance-right:9pt;mso-wrap-distance-bottom:0;mso-position-horizontal:absolute;mso-position-horizontal-relative:margin;mso-position-vertical:absolute;mso-position-vertical-relative:text" from="-.65pt,1.5pt" to="45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IUD0ZvaAAAA&#10;BgEAAA8AAABkcnMvZG93bnJldi54bWxMj0FuwjAQRfeVegdrKnUHDqRCkMZBERKVuuiiwAFMPE0i&#10;4nFkO5Dm9B26aZdP/+vPm3w72k5c0YfWkYLFPAGBVDnTUq3gdNzP1iBC1GR05wgVfGOAbfH4kOvM&#10;uBt94vUQa8EjFDKtoImxz6QMVYNWh7nrkTj7ct7qyOhraby+8bjt5DJJVtLqlvhCo3vcNVhdDoNV&#10;UKZxuqzLgV78VPvp/e1DrpZRqeensXwFEXGMf2W467M6FOx0dgOZIDoFs0XKTQUpf8TxJrnz+Zdl&#10;kcv/+sUPAAAA//8DAFBLAQItABQABgAIAAAAIQC2gziS/gAAAOEBAAATAAAAAAAAAAAAAAAAAAAA&#10;AABbQ29udGVudF9UeXBlc10ueG1sUEsBAi0AFAAGAAgAAAAhADj9If/WAAAAlAEAAAsAAAAAAAAA&#10;AAAAAAAALwEAAF9yZWxzLy5yZWxzUEsBAi0AFAAGAAgAAAAhALFOGIPLAQAA8AMAAA4AAAAAAAAA&#10;AAAAAAAALgIAAGRycy9lMm9Eb2MueG1sUEsBAi0AFAAGAAgAAAAhAIUD0ZvaAAAABgEAAA8AAAAA&#10;AAAAAAAAAAAAJQQAAGRycy9kb3ducmV2LnhtbFBLBQYAAAAABAAEAPMAAAAsBQAAAAA=&#10;" strokecolor="black [3213]" strokeweight=".25pt">
                <v:stroke endcap="square"/>
                <w10:wrap anchorx="margin"/>
              </v:line>
            </w:pict>
          </mc:Fallback>
        </mc:AlternateContent>
      </w:r>
      <w:r>
        <w:rPr>
          <w:color w:val="auto"/>
        </w:rPr>
        <w:t>Our commitment to Māori</w:t>
      </w:r>
    </w:p>
    <w:p w14:paraId="5C5B95BF" w14:textId="77777777" w:rsidR="007E5BB9" w:rsidRDefault="003C48EE">
      <w:pPr>
        <w:jc w:val="center"/>
        <w:rPr>
          <w:lang w:eastAsia="en-GB"/>
        </w:rPr>
      </w:pPr>
      <w:r>
        <w:t xml:space="preserve">As a </w:t>
      </w:r>
      <w:r>
        <w:rPr>
          <w:b/>
        </w:rPr>
        <w:t>Te Tiriti o Waitangi</w:t>
      </w:r>
      <w:r>
        <w:t xml:space="preserve"> partner we are committed to supporting and enabling Māori, whānau, hapū, Iwi and communities to realise their own potential and aspirations.</w:t>
      </w:r>
    </w:p>
    <w:p w14:paraId="408C9E1F" w14:textId="77777777" w:rsidR="007E5BB9" w:rsidRDefault="003C48EE">
      <w:pPr>
        <w:pStyle w:val="Heading2"/>
        <w:jc w:val="center"/>
        <w:rPr>
          <w:color w:val="auto"/>
        </w:rPr>
      </w:pPr>
      <w:r>
        <w:rPr>
          <w:noProof/>
        </w:rPr>
        <mc:AlternateContent>
          <mc:Choice Requires="wps">
            <w:drawing>
              <wp:anchor distT="0" distB="0" distL="114300" distR="114300" simplePos="0" relativeHeight="251667456" behindDoc="0" locked="0" layoutInCell="1" allowOverlap="1" wp14:anchorId="453EC26C" wp14:editId="13B58B65">
                <wp:simplePos x="0" y="0"/>
                <wp:positionH relativeFrom="margin">
                  <wp:posOffset>0</wp:posOffset>
                </wp:positionH>
                <wp:positionV relativeFrom="paragraph">
                  <wp:posOffset>-1270</wp:posOffset>
                </wp:positionV>
                <wp:extent cx="5731510" cy="0"/>
                <wp:effectExtent l="19050" t="19050" r="41275" b="38100"/>
                <wp:wrapNone/>
                <wp:docPr id="9" name="Straight Connector 9"/>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81F76" id="Straight Connector 9" o:spid="_x0000_s1026" style="position:absolute;flip:x;z-index:251667456;visibility:visible;mso-wrap-style:square;mso-wrap-distance-left:9pt;mso-wrap-distance-top:0;mso-wrap-distance-right:9pt;mso-wrap-distance-bottom:0;mso-position-horizontal:absolute;mso-position-horizontal-relative:margin;mso-position-vertical:absolute;mso-position-vertical-relative:text" from="0,-.1pt" to="45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ATN7cz2QAA&#10;AAQBAAAPAAAAZHJzL2Rvd25yZXYueG1sTI/BTsMwEETvSPyDtUi9tQ4pikqIU0VIVOqBA4UPcOMl&#10;iRqvI3vTpvn6Gi5wHM1o5k2xnWwvzuhD50jB4yoBgVQ701Gj4OvzbbkBEViT0b0jVHDFANvy/q7Q&#10;uXEX+sDzgRsRSyjkWkHLPORShrpFq8PKDUjR+3beao7SN9J4fYnltpdpkmTS6o7iQqsHfG2xPh1G&#10;q6Ba83zaVCM9+bnx8373LrOUlVo8TNULCMaJ/8Lwgx/RoYxMRzeSCaJXEI+wgmUKIprPSZqBOP5q&#10;WRbyP3x5AwAA//8DAFBLAQItABQABgAIAAAAIQC2gziS/gAAAOEBAAATAAAAAAAAAAAAAAAAAAAA&#10;AABbQ29udGVudF9UeXBlc10ueG1sUEsBAi0AFAAGAAgAAAAhADj9If/WAAAAlAEAAAsAAAAAAAAA&#10;AAAAAAAALwEAAF9yZWxzLy5yZWxzUEsBAi0AFAAGAAgAAAAhACeRTdvMAQAA8AMAAA4AAAAAAAAA&#10;AAAAAAAALgIAAGRycy9lMm9Eb2MueG1sUEsBAi0AFAAGAAgAAAAhABM3tzPZAAAABAEAAA8AAAAA&#10;AAAAAAAAAAAAJgQAAGRycy9kb3ducmV2LnhtbFBLBQYAAAAABAAEAPMAAAAsBQAAAAA=&#10;" strokecolor="black [3213]" strokeweight=".25pt">
                <v:stroke endcap="square"/>
                <w10:wrap anchorx="margin"/>
              </v:line>
            </w:pict>
          </mc:Fallback>
        </mc:AlternateContent>
      </w:r>
      <w:r>
        <w:rPr>
          <w:color w:val="auto"/>
        </w:rPr>
        <w:t>Our strategic direction</w:t>
      </w:r>
    </w:p>
    <w:p w14:paraId="6D9AEE04" w14:textId="77777777" w:rsidR="007E5BB9" w:rsidRDefault="003C48EE">
      <w:pPr>
        <w:jc w:val="center"/>
        <w:rPr>
          <w:szCs w:val="20"/>
        </w:rPr>
      </w:pPr>
      <w:r>
        <w:rPr>
          <w:noProof/>
          <w:szCs w:val="20"/>
        </w:rPr>
        <w:drawing>
          <wp:inline distT="0" distB="0" distL="0" distR="0" wp14:anchorId="36B15338" wp14:editId="4BD267A8">
            <wp:extent cx="5731510" cy="1660525"/>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6BA9F8BA" w14:textId="77777777" w:rsidR="007E5BB9" w:rsidRDefault="003C48EE">
      <w:pPr>
        <w:pStyle w:val="Heading2"/>
        <w:jc w:val="center"/>
        <w:rPr>
          <w:color w:val="auto"/>
        </w:rPr>
      </w:pPr>
      <w:r>
        <w:rPr>
          <w:noProof/>
          <w:szCs w:val="20"/>
        </w:rPr>
        <mc:AlternateContent>
          <mc:Choice Requires="wps">
            <w:drawing>
              <wp:anchor distT="0" distB="0" distL="114300" distR="114300" simplePos="0" relativeHeight="251670528" behindDoc="0" locked="0" layoutInCell="1" allowOverlap="1" wp14:anchorId="61DF697A" wp14:editId="52DE582B">
                <wp:simplePos x="0" y="0"/>
                <wp:positionH relativeFrom="margin">
                  <wp:posOffset>-8255</wp:posOffset>
                </wp:positionH>
                <wp:positionV relativeFrom="paragraph">
                  <wp:posOffset>18415</wp:posOffset>
                </wp:positionV>
                <wp:extent cx="5740400" cy="0"/>
                <wp:effectExtent l="19050" t="19050" r="32385" b="38100"/>
                <wp:wrapNone/>
                <wp:docPr id="14" name="Straight Connector 14"/>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E84BB" id="Straight Connector 14" o:spid="_x0000_s1026" style="position:absolute;flip:x;z-index:251670528;visibility:visible;mso-wrap-style:square;mso-wrap-distance-left:9pt;mso-wrap-distance-top:0;mso-wrap-distance-right:9pt;mso-wrap-distance-bottom:0;mso-position-horizontal:absolute;mso-position-horizontal-relative:margin;mso-position-vertical:absolute;mso-position-vertical-relative:text" from="-.65pt,1.45pt" to="45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Ft8XinbAAAA&#10;BgEAAA8AAABkcnMvZG93bnJldi54bWxMjsFOwzAQRO9I/IO1SNxapykqbYhTRZWKxKEHCh+wjZck&#10;aryObKcN+XpcLnAczejNy7ej6cSFnG8tK1jMExDEldUt1wo+P/azNQgfkDV2lknBN3nYFvd3OWba&#10;XvmdLsdQiwhhn6GCJoQ+k9JXDRn0c9sTx+7LOoMhRldL7fAa4aaTaZKspMGW40ODPe0aqs7HwSgo&#10;l2E6r8uBn9xUu+nt9SBXaVDq8WEsX0AEGsPfGG76UR2K6HSyA2svOgWzxTIuFaQbELHeJOkziNNv&#10;lkUu/+sXPwAAAP//AwBQSwECLQAUAAYACAAAACEAtoM4kv4AAADhAQAAEwAAAAAAAAAAAAAAAAAA&#10;AAAAW0NvbnRlbnRfVHlwZXNdLnhtbFBLAQItABQABgAIAAAAIQA4/SH/1gAAAJQBAAALAAAAAAAA&#10;AAAAAAAAAC8BAABfcmVscy8ucmVsc1BLAQItABQABgAIAAAAIQCHx3iYywEAAPADAAAOAAAAAAAA&#10;AAAAAAAAAC4CAABkcnMvZTJvRG9jLnhtbFBLAQItABQABgAIAAAAIQBbfF4p2wAAAAYBAAAPAAAA&#10;AAAAAAAAAAAAACUEAABkcnMvZG93bnJldi54bWxQSwUGAAAAAAQABADzAAAALQUAAAAA&#10;" strokecolor="black [3213]" strokeweight=".25pt">
                <v:stroke endcap="square"/>
                <w10:wrap anchorx="margin"/>
              </v:line>
            </w:pict>
          </mc:Fallback>
        </mc:AlternateContent>
      </w:r>
      <w:r>
        <w:rPr>
          <w:color w:val="auto"/>
        </w:rPr>
        <w:t>Our Values</w:t>
      </w:r>
    </w:p>
    <w:p w14:paraId="72B7D959" w14:textId="77777777" w:rsidR="007E5BB9" w:rsidRDefault="003C48EE">
      <w:pPr>
        <w:rPr>
          <w:lang w:eastAsia="en-GB"/>
        </w:rPr>
      </w:pPr>
      <w:r>
        <w:rPr>
          <w:noProof/>
          <w:szCs w:val="20"/>
        </w:rPr>
        <mc:AlternateContent>
          <mc:Choice Requires="wps">
            <w:drawing>
              <wp:anchor distT="0" distB="0" distL="114300" distR="114300" simplePos="0" relativeHeight="251673600" behindDoc="0" locked="0" layoutInCell="1" allowOverlap="1" wp14:anchorId="36E94436" wp14:editId="2DEA963F">
                <wp:simplePos x="0" y="0"/>
                <wp:positionH relativeFrom="margin">
                  <wp:posOffset>-8255</wp:posOffset>
                </wp:positionH>
                <wp:positionV relativeFrom="paragraph">
                  <wp:posOffset>848360</wp:posOffset>
                </wp:positionV>
                <wp:extent cx="5741670" cy="0"/>
                <wp:effectExtent l="19050" t="19050" r="31115" b="38100"/>
                <wp:wrapNone/>
                <wp:docPr id="16" name="Straight Connector 16"/>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B9470" id="Straight Connector 16" o:spid="_x0000_s1026" style="position:absolute;flip:x;z-index:251673600;visibility:visible;mso-wrap-style:square;mso-wrap-distance-left:9pt;mso-wrap-distance-top:0;mso-wrap-distance-right:9pt;mso-wrap-distance-bottom:0;mso-position-horizontal:absolute;mso-position-horizontal-relative:margin;mso-position-vertical:absolute;mso-position-vertical-relative:text" from="-.65pt,66.8pt" to="451.4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CHtF3l3QAA&#10;AAoBAAAPAAAAZHJzL2Rvd25yZXYueG1sTI/BSsNAEIbvgu+wjOCt3TSR0MZsShAUPHiw9QG22TEJ&#10;zc6G3U0b8/SOIOhx/vn455tyP9tBXNCH3pGCzToBgdQ401Or4OP4vNqCCFGT0YMjVPCFAfbV7U2p&#10;C+Ou9I6XQ2wFl1AotIIuxrGQMjQdWh3WbkTi3afzVkcefSuN11cut4NMkySXVvfEFzo94lOHzfkw&#10;WQV1Fpfztp7owS+tX15f3mSeRqXu7+b6EUTEOf7B8KPP6lCx08lNZIIYFKw2GZOcZ1kOgoFdku5A&#10;nH4TWZXy/wvVNwAAAP//AwBQSwECLQAUAAYACAAAACEAtoM4kv4AAADhAQAAEwAAAAAAAAAAAAAA&#10;AAAAAAAAW0NvbnRlbnRfVHlwZXNdLnhtbFBLAQItABQABgAIAAAAIQA4/SH/1gAAAJQBAAALAAAA&#10;AAAAAAAAAAAAAC8BAABfcmVscy8ucmVsc1BLAQItABQABgAIAAAAIQBuROE9zAEAAPADAAAOAAAA&#10;AAAAAAAAAAAAAC4CAABkcnMvZTJvRG9jLnhtbFBLAQItABQABgAIAAAAIQCHtF3l3QAAAAoBAAAP&#10;AAAAAAAAAAAAAAAAACYEAABkcnMvZG93bnJldi54bWxQSwUGAAAAAAQABADzAAAAMAUAAAAA&#10;" strokecolor="black [3213]" strokeweight=".25pt">
                <v:stroke endcap="square"/>
                <w10:wrap anchorx="margin"/>
              </v:line>
            </w:pict>
          </mc:Fallback>
        </mc:AlternateContent>
      </w:r>
      <w:r>
        <w:rPr>
          <w:noProof/>
        </w:rPr>
        <w:drawing>
          <wp:inline distT="0" distB="0" distL="0" distR="0" wp14:anchorId="1B92C56E" wp14:editId="68ACDEEE">
            <wp:extent cx="5731510" cy="730885"/>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121A2D30" w14:textId="77777777" w:rsidR="007E5BB9" w:rsidRDefault="003C48EE">
      <w:pPr>
        <w:pStyle w:val="Heading2"/>
        <w:jc w:val="center"/>
        <w:rPr>
          <w:color w:val="auto"/>
        </w:rPr>
      </w:pPr>
      <w:r>
        <w:rPr>
          <w:color w:val="auto"/>
        </w:rPr>
        <w:t>Working in the Public Service</w:t>
      </w:r>
    </w:p>
    <w:p w14:paraId="114435AD" w14:textId="77777777" w:rsidR="007E5BB9" w:rsidRDefault="003C48EE">
      <w:pPr>
        <w:pStyle w:val="Normal-centred"/>
        <w:ind w:left="0"/>
        <w:jc w:val="left"/>
      </w:pPr>
      <w:r>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Pr>
          <w:rFonts w:eastAsia="Times New Roman" w:cs="Segoe UI"/>
          <w:bCs/>
          <w:lang w:eastAsia="en-NZ"/>
        </w:rPr>
        <w:t xml:space="preserve">ō mātou hapori, ā, e arahina ana mātou e ngā mātāpono me ngā tikanga matua o te ratonga tūmatanui i roto i ā mātou mahi. </w:t>
      </w:r>
    </w:p>
    <w:p w14:paraId="00CBD9E9" w14:textId="77777777" w:rsidR="007E5BB9" w:rsidRDefault="003C48EE">
      <w:pPr>
        <w:rPr>
          <w:lang w:eastAsia="en-NZ"/>
        </w:rPr>
      </w:pPr>
      <w:r>
        <w:rPr>
          <w:noProof/>
          <w:szCs w:val="20"/>
        </w:rPr>
        <mc:AlternateContent>
          <mc:Choice Requires="wps">
            <w:drawing>
              <wp:anchor distT="0" distB="0" distL="114300" distR="114300" simplePos="0" relativeHeight="251675648" behindDoc="0" locked="0" layoutInCell="1" allowOverlap="1" wp14:anchorId="4AF145B9" wp14:editId="250CAE50">
                <wp:simplePos x="0" y="0"/>
                <wp:positionH relativeFrom="margin">
                  <wp:posOffset>1270</wp:posOffset>
                </wp:positionH>
                <wp:positionV relativeFrom="paragraph">
                  <wp:posOffset>1076960</wp:posOffset>
                </wp:positionV>
                <wp:extent cx="5713095" cy="0"/>
                <wp:effectExtent l="19050" t="19050" r="40005" b="38100"/>
                <wp:wrapNone/>
                <wp:docPr id="17" name="Straight Connector 17"/>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F8671" id="Straight Connector 17" o:spid="_x0000_s1026" style="position:absolute;flip:x;z-index:251675648;visibility:visible;mso-wrap-style:square;mso-wrap-distance-left:9pt;mso-wrap-distance-top:0;mso-wrap-distance-right:9pt;mso-wrap-distance-bottom:0;mso-position-horizontal:absolute;mso-position-horizontal-relative:margin;mso-position-vertical:absolute;mso-position-vertical-relative:text" from=".1pt,84.8pt" to="449.9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Hk8aIdsAAAAI&#10;AQAADwAAAGRycy9kb3ducmV2LnhtbEyPQUvEMBCF74L/IcyCNzfdKqWtTZciKHjw4OoPyDZjW7aZ&#10;lCTdrf31jiDocd57vPletV/sKM7ow+BIwW6bgEBqnRmoU/Dx/nSbgwhRk9GjI1TwhQH29fVVpUvj&#10;LvSG50PsBJdQKLWCPsaplDK0PVodtm5CYu/Teasjn76TxusLl9tRpkmSSasH4g+9nvCxx/Z0mK2C&#10;5i6up7yZ6d6vnV9fnl9llkalbjZL8wAi4hL/wvCDz+hQM9PRzWSCGBWknGM1KzIQbOdFUYA4/iqy&#10;ruT/AfU3AAAA//8DAFBLAQItABQABgAIAAAAIQC2gziS/gAAAOEBAAATAAAAAAAAAAAAAAAAAAAA&#10;AABbQ29udGVudF9UeXBlc10ueG1sUEsBAi0AFAAGAAgAAAAhADj9If/WAAAAlAEAAAsAAAAAAAAA&#10;AAAAAAAALwEAAF9yZWxzLy5yZWxzUEsBAi0AFAAGAAgAAAAhAIho2yPKAQAA8AMAAA4AAAAAAAAA&#10;AAAAAAAALgIAAGRycy9lMm9Eb2MueG1sUEsBAi0AFAAGAAgAAAAhAB5PGiHbAAAACAEAAA8AAAAA&#10;AAAAAAAAAAAAJAQAAGRycy9kb3ducmV2LnhtbFBLBQYAAAAABAAEAPMAAAAsBQAAAAA=&#10;" strokecolor="black [3213]" strokeweight=".25pt">
                <v:stroke endcap="square"/>
                <w10:wrap anchorx="margin"/>
              </v:line>
            </w:pict>
          </mc:Fallback>
        </mc:AlternateContent>
      </w:r>
      <w:r>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27736BA1" w14:textId="77777777" w:rsidR="007E5BB9" w:rsidRDefault="003C48EE">
      <w:pPr>
        <w:pStyle w:val="Heading2"/>
        <w:jc w:val="center"/>
        <w:rPr>
          <w:color w:val="auto"/>
        </w:rPr>
      </w:pPr>
      <w:r>
        <w:rPr>
          <w:noProof/>
          <w:color w:val="auto"/>
          <w:sz w:val="20"/>
          <w:szCs w:val="20"/>
        </w:rPr>
        <w:lastRenderedPageBreak/>
        <mc:AlternateContent>
          <mc:Choice Requires="wps">
            <w:drawing>
              <wp:anchor distT="0" distB="0" distL="114300" distR="114300" simplePos="0" relativeHeight="251677696" behindDoc="0" locked="0" layoutInCell="1" allowOverlap="1" wp14:anchorId="72880050" wp14:editId="6680E151">
                <wp:simplePos x="0" y="0"/>
                <wp:positionH relativeFrom="margin">
                  <wp:posOffset>1270</wp:posOffset>
                </wp:positionH>
                <wp:positionV relativeFrom="paragraph">
                  <wp:posOffset>-101600</wp:posOffset>
                </wp:positionV>
                <wp:extent cx="5827395" cy="0"/>
                <wp:effectExtent l="19050" t="19050" r="40005" b="38100"/>
                <wp:wrapNone/>
                <wp:docPr id="18" name="Straight Connector 18"/>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A4A08" id="Straight Connector 18" o:spid="_x0000_s1026" style="position:absolute;flip:x;z-index:251677696;visibility:visible;mso-wrap-style:square;mso-wrap-distance-left:9pt;mso-wrap-distance-top:0;mso-wrap-distance-right:9pt;mso-wrap-distance-bottom:0;mso-position-horizontal:absolute;mso-position-horizontal-relative:margin;mso-position-vertical:absolute;mso-position-vertical-relative:text" from=".1pt,-8pt" to="458.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GQip5XcAAAA&#10;CAEAAA8AAABkcnMvZG93bnJldi54bWxMj8FOwzAQRO9I/IO1SNxaJwGFNsSpIiSQOHCg8AFuvCRR&#10;43VkO23I17NISPS4M6PZN+VutoM4oQ+9IwXpOgGB1DjTU6vg8+N5tQERoiajB0eo4BsD7Krrq1IX&#10;xp3pHU/72AouoVBoBV2MYyFlaDq0OqzdiMTel/NWRz59K43XZy63g8ySJJdW98QfOj3iU4fNcT9Z&#10;BfVdXI6beqJ7v7R+eX15k3kWlbq9metHEBHn+B+GX3xGh4qZDm4iE8SgIOOcglWa8yK2t+nDFsT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ZCKnldwAAAAIAQAADwAA&#10;AAAAAAAAAAAAAAAlBAAAZHJzL2Rvd25yZXYueG1sUEsFBgAAAAAEAAQA8wAAAC4FAAAAAA==&#10;" strokecolor="black [3213]" strokeweight=".25pt">
                <v:stroke endcap="square"/>
                <w10:wrap anchorx="margin"/>
              </v:line>
            </w:pict>
          </mc:Fallback>
        </mc:AlternateContent>
      </w:r>
      <w:r>
        <w:rPr>
          <w:color w:val="auto"/>
        </w:rPr>
        <w:t>The outcomes we want to achieve</w:t>
      </w:r>
    </w:p>
    <w:tbl>
      <w:tblPr>
        <w:tblStyle w:val="TableGrid"/>
        <w:tblW w:w="9016" w:type="dxa"/>
        <w:tblLayout w:type="fixed"/>
        <w:tblLook w:val="04A0" w:firstRow="1" w:lastRow="0" w:firstColumn="1" w:lastColumn="0" w:noHBand="0" w:noVBand="1"/>
      </w:tblPr>
      <w:tblGrid>
        <w:gridCol w:w="2830"/>
        <w:gridCol w:w="3180"/>
        <w:gridCol w:w="3006"/>
      </w:tblGrid>
      <w:tr w:rsidR="007E5BB9" w14:paraId="2CAB215D" w14:textId="77777777">
        <w:tc>
          <w:tcPr>
            <w:tcW w:w="2830" w:type="dxa"/>
            <w:tcBorders>
              <w:top w:val="nil"/>
              <w:left w:val="nil"/>
              <w:bottom w:val="nil"/>
              <w:right w:val="nil"/>
            </w:tcBorders>
          </w:tcPr>
          <w:p w14:paraId="11F4CADF" w14:textId="77777777" w:rsidR="007E5BB9" w:rsidRDefault="003C48EE">
            <w:pPr>
              <w:jc w:val="center"/>
              <w:rPr>
                <w:sz w:val="20"/>
                <w:szCs w:val="20"/>
              </w:rPr>
            </w:pPr>
            <w:r>
              <w:rPr>
                <w:sz w:val="20"/>
                <w:szCs w:val="20"/>
              </w:rPr>
              <w:t>New Zealanders get the support they require</w:t>
            </w:r>
          </w:p>
        </w:tc>
        <w:tc>
          <w:tcPr>
            <w:tcW w:w="3180" w:type="dxa"/>
            <w:tcBorders>
              <w:top w:val="nil"/>
              <w:left w:val="nil"/>
              <w:bottom w:val="nil"/>
              <w:right w:val="nil"/>
            </w:tcBorders>
          </w:tcPr>
          <w:p w14:paraId="771781A5" w14:textId="77777777" w:rsidR="007E5BB9" w:rsidRDefault="003C48EE">
            <w:pPr>
              <w:jc w:val="center"/>
              <w:rPr>
                <w:sz w:val="20"/>
                <w:szCs w:val="20"/>
              </w:rPr>
            </w:pPr>
            <w:r>
              <w:rPr>
                <w:noProof/>
                <w:color w:val="121F6B"/>
                <w:szCs w:val="20"/>
              </w:rPr>
              <mc:AlternateContent>
                <mc:Choice Requires="wps">
                  <w:drawing>
                    <wp:anchor distT="0" distB="0" distL="114300" distR="114300" simplePos="0" relativeHeight="251679744" behindDoc="0" locked="0" layoutInCell="1" allowOverlap="1" wp14:anchorId="7950BBC3" wp14:editId="294011CA">
                      <wp:simplePos x="0" y="0"/>
                      <wp:positionH relativeFrom="margin">
                        <wp:posOffset>-1863725</wp:posOffset>
                      </wp:positionH>
                      <wp:positionV relativeFrom="paragraph">
                        <wp:posOffset>632460</wp:posOffset>
                      </wp:positionV>
                      <wp:extent cx="5827395" cy="0"/>
                      <wp:effectExtent l="19050" t="19050" r="40005" b="38100"/>
                      <wp:wrapNone/>
                      <wp:docPr id="19" name="Straight Connector 19"/>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B5513" id="Straight Connector 19" o:spid="_x0000_s1026" style="position:absolute;flip:x;z-index:251679744;visibility:visible;mso-wrap-style:square;mso-wrap-distance-left:9pt;mso-wrap-distance-top:0;mso-wrap-distance-right:9pt;mso-wrap-distance-bottom:0;mso-position-horizontal:absolute;mso-position-horizontal-relative:margin;mso-position-vertical:absolute;mso-position-vertical-relative:text"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Pr>
                <w:sz w:val="20"/>
                <w:szCs w:val="20"/>
              </w:rPr>
              <w:t>New Zealanders are resilient and live in inclusive and supportive communities</w:t>
            </w:r>
          </w:p>
        </w:tc>
        <w:tc>
          <w:tcPr>
            <w:tcW w:w="3006" w:type="dxa"/>
            <w:tcBorders>
              <w:top w:val="nil"/>
              <w:left w:val="nil"/>
              <w:bottom w:val="nil"/>
              <w:right w:val="nil"/>
            </w:tcBorders>
          </w:tcPr>
          <w:p w14:paraId="5BD59B13" w14:textId="77777777" w:rsidR="007E5BB9" w:rsidRDefault="003C48EE">
            <w:pPr>
              <w:jc w:val="center"/>
              <w:rPr>
                <w:sz w:val="20"/>
                <w:szCs w:val="20"/>
              </w:rPr>
            </w:pPr>
            <w:r>
              <w:rPr>
                <w:sz w:val="20"/>
                <w:szCs w:val="20"/>
              </w:rPr>
              <w:t>New Zealanders participate positively in society and reach their potential</w:t>
            </w:r>
          </w:p>
        </w:tc>
      </w:tr>
    </w:tbl>
    <w:p w14:paraId="3C2BB11F" w14:textId="77777777" w:rsidR="007E5BB9" w:rsidRDefault="003C48EE">
      <w:pPr>
        <w:pStyle w:val="Heading2"/>
        <w:jc w:val="center"/>
        <w:rPr>
          <w:color w:val="auto"/>
          <w:szCs w:val="20"/>
        </w:rPr>
      </w:pPr>
      <w:r>
        <w:rPr>
          <w:color w:val="auto"/>
        </w:rPr>
        <w:t>We carry out a broad range of responsibilities and functions including</w:t>
      </w:r>
      <w:r>
        <w:rPr>
          <w:color w:val="auto"/>
          <w:szCs w:val="20"/>
        </w:rPr>
        <w:t xml:space="preserve"> </w:t>
      </w:r>
    </w:p>
    <w:p w14:paraId="7336BEE9" w14:textId="77777777" w:rsidR="007E5BB9" w:rsidRDefault="003C48EE">
      <w:pPr>
        <w:pStyle w:val="Bullet1"/>
        <w:tabs>
          <w:tab w:val="clear" w:pos="454"/>
          <w:tab w:val="left" w:pos="709"/>
          <w:tab w:val="left" w:pos="4820"/>
        </w:tabs>
        <w:ind w:left="709" w:hanging="567"/>
        <w:rPr>
          <w:lang w:eastAsia="en-GB"/>
        </w:rPr>
      </w:pPr>
      <w:r>
        <w:rPr>
          <w:lang w:eastAsia="en-GB"/>
        </w:rPr>
        <w:t>Employment, income support and superannuation</w:t>
      </w:r>
    </w:p>
    <w:p w14:paraId="1646E9E2" w14:textId="77777777" w:rsidR="007E5BB9" w:rsidRDefault="003C48EE">
      <w:pPr>
        <w:pStyle w:val="Bullet1"/>
        <w:tabs>
          <w:tab w:val="clear" w:pos="454"/>
          <w:tab w:val="left" w:pos="709"/>
          <w:tab w:val="left" w:pos="4820"/>
        </w:tabs>
        <w:ind w:left="709" w:hanging="567"/>
        <w:rPr>
          <w:lang w:eastAsia="en-GB"/>
        </w:rPr>
      </w:pPr>
      <w:r>
        <w:rPr>
          <w:lang w:eastAsia="en-GB"/>
        </w:rPr>
        <w:t>Community partnerships, programmes and campaigns</w:t>
      </w:r>
    </w:p>
    <w:p w14:paraId="398732AF" w14:textId="77777777" w:rsidR="007E5BB9" w:rsidRDefault="003C48EE">
      <w:pPr>
        <w:pStyle w:val="Bullet1"/>
        <w:tabs>
          <w:tab w:val="clear" w:pos="454"/>
          <w:tab w:val="left" w:pos="709"/>
          <w:tab w:val="left" w:pos="4820"/>
        </w:tabs>
        <w:ind w:left="709" w:hanging="567"/>
        <w:rPr>
          <w:lang w:eastAsia="en-GB"/>
        </w:rPr>
      </w:pPr>
      <w:r>
        <w:rPr>
          <w:lang w:eastAsia="en-GB"/>
        </w:rPr>
        <w:t>Advocacy for seniors, disabled people and youth</w:t>
      </w:r>
    </w:p>
    <w:p w14:paraId="12B0242A" w14:textId="77777777" w:rsidR="007E5BB9" w:rsidRDefault="003C48EE">
      <w:pPr>
        <w:pStyle w:val="Bullet1"/>
        <w:tabs>
          <w:tab w:val="clear" w:pos="454"/>
          <w:tab w:val="left" w:pos="709"/>
          <w:tab w:val="left" w:pos="4820"/>
        </w:tabs>
        <w:ind w:left="709" w:hanging="567"/>
        <w:rPr>
          <w:lang w:eastAsia="en-GB"/>
        </w:rPr>
      </w:pPr>
      <w:r>
        <w:rPr>
          <w:lang w:eastAsia="en-GB"/>
        </w:rPr>
        <w:t>Public Housing assistance and emergency housing</w:t>
      </w:r>
    </w:p>
    <w:p w14:paraId="0A6828C4" w14:textId="77777777" w:rsidR="007E5BB9" w:rsidRDefault="003C48EE">
      <w:pPr>
        <w:pStyle w:val="Bullet1"/>
        <w:tabs>
          <w:tab w:val="clear" w:pos="454"/>
          <w:tab w:val="left" w:pos="709"/>
          <w:tab w:val="left" w:pos="4820"/>
        </w:tabs>
        <w:ind w:left="709" w:hanging="567"/>
        <w:rPr>
          <w:lang w:eastAsia="en-GB"/>
        </w:rPr>
      </w:pPr>
      <w:r>
        <w:rPr>
          <w:lang w:eastAsia="en-GB"/>
        </w:rPr>
        <w:t>Resolving claims of abuse and neglect in state care</w:t>
      </w:r>
    </w:p>
    <w:p w14:paraId="58F0A1F2" w14:textId="77777777" w:rsidR="007E5BB9" w:rsidRDefault="003C48EE">
      <w:pPr>
        <w:pStyle w:val="Bullet1"/>
        <w:tabs>
          <w:tab w:val="clear" w:pos="454"/>
          <w:tab w:val="left" w:pos="709"/>
          <w:tab w:val="left" w:pos="4820"/>
        </w:tabs>
        <w:ind w:left="709" w:hanging="567"/>
        <w:rPr>
          <w:lang w:eastAsia="en-GB"/>
        </w:rPr>
      </w:pPr>
      <w:r>
        <w:rPr>
          <w:lang w:eastAsia="en-GB"/>
        </w:rPr>
        <w:t>Student allowances and loans</w:t>
      </w:r>
    </w:p>
    <w:p w14:paraId="2281AA57" w14:textId="77777777" w:rsidR="007E5BB9" w:rsidRDefault="003C48EE">
      <w:pPr>
        <w:pStyle w:val="Heading2"/>
        <w:spacing w:before="360"/>
        <w:jc w:val="center"/>
        <w:rPr>
          <w:rStyle w:val="Strong"/>
          <w:bCs/>
          <w:sz w:val="28"/>
          <w:szCs w:val="28"/>
        </w:rPr>
      </w:pPr>
      <w:r>
        <w:rPr>
          <w:noProof/>
        </w:rPr>
        <mc:AlternateContent>
          <mc:Choice Requires="wps">
            <w:drawing>
              <wp:anchor distT="0" distB="0" distL="114300" distR="114300" simplePos="0" relativeHeight="251681792" behindDoc="0" locked="0" layoutInCell="1" allowOverlap="1" wp14:anchorId="19F7463B" wp14:editId="3E4E02BA">
                <wp:simplePos x="0" y="0"/>
                <wp:positionH relativeFrom="margin">
                  <wp:posOffset>18415</wp:posOffset>
                </wp:positionH>
                <wp:positionV relativeFrom="paragraph">
                  <wp:posOffset>44450</wp:posOffset>
                </wp:positionV>
                <wp:extent cx="5810250" cy="0"/>
                <wp:effectExtent l="19050" t="19050" r="38100" b="38100"/>
                <wp:wrapNone/>
                <wp:docPr id="20" name="Straight Connector 20"/>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946FB" id="Straight Connector 20" o:spid="_x0000_s1026" style="position:absolute;flip:x;z-index:251681792;visibility:visible;mso-wrap-style:square;mso-wrap-distance-left:9pt;mso-wrap-distance-top:0;mso-wrap-distance-right:9pt;mso-wrap-distance-bottom:0;mso-position-horizontal:absolute;mso-position-horizontal-relative:margin;mso-position-vertical:absolute;mso-position-vertical-relative:text" from="1.45pt,3.5pt" to="45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KfhhqXaAAAA&#10;BQEAAA8AAABkcnMvZG93bnJldi54bWxMj8tOwzAQRfdI/QdrKrGjTgPqI8SpIiSQWLCg7Qe48ZBE&#10;jceR7bQhX8/Ahi6P7tWdM/lutJ24oA+tIwXLRQICqXKmpVrB8fD6sAERoiajO0eo4BsD7IrZXa4z&#10;4670iZd9rAWPUMi0gibGPpMyVA1aHRauR+Lsy3mrI6OvpfH6yuO2k2mSrKTVLfGFRvf40mB13g9W&#10;QfkYp/OmHOjJT7Wf3t8+5CqNSt3Px/IZRMQx/pfhV5/VoWCnkxvIBNEpSLdcVLDmhzjdLtfMpz+W&#10;RS5v7YsfAAAA//8DAFBLAQItABQABgAIAAAAIQC2gziS/gAAAOEBAAATAAAAAAAAAAAAAAAAAAAA&#10;AABbQ29udGVudF9UeXBlc10ueG1sUEsBAi0AFAAGAAgAAAAhADj9If/WAAAAlAEAAAsAAAAAAAAA&#10;AAAAAAAALwEAAF9yZWxzLy5yZWxzUEsBAi0AFAAGAAgAAAAhAIYk5bLLAQAA8AMAAA4AAAAAAAAA&#10;AAAAAAAALgIAAGRycy9lMm9Eb2MueG1sUEsBAi0AFAAGAAgAAAAhAKfhhqXaAAAABQEAAA8AAAAA&#10;AAAAAAAAAAAAJQQAAGRycy9kb3ducmV2LnhtbFBLBQYAAAAABAAEAPMAAAAsBQAAAAA=&#10;" strokecolor="black [3213]" strokeweight=".25pt">
                <v:stroke endcap="square"/>
                <w10:wrap anchorx="margin"/>
              </v:line>
            </w:pict>
          </mc:Fallback>
        </mc:AlternateContent>
      </w:r>
      <w:r>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5040"/>
      </w:tblGrid>
      <w:tr w:rsidR="007E5BB9" w14:paraId="10D02D0C" w14:textId="77777777">
        <w:tc>
          <w:tcPr>
            <w:tcW w:w="4320" w:type="dxa"/>
          </w:tcPr>
          <w:p w14:paraId="637094E2" w14:textId="77777777" w:rsidR="007E5BB9" w:rsidRDefault="003C48EE">
            <w:pPr>
              <w:spacing w:after="0"/>
              <w:ind w:left="-108"/>
              <w:rPr>
                <w:sz w:val="20"/>
                <w:szCs w:val="20"/>
              </w:rPr>
            </w:pPr>
            <w:r>
              <w:rPr>
                <w:sz w:val="20"/>
                <w:szCs w:val="20"/>
              </w:rPr>
              <w:t>Unuhia te rito o te harakeke</w:t>
            </w:r>
          </w:p>
          <w:p w14:paraId="710C94AA" w14:textId="77777777" w:rsidR="007E5BB9" w:rsidRDefault="003C48EE">
            <w:pPr>
              <w:spacing w:after="0"/>
              <w:ind w:left="-108"/>
              <w:rPr>
                <w:sz w:val="20"/>
                <w:szCs w:val="20"/>
              </w:rPr>
            </w:pPr>
            <w:r>
              <w:rPr>
                <w:sz w:val="20"/>
                <w:szCs w:val="20"/>
              </w:rPr>
              <w:t>Kei hea te kōmako e kō?</w:t>
            </w:r>
          </w:p>
          <w:p w14:paraId="0AB0338C" w14:textId="77777777" w:rsidR="007E5BB9" w:rsidRDefault="003C48EE">
            <w:pPr>
              <w:spacing w:after="0"/>
              <w:ind w:left="-108"/>
              <w:rPr>
                <w:sz w:val="20"/>
                <w:szCs w:val="20"/>
              </w:rPr>
            </w:pPr>
            <w:r>
              <w:rPr>
                <w:sz w:val="20"/>
                <w:szCs w:val="20"/>
              </w:rPr>
              <w:t>Whakatairangitia, rere ki uta, rere ki tai;</w:t>
            </w:r>
          </w:p>
          <w:p w14:paraId="24B64A04" w14:textId="77777777" w:rsidR="007E5BB9" w:rsidRDefault="003C48EE">
            <w:pPr>
              <w:spacing w:after="0"/>
              <w:ind w:left="-108"/>
              <w:rPr>
                <w:sz w:val="20"/>
                <w:szCs w:val="20"/>
              </w:rPr>
            </w:pPr>
            <w:r>
              <w:rPr>
                <w:sz w:val="20"/>
                <w:szCs w:val="20"/>
              </w:rPr>
              <w:t>Ui mai ki ahau,</w:t>
            </w:r>
          </w:p>
          <w:p w14:paraId="00425239" w14:textId="77777777" w:rsidR="007E5BB9" w:rsidRDefault="003C48EE">
            <w:pPr>
              <w:spacing w:after="0"/>
              <w:ind w:left="-108"/>
              <w:rPr>
                <w:sz w:val="20"/>
                <w:szCs w:val="20"/>
              </w:rPr>
            </w:pPr>
            <w:r>
              <w:rPr>
                <w:sz w:val="20"/>
                <w:szCs w:val="20"/>
              </w:rPr>
              <w:t>He aha te mea nui o te ao?</w:t>
            </w:r>
          </w:p>
          <w:p w14:paraId="0B591539" w14:textId="77777777" w:rsidR="007E5BB9" w:rsidRDefault="003C48EE">
            <w:pPr>
              <w:spacing w:after="0"/>
              <w:ind w:left="-108"/>
              <w:rPr>
                <w:sz w:val="20"/>
                <w:szCs w:val="20"/>
              </w:rPr>
            </w:pPr>
            <w:r>
              <w:rPr>
                <w:sz w:val="20"/>
                <w:szCs w:val="20"/>
              </w:rPr>
              <w:t>Māku e kī atu,</w:t>
            </w:r>
          </w:p>
          <w:p w14:paraId="738FEE3E" w14:textId="77777777" w:rsidR="007E5BB9" w:rsidRDefault="003C48EE">
            <w:pPr>
              <w:spacing w:after="0"/>
              <w:ind w:left="-108"/>
              <w:rPr>
                <w:sz w:val="20"/>
                <w:szCs w:val="20"/>
                <w:lang w:eastAsia="en-GB"/>
              </w:rPr>
            </w:pPr>
            <w:r>
              <w:rPr>
                <w:sz w:val="20"/>
                <w:szCs w:val="20"/>
              </w:rPr>
              <w:t>He tangata, he tangata, he tangata</w:t>
            </w:r>
            <w:r>
              <w:rPr>
                <w:sz w:val="20"/>
                <w:szCs w:val="20"/>
                <w:vertAlign w:val="superscript"/>
              </w:rPr>
              <w:t>*</w:t>
            </w:r>
          </w:p>
        </w:tc>
        <w:tc>
          <w:tcPr>
            <w:tcW w:w="5040" w:type="dxa"/>
          </w:tcPr>
          <w:p w14:paraId="73B3B420" w14:textId="77777777" w:rsidR="007E5BB9" w:rsidRDefault="003C48EE">
            <w:pPr>
              <w:spacing w:after="0"/>
              <w:ind w:left="-108"/>
              <w:rPr>
                <w:sz w:val="20"/>
                <w:szCs w:val="20"/>
              </w:rPr>
            </w:pPr>
            <w:r>
              <w:rPr>
                <w:sz w:val="20"/>
                <w:szCs w:val="20"/>
              </w:rPr>
              <w:t>If you remove the central shoot of the flaxbush</w:t>
            </w:r>
          </w:p>
          <w:p w14:paraId="50122B08" w14:textId="77777777" w:rsidR="007E5BB9" w:rsidRDefault="003C48EE">
            <w:pPr>
              <w:spacing w:after="0"/>
              <w:ind w:left="-108"/>
              <w:rPr>
                <w:sz w:val="20"/>
                <w:szCs w:val="20"/>
              </w:rPr>
            </w:pPr>
            <w:r>
              <w:rPr>
                <w:sz w:val="20"/>
                <w:szCs w:val="20"/>
              </w:rPr>
              <w:t>Where will the bellbird find rest?</w:t>
            </w:r>
          </w:p>
          <w:p w14:paraId="6409B20A" w14:textId="77777777" w:rsidR="007E5BB9" w:rsidRDefault="003C48EE">
            <w:pPr>
              <w:spacing w:after="0"/>
              <w:ind w:left="-108"/>
              <w:rPr>
                <w:sz w:val="20"/>
                <w:szCs w:val="20"/>
              </w:rPr>
            </w:pPr>
            <w:r>
              <w:rPr>
                <w:sz w:val="20"/>
                <w:szCs w:val="20"/>
              </w:rPr>
              <w:t>Will it fly inland, fly out to sea, or fly aimlessly;</w:t>
            </w:r>
          </w:p>
          <w:p w14:paraId="63000532" w14:textId="77777777" w:rsidR="007E5BB9" w:rsidRDefault="003C48EE">
            <w:pPr>
              <w:spacing w:after="0"/>
              <w:ind w:left="-108"/>
              <w:rPr>
                <w:sz w:val="20"/>
                <w:szCs w:val="20"/>
              </w:rPr>
            </w:pPr>
            <w:r>
              <w:rPr>
                <w:sz w:val="20"/>
                <w:szCs w:val="20"/>
              </w:rPr>
              <w:t>If you were to ask me,</w:t>
            </w:r>
          </w:p>
          <w:p w14:paraId="12D427A8" w14:textId="77777777" w:rsidR="007E5BB9" w:rsidRDefault="003C48EE">
            <w:pPr>
              <w:spacing w:after="0"/>
              <w:ind w:left="-108"/>
              <w:rPr>
                <w:sz w:val="20"/>
                <w:szCs w:val="20"/>
              </w:rPr>
            </w:pPr>
            <w:r>
              <w:rPr>
                <w:sz w:val="20"/>
                <w:szCs w:val="20"/>
              </w:rPr>
              <w:t>What is the most important thing in the world?</w:t>
            </w:r>
          </w:p>
          <w:p w14:paraId="70021F5C" w14:textId="77777777" w:rsidR="007E5BB9" w:rsidRDefault="003C48EE">
            <w:pPr>
              <w:spacing w:after="0"/>
              <w:ind w:left="-108"/>
              <w:rPr>
                <w:sz w:val="20"/>
                <w:szCs w:val="20"/>
              </w:rPr>
            </w:pPr>
            <w:r>
              <w:rPr>
                <w:sz w:val="20"/>
                <w:szCs w:val="20"/>
              </w:rPr>
              <w:t>I will tell you,</w:t>
            </w:r>
          </w:p>
          <w:p w14:paraId="1C7A09A1" w14:textId="77777777" w:rsidR="007E5BB9" w:rsidRDefault="003C48EE">
            <w:pPr>
              <w:spacing w:after="0"/>
              <w:ind w:left="-108"/>
              <w:rPr>
                <w:sz w:val="20"/>
                <w:szCs w:val="20"/>
                <w:lang w:eastAsia="en-GB"/>
              </w:rPr>
            </w:pPr>
            <w:r>
              <w:rPr>
                <w:sz w:val="20"/>
                <w:szCs w:val="20"/>
              </w:rPr>
              <w:t>It is people, it is people, it is people</w:t>
            </w:r>
          </w:p>
        </w:tc>
      </w:tr>
    </w:tbl>
    <w:p w14:paraId="1D5CEABF" w14:textId="77777777" w:rsidR="007E5BB9" w:rsidRDefault="003C48EE">
      <w:pPr>
        <w:pStyle w:val="subtext"/>
        <w:rPr>
          <w:b w:val="0"/>
          <w:bCs w:val="0"/>
          <w:color w:val="121F6B"/>
          <w:szCs w:val="20"/>
        </w:rPr>
      </w:pPr>
      <w:r>
        <w:rPr>
          <w:b w:val="0"/>
          <w:bCs w:val="0"/>
          <w:noProof/>
          <w:color w:val="121F6B"/>
          <w:sz w:val="20"/>
          <w:szCs w:val="20"/>
        </w:rPr>
        <mc:AlternateContent>
          <mc:Choice Requires="wps">
            <w:drawing>
              <wp:anchor distT="0" distB="0" distL="114300" distR="114300" simplePos="0" relativeHeight="251683840" behindDoc="0" locked="0" layoutInCell="1" allowOverlap="1" wp14:anchorId="51CB6360" wp14:editId="02B0307F">
                <wp:simplePos x="0" y="0"/>
                <wp:positionH relativeFrom="margin">
                  <wp:posOffset>1270</wp:posOffset>
                </wp:positionH>
                <wp:positionV relativeFrom="paragraph">
                  <wp:posOffset>1757045</wp:posOffset>
                </wp:positionV>
                <wp:extent cx="5827395" cy="0"/>
                <wp:effectExtent l="19050" t="19050" r="40005" b="38100"/>
                <wp:wrapNone/>
                <wp:docPr id="21" name="Straight Connector 21"/>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A44EC" id="Straight Connector 21" o:spid="_x0000_s1026" style="position:absolute;flip:x;z-index:251683840;visibility:visible;mso-wrap-style:square;mso-wrap-distance-left:9pt;mso-wrap-distance-top:0;mso-wrap-distance-right:9pt;mso-wrap-distance-bottom:0;mso-position-horizontal:absolute;mso-position-horizontal-relative:margin;mso-position-vertical:absolute;mso-position-vertical-relative:text" from=".1pt,138.35pt" to="458.9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NbZFWDcAAAA&#10;CAEAAA8AAABkcnMvZG93bnJldi54bWxMj0FLw0AQhe+C/2EZwZvdNErSxmxKEBQ8eLD6A7bZMQnN&#10;zobdTRvz6x1BsJeBmfd4871yN9tBnNCH3pGC9SoBgdQ401Or4PPj+W4DIkRNRg+OUME3BthV11el&#10;Low70zue9rEVHEKh0Aq6GMdCytB0aHVYuRGJtS/nrY68+lYar88cbgeZJkkmre6JP3R6xKcOm+N+&#10;sgrq+7gcN/VED35p/fL68iazNCp1ezPXjyAizvHfDL/4jA4VMx3cRCaIQUHKPp55loNgebvOtyAO&#10;fxdZlfKyQPUDAAD//wMAUEsBAi0AFAAGAAgAAAAhALaDOJL+AAAA4QEAABMAAAAAAAAAAAAAAAAA&#10;AAAAAFtDb250ZW50X1R5cGVzXS54bWxQSwECLQAUAAYACAAAACEAOP0h/9YAAACUAQAACwAAAAAA&#10;AAAAAAAAAAAvAQAAX3JlbHMvLnJlbHNQSwECLQAUAAYACAAAACEA2iqp3MsBAADwAwAADgAAAAAA&#10;AAAAAAAAAAAuAgAAZHJzL2Uyb0RvYy54bWxQSwECLQAUAAYACAAAACEA1tkVYNwAAAAIAQAADwAA&#10;AAAAAAAAAAAAAAAlBAAAZHJzL2Rvd25yZXYueG1sUEsFBgAAAAAEAAQA8wAAAC4FAAAAAA==&#10;" strokecolor="black [3213]" strokeweight=".25pt">
                <v:stroke endcap="square"/>
                <w10:wrap anchorx="margin"/>
              </v:line>
            </w:pict>
          </mc:Fallback>
        </mc:AlternateContent>
      </w:r>
      <w:r>
        <w:rPr>
          <w:b w:val="0"/>
          <w:bCs w:val="0"/>
        </w:rPr>
        <w:t>*</w:t>
      </w:r>
      <w:r>
        <w:rPr>
          <w:b w:val="0"/>
          <w:bCs w:val="0"/>
        </w:rPr>
        <w:tab/>
      </w:r>
      <w:r>
        <w:rPr>
          <w:b w:val="0"/>
          <w:bCs w:val="0"/>
          <w:lang w:val="en"/>
        </w:rPr>
        <w:t>We would like to acknowledge Te Rūnanga Nui o Te Aupōuri Trust for their permission to use this whakataukī</w:t>
      </w:r>
      <w:r>
        <w:rPr>
          <w:b w:val="0"/>
          <w:bCs w:val="0"/>
          <w:color w:val="121F6B"/>
          <w:szCs w:val="20"/>
        </w:rPr>
        <w:t xml:space="preserve"> </w:t>
      </w:r>
    </w:p>
    <w:p w14:paraId="10A65C82" w14:textId="77777777" w:rsidR="007E5BB9" w:rsidRDefault="007E5BB9">
      <w:pPr>
        <w:spacing w:after="0" w:line="240" w:lineRule="auto"/>
        <w:rPr>
          <w:color w:val="121F6B"/>
          <w:sz w:val="16"/>
          <w:szCs w:val="20"/>
        </w:rPr>
        <w:sectPr w:rsidR="007E5BB9">
          <w:headerReference w:type="even" r:id="rId12"/>
          <w:headerReference w:type="default" r:id="rId13"/>
          <w:footerReference w:type="default" r:id="rId14"/>
          <w:pgSz w:w="11906" w:h="16838"/>
          <w:pgMar w:top="1440" w:right="1440" w:bottom="851" w:left="1440" w:header="454" w:footer="312" w:gutter="0"/>
          <w:cols w:space="708"/>
          <w:titlePg/>
          <w:docGrid w:linePitch="360"/>
        </w:sectPr>
      </w:pPr>
    </w:p>
    <w:p w14:paraId="5937A6C4" w14:textId="77777777" w:rsidR="007E5BB9" w:rsidRDefault="003C48EE">
      <w:pPr>
        <w:pStyle w:val="Heading2"/>
      </w:pPr>
      <w:r>
        <w:lastRenderedPageBreak/>
        <w:t>Position detail</w:t>
      </w:r>
    </w:p>
    <w:p w14:paraId="4705883E" w14:textId="77777777" w:rsidR="007E5BB9" w:rsidRDefault="003C48EE">
      <w:pPr>
        <w:pStyle w:val="Heading3"/>
      </w:pPr>
      <w:bookmarkStart w:id="0" w:name="_Hlk90445764"/>
      <w:r>
        <w:t>Overview of position</w:t>
      </w:r>
    </w:p>
    <w:p w14:paraId="27E8D322" w14:textId="21AEDFDA" w:rsidR="00C6278C" w:rsidRPr="00C6278C" w:rsidRDefault="00F55A6C" w:rsidP="00C6278C">
      <w:pPr>
        <w:pStyle w:val="Heading3"/>
        <w:rPr>
          <w:rFonts w:eastAsia="Calibri"/>
          <w:b w:val="0"/>
          <w:sz w:val="20"/>
          <w:szCs w:val="22"/>
          <w:lang w:eastAsia="en-US"/>
        </w:rPr>
      </w:pPr>
      <w:r>
        <w:rPr>
          <w:rFonts w:eastAsia="Calibri"/>
          <w:b w:val="0"/>
          <w:sz w:val="20"/>
          <w:szCs w:val="22"/>
          <w:lang w:eastAsia="en-US"/>
        </w:rPr>
        <w:t xml:space="preserve">The </w:t>
      </w:r>
      <w:r w:rsidRPr="00F55A6C">
        <w:rPr>
          <w:rFonts w:eastAsia="Calibri"/>
          <w:b w:val="0"/>
          <w:sz w:val="20"/>
          <w:szCs w:val="22"/>
          <w:lang w:eastAsia="en-US"/>
        </w:rPr>
        <w:t>Director DCE’s Office</w:t>
      </w:r>
      <w:r w:rsidR="00C6278C" w:rsidRPr="00C6278C">
        <w:rPr>
          <w:rFonts w:eastAsia="Calibri"/>
          <w:b w:val="0"/>
          <w:sz w:val="20"/>
          <w:szCs w:val="22"/>
          <w:lang w:eastAsia="en-US"/>
        </w:rPr>
        <w:t xml:space="preserve"> will lead or provide oversight for critical projects or significant high-risk issues and represent Māori, Communities and Partnerships</w:t>
      </w:r>
      <w:r w:rsidR="00C6278C">
        <w:rPr>
          <w:rFonts w:eastAsia="Calibri"/>
          <w:b w:val="0"/>
          <w:sz w:val="20"/>
          <w:szCs w:val="22"/>
          <w:lang w:eastAsia="en-US"/>
        </w:rPr>
        <w:t xml:space="preserve"> (MCP)</w:t>
      </w:r>
      <w:r w:rsidR="00C6278C" w:rsidRPr="00C6278C">
        <w:rPr>
          <w:rFonts w:eastAsia="Calibri"/>
          <w:b w:val="0"/>
          <w:sz w:val="20"/>
          <w:szCs w:val="22"/>
          <w:lang w:eastAsia="en-US"/>
        </w:rPr>
        <w:t xml:space="preserve"> on areas which require immediate response and have tight deadlines.  A critical component of the role is ensuring proactive and effective management of risk and issues management, communications and media profile.</w:t>
      </w:r>
    </w:p>
    <w:p w14:paraId="29F89213" w14:textId="70F9964D" w:rsidR="00C6278C" w:rsidRPr="00C6278C" w:rsidRDefault="00C6278C" w:rsidP="00C6278C">
      <w:pPr>
        <w:pStyle w:val="Heading3"/>
        <w:rPr>
          <w:rFonts w:eastAsia="Calibri"/>
          <w:b w:val="0"/>
          <w:sz w:val="20"/>
          <w:szCs w:val="22"/>
          <w:lang w:eastAsia="en-US"/>
        </w:rPr>
      </w:pPr>
      <w:r w:rsidRPr="00C6278C">
        <w:rPr>
          <w:rFonts w:eastAsia="Calibri"/>
          <w:b w:val="0"/>
          <w:sz w:val="20"/>
          <w:szCs w:val="22"/>
          <w:lang w:eastAsia="en-US"/>
        </w:rPr>
        <w:t>A key support role for the D</w:t>
      </w:r>
      <w:r>
        <w:rPr>
          <w:rFonts w:eastAsia="Calibri"/>
          <w:b w:val="0"/>
          <w:sz w:val="20"/>
          <w:szCs w:val="22"/>
          <w:lang w:eastAsia="en-US"/>
        </w:rPr>
        <w:t>eputy Chief Executive</w:t>
      </w:r>
      <w:r w:rsidR="00F55A6C">
        <w:rPr>
          <w:rFonts w:eastAsia="Calibri"/>
          <w:b w:val="0"/>
          <w:sz w:val="20"/>
          <w:szCs w:val="22"/>
          <w:lang w:eastAsia="en-US"/>
        </w:rPr>
        <w:t xml:space="preserve"> (DCE)</w:t>
      </w:r>
      <w:r>
        <w:rPr>
          <w:rFonts w:eastAsia="Calibri"/>
          <w:b w:val="0"/>
          <w:sz w:val="20"/>
          <w:szCs w:val="22"/>
          <w:lang w:eastAsia="en-US"/>
        </w:rPr>
        <w:t>,</w:t>
      </w:r>
      <w:r w:rsidRPr="00C6278C">
        <w:rPr>
          <w:rFonts w:eastAsia="Calibri"/>
          <w:b w:val="0"/>
          <w:sz w:val="20"/>
          <w:szCs w:val="22"/>
          <w:lang w:eastAsia="en-US"/>
        </w:rPr>
        <w:t xml:space="preserve"> </w:t>
      </w:r>
      <w:r>
        <w:rPr>
          <w:rFonts w:eastAsia="Calibri"/>
          <w:b w:val="0"/>
          <w:sz w:val="20"/>
          <w:szCs w:val="22"/>
          <w:lang w:eastAsia="en-US"/>
        </w:rPr>
        <w:t>MCP</w:t>
      </w:r>
      <w:r w:rsidRPr="00C6278C">
        <w:rPr>
          <w:rFonts w:eastAsia="Calibri"/>
          <w:b w:val="0"/>
          <w:sz w:val="20"/>
          <w:szCs w:val="22"/>
          <w:lang w:eastAsia="en-US"/>
        </w:rPr>
        <w:t xml:space="preserve"> and an integral member of the MCP Leadership </w:t>
      </w:r>
      <w:r>
        <w:rPr>
          <w:rFonts w:eastAsia="Calibri"/>
          <w:b w:val="0"/>
          <w:sz w:val="20"/>
          <w:szCs w:val="22"/>
          <w:lang w:eastAsia="en-US"/>
        </w:rPr>
        <w:t>T</w:t>
      </w:r>
      <w:r w:rsidRPr="00C6278C">
        <w:rPr>
          <w:rFonts w:eastAsia="Calibri"/>
          <w:b w:val="0"/>
          <w:sz w:val="20"/>
          <w:szCs w:val="22"/>
          <w:lang w:eastAsia="en-US"/>
        </w:rPr>
        <w:t>eam, this role ensures the DCE’s workflow and responsibilities are well managed, proactively communicated with all stakeholders involved/informed as appropriate.</w:t>
      </w:r>
    </w:p>
    <w:p w14:paraId="47843CB1" w14:textId="5F1A471E" w:rsidR="00AF6D4F" w:rsidRPr="00AF6D4F" w:rsidRDefault="00C6278C" w:rsidP="00AF6D4F">
      <w:pPr>
        <w:rPr>
          <w:lang w:val="en-AU"/>
        </w:rPr>
      </w:pPr>
      <w:r w:rsidRPr="00C6278C">
        <w:t>The Director</w:t>
      </w:r>
      <w:r>
        <w:t xml:space="preserve"> DCE’s Office</w:t>
      </w:r>
      <w:r w:rsidRPr="00C6278C">
        <w:t xml:space="preserve"> </w:t>
      </w:r>
      <w:r w:rsidR="00DF2504">
        <w:t>represents</w:t>
      </w:r>
      <w:r w:rsidR="00DF2504" w:rsidRPr="00C6278C">
        <w:t xml:space="preserve"> </w:t>
      </w:r>
      <w:r w:rsidRPr="00C6278C">
        <w:t>MCP’s position through strategic, credible and effective relationships with key stakeholders both</w:t>
      </w:r>
      <w:r w:rsidR="00367154">
        <w:t>internal and external</w:t>
      </w:r>
      <w:r w:rsidRPr="00C6278C">
        <w:t xml:space="preserve">. This role is also responsible to contributing and delivering services that ensure </w:t>
      </w:r>
      <w:r>
        <w:t>MCP</w:t>
      </w:r>
      <w:r w:rsidRPr="00C6278C">
        <w:t xml:space="preserve"> fulfils the Statement of Intent</w:t>
      </w:r>
      <w:r w:rsidR="00367154">
        <w:t xml:space="preserve">, </w:t>
      </w:r>
      <w:r w:rsidRPr="00C6278C">
        <w:t xml:space="preserve">key performance indicators </w:t>
      </w:r>
      <w:r w:rsidR="00367154">
        <w:t>and machinery of government obligations</w:t>
      </w:r>
      <w:r w:rsidR="00DF2504">
        <w:t xml:space="preserve"> including </w:t>
      </w:r>
      <w:bookmarkEnd w:id="0"/>
      <w:r w:rsidR="00DF2504">
        <w:t>managing relationships with Ministerial Offices.</w:t>
      </w:r>
    </w:p>
    <w:p w14:paraId="37192ACB" w14:textId="77777777" w:rsidR="007E5BB9" w:rsidRDefault="003C48EE">
      <w:pPr>
        <w:pStyle w:val="Heading3"/>
      </w:pPr>
      <w:r>
        <w:t>Location</w:t>
      </w:r>
    </w:p>
    <w:p w14:paraId="5B8B7514" w14:textId="77777777" w:rsidR="007E5BB9" w:rsidRDefault="003C48EE">
      <w:r>
        <w:t>National Office</w:t>
      </w:r>
    </w:p>
    <w:p w14:paraId="1017571C" w14:textId="77777777" w:rsidR="007E5BB9" w:rsidRDefault="003C48EE">
      <w:pPr>
        <w:pStyle w:val="Heading3"/>
      </w:pPr>
      <w:r>
        <w:t>Reports to</w:t>
      </w:r>
    </w:p>
    <w:p w14:paraId="6A7594A7" w14:textId="1CC44538" w:rsidR="007E5BB9" w:rsidRDefault="003C48EE">
      <w:pPr>
        <w:spacing w:after="0" w:line="240" w:lineRule="auto"/>
      </w:pPr>
      <w:r>
        <w:t>Deputy Chief Executive</w:t>
      </w:r>
      <w:r w:rsidR="00C6278C">
        <w:t xml:space="preserve"> (DCE)</w:t>
      </w:r>
      <w:r>
        <w:t xml:space="preserve">, </w:t>
      </w:r>
      <w:bookmarkStart w:id="1" w:name="_Hlk90445098"/>
      <w:r>
        <w:t>Māori, Communities and Partnerships</w:t>
      </w:r>
    </w:p>
    <w:bookmarkEnd w:id="1"/>
    <w:p w14:paraId="695B8E04" w14:textId="77777777" w:rsidR="007E5BB9" w:rsidRDefault="003C48EE">
      <w:pPr>
        <w:pStyle w:val="Heading2"/>
        <w:spacing w:before="360"/>
      </w:pPr>
      <w:r>
        <w:t>Key responsibilities</w:t>
      </w:r>
    </w:p>
    <w:p w14:paraId="786414FA" w14:textId="1786888B" w:rsidR="007E5BB9" w:rsidRDefault="003C48EE">
      <w:pPr>
        <w:pStyle w:val="Heading3"/>
      </w:pPr>
      <w:r>
        <w:t>Strateg</w:t>
      </w:r>
      <w:r w:rsidR="00C6278C">
        <w:t>y Development</w:t>
      </w:r>
    </w:p>
    <w:p w14:paraId="51108DC2" w14:textId="18643AEC" w:rsidR="00C6278C" w:rsidRPr="00CF4609" w:rsidRDefault="00C6278C" w:rsidP="00254312">
      <w:pPr>
        <w:pStyle w:val="Bullet1"/>
        <w:numPr>
          <w:ilvl w:val="0"/>
          <w:numId w:val="3"/>
        </w:numPr>
        <w:tabs>
          <w:tab w:val="clear" w:pos="454"/>
        </w:tabs>
        <w:spacing w:before="60" w:after="60"/>
      </w:pPr>
      <w:r w:rsidRPr="00CF4609">
        <w:t>Lead</w:t>
      </w:r>
      <w:r>
        <w:t xml:space="preserve"> and</w:t>
      </w:r>
      <w:r w:rsidRPr="00CF4609">
        <w:t xml:space="preserve"> contribute to and coordinate working groups and interagency forums at a senior level to effectively progress solutions to complex issues, across the business/sector.</w:t>
      </w:r>
    </w:p>
    <w:p w14:paraId="031B1FDA" w14:textId="734C3C89" w:rsidR="00C6278C" w:rsidRPr="00CF4609" w:rsidRDefault="00C6278C" w:rsidP="00254312">
      <w:pPr>
        <w:pStyle w:val="Bullet1"/>
        <w:numPr>
          <w:ilvl w:val="0"/>
          <w:numId w:val="3"/>
        </w:numPr>
        <w:tabs>
          <w:tab w:val="clear" w:pos="454"/>
        </w:tabs>
        <w:spacing w:before="60" w:after="60"/>
      </w:pPr>
      <w:r w:rsidRPr="00CF4609">
        <w:t>Provide evidence based and policy analysis advice to the DCE and</w:t>
      </w:r>
      <w:r>
        <w:t xml:space="preserve"> the</w:t>
      </w:r>
      <w:r w:rsidRPr="00CF4609">
        <w:t xml:space="preserve"> MCP </w:t>
      </w:r>
      <w:r>
        <w:t>group (the Group)</w:t>
      </w:r>
      <w:r w:rsidRPr="00CF4609">
        <w:t xml:space="preserve"> on strategic, organisational and operational issues and on any other issues as requested.</w:t>
      </w:r>
    </w:p>
    <w:p w14:paraId="42A18F8A" w14:textId="77777777" w:rsidR="00C6278C" w:rsidRPr="00CF4609" w:rsidRDefault="00C6278C" w:rsidP="00254312">
      <w:pPr>
        <w:pStyle w:val="Bullet1"/>
        <w:numPr>
          <w:ilvl w:val="0"/>
          <w:numId w:val="3"/>
        </w:numPr>
        <w:tabs>
          <w:tab w:val="clear" w:pos="454"/>
        </w:tabs>
        <w:spacing w:before="60" w:after="60"/>
      </w:pPr>
      <w:r w:rsidRPr="00CF4609">
        <w:t>Contribute to the implementation of Te Pae Tawhiti and Te Pae Tata.</w:t>
      </w:r>
    </w:p>
    <w:p w14:paraId="4B0C7474" w14:textId="77777777" w:rsidR="00C6278C" w:rsidRDefault="00C6278C" w:rsidP="00254312">
      <w:pPr>
        <w:pStyle w:val="Bullet1"/>
        <w:numPr>
          <w:ilvl w:val="0"/>
          <w:numId w:val="3"/>
        </w:numPr>
        <w:tabs>
          <w:tab w:val="clear" w:pos="454"/>
        </w:tabs>
        <w:spacing w:before="60" w:after="60"/>
      </w:pPr>
      <w:r w:rsidRPr="00CF4609">
        <w:t>Provide intellectual subject matter expertise and leadership in the work areas designated, including specialist advice to the DCE.</w:t>
      </w:r>
    </w:p>
    <w:p w14:paraId="4E37644E" w14:textId="5972BB88" w:rsidR="00386442" w:rsidRPr="00CF4609" w:rsidRDefault="00386442" w:rsidP="00254312">
      <w:pPr>
        <w:pStyle w:val="Bullet1"/>
        <w:numPr>
          <w:ilvl w:val="0"/>
          <w:numId w:val="3"/>
        </w:numPr>
        <w:tabs>
          <w:tab w:val="clear" w:pos="454"/>
        </w:tabs>
        <w:spacing w:before="60" w:after="60"/>
      </w:pPr>
      <w:r>
        <w:t>Lead and contribute to annual Budget processes including the development of investment strategies and plans. This includes demonstration of service effectiveness and impact.</w:t>
      </w:r>
    </w:p>
    <w:p w14:paraId="37DC7662" w14:textId="67FC1533" w:rsidR="00C6278C" w:rsidRPr="00CF4609" w:rsidRDefault="00C6278C" w:rsidP="00254312">
      <w:pPr>
        <w:pStyle w:val="Bullet1"/>
        <w:numPr>
          <w:ilvl w:val="0"/>
          <w:numId w:val="3"/>
        </w:numPr>
        <w:tabs>
          <w:tab w:val="clear" w:pos="454"/>
        </w:tabs>
        <w:spacing w:before="60" w:after="60"/>
      </w:pPr>
      <w:r w:rsidRPr="00CF4609">
        <w:t xml:space="preserve">Contribute to the development and implementation of strategy for </w:t>
      </w:r>
      <w:r>
        <w:t>the Group</w:t>
      </w:r>
      <w:r w:rsidRPr="00CF4609">
        <w:t xml:space="preserve"> as well as the Ministry</w:t>
      </w:r>
      <w:r>
        <w:t xml:space="preserve"> (MSD)</w:t>
      </w:r>
      <w:r w:rsidRPr="00CF4609">
        <w:t xml:space="preserve"> in general.</w:t>
      </w:r>
    </w:p>
    <w:p w14:paraId="1FB66B30" w14:textId="77777777" w:rsidR="00C6278C" w:rsidRPr="00254312" w:rsidRDefault="00C6278C" w:rsidP="00254312">
      <w:pPr>
        <w:pStyle w:val="Heading3"/>
      </w:pPr>
      <w:r w:rsidRPr="00C6278C">
        <w:t>Leadership</w:t>
      </w:r>
      <w:r w:rsidRPr="00254312">
        <w:t xml:space="preserve"> </w:t>
      </w:r>
    </w:p>
    <w:p w14:paraId="343AE542" w14:textId="07C2DCF4" w:rsidR="00C6278C" w:rsidRPr="00CF4609" w:rsidRDefault="00C6278C" w:rsidP="00254312">
      <w:pPr>
        <w:pStyle w:val="Bullet1"/>
        <w:numPr>
          <w:ilvl w:val="0"/>
          <w:numId w:val="3"/>
        </w:numPr>
        <w:tabs>
          <w:tab w:val="clear" w:pos="454"/>
        </w:tabs>
        <w:spacing w:before="60" w:after="60"/>
      </w:pPr>
      <w:r w:rsidRPr="00CF4609">
        <w:t xml:space="preserve">Work with the </w:t>
      </w:r>
      <w:r>
        <w:t>MCP Leadership</w:t>
      </w:r>
      <w:r w:rsidRPr="00CF4609">
        <w:t xml:space="preserve"> </w:t>
      </w:r>
      <w:r>
        <w:t>T</w:t>
      </w:r>
      <w:r w:rsidRPr="00CF4609">
        <w:t xml:space="preserve">eam and other senior managers </w:t>
      </w:r>
      <w:r>
        <w:t>to</w:t>
      </w:r>
      <w:r w:rsidRPr="00CF4609">
        <w:t xml:space="preserve"> contribute fully to the development of long-range strategies and plans for </w:t>
      </w:r>
      <w:r>
        <w:t>the Group.</w:t>
      </w:r>
    </w:p>
    <w:p w14:paraId="55F58D63" w14:textId="5A8166A5" w:rsidR="00B26D9F" w:rsidRPr="00381BC8" w:rsidRDefault="00C6278C" w:rsidP="00381BC8">
      <w:pPr>
        <w:pStyle w:val="Bullet1"/>
        <w:numPr>
          <w:ilvl w:val="0"/>
          <w:numId w:val="3"/>
        </w:numPr>
        <w:tabs>
          <w:tab w:val="clear" w:pos="454"/>
        </w:tabs>
        <w:spacing w:before="60" w:after="60"/>
      </w:pPr>
      <w:r w:rsidRPr="00CF4609">
        <w:lastRenderedPageBreak/>
        <w:t>Actively promote strategic and operational approaches that deliver equity of outcomes for Māori and Pacific</w:t>
      </w:r>
      <w:r>
        <w:t>.</w:t>
      </w:r>
    </w:p>
    <w:p w14:paraId="289832F2" w14:textId="0E2742FC" w:rsidR="00C6278C" w:rsidRPr="00CF4609" w:rsidRDefault="00367154" w:rsidP="00254312">
      <w:pPr>
        <w:pStyle w:val="Bullet1"/>
        <w:numPr>
          <w:ilvl w:val="0"/>
          <w:numId w:val="3"/>
        </w:numPr>
        <w:tabs>
          <w:tab w:val="clear" w:pos="454"/>
        </w:tabs>
        <w:spacing w:before="60" w:after="60"/>
      </w:pPr>
      <w:r>
        <w:t>Represent</w:t>
      </w:r>
      <w:r w:rsidR="00C6278C" w:rsidRPr="00CF4609">
        <w:t xml:space="preserve"> MCP by being a passionate, positive role model with a “can do attitude”.</w:t>
      </w:r>
    </w:p>
    <w:p w14:paraId="71E74966" w14:textId="328A0163" w:rsidR="00C6278C" w:rsidRPr="00CF4609" w:rsidRDefault="00C6278C" w:rsidP="00254312">
      <w:pPr>
        <w:pStyle w:val="Bullet1"/>
        <w:numPr>
          <w:ilvl w:val="0"/>
          <w:numId w:val="3"/>
        </w:numPr>
        <w:tabs>
          <w:tab w:val="clear" w:pos="454"/>
        </w:tabs>
        <w:spacing w:before="60" w:after="60"/>
      </w:pPr>
      <w:r w:rsidRPr="00CF4609">
        <w:t xml:space="preserve">Work in partnership with the MCP </w:t>
      </w:r>
      <w:r>
        <w:t>Leadership Team</w:t>
      </w:r>
      <w:r w:rsidRPr="00CF4609">
        <w:t xml:space="preserve"> and facilitate day-to-day corporate activities across the </w:t>
      </w:r>
      <w:r>
        <w:t>G</w:t>
      </w:r>
      <w:r w:rsidRPr="00CF4609">
        <w:t>roup.</w:t>
      </w:r>
    </w:p>
    <w:p w14:paraId="50F7C5F0" w14:textId="6DFE6D21" w:rsidR="00C6278C" w:rsidRPr="00CF4609" w:rsidRDefault="00C6278C" w:rsidP="00254312">
      <w:pPr>
        <w:pStyle w:val="Bullet1"/>
        <w:numPr>
          <w:ilvl w:val="0"/>
          <w:numId w:val="3"/>
        </w:numPr>
        <w:tabs>
          <w:tab w:val="clear" w:pos="454"/>
        </w:tabs>
        <w:spacing w:before="60" w:after="60"/>
      </w:pPr>
      <w:r w:rsidRPr="00CF4609">
        <w:t>Develop and support a high performing culture</w:t>
      </w:r>
      <w:r w:rsidR="00367154">
        <w:t xml:space="preserve"> within the Office and MCP leadership team</w:t>
      </w:r>
      <w:r w:rsidRPr="00CF4609">
        <w:t>.</w:t>
      </w:r>
    </w:p>
    <w:p w14:paraId="4C717A01" w14:textId="77777777" w:rsidR="00C6278C" w:rsidRPr="00CF4609" w:rsidRDefault="00C6278C" w:rsidP="00C6278C">
      <w:pPr>
        <w:numPr>
          <w:ilvl w:val="0"/>
          <w:numId w:val="9"/>
        </w:numPr>
        <w:spacing w:after="0" w:line="240" w:lineRule="auto"/>
      </w:pPr>
      <w:r w:rsidRPr="00CF4609">
        <w:t>Promote best practice workplace behaviours by modeling, at all times, the values and vision of the MSD and abiding by the Code of Conduct.</w:t>
      </w:r>
    </w:p>
    <w:p w14:paraId="38624ED5" w14:textId="77777777" w:rsidR="00C6278C" w:rsidRPr="00254312" w:rsidRDefault="00C6278C" w:rsidP="00254312">
      <w:pPr>
        <w:pStyle w:val="Heading3"/>
      </w:pPr>
      <w:r w:rsidRPr="00C6278C">
        <w:t>People Management</w:t>
      </w:r>
      <w:r w:rsidRPr="00254312">
        <w:t xml:space="preserve"> </w:t>
      </w:r>
    </w:p>
    <w:p w14:paraId="2E770C62" w14:textId="77777777" w:rsidR="00C6278C" w:rsidRPr="00CF4609" w:rsidRDefault="00C6278C" w:rsidP="00254312">
      <w:pPr>
        <w:pStyle w:val="Bullet1"/>
        <w:numPr>
          <w:ilvl w:val="0"/>
          <w:numId w:val="0"/>
        </w:numPr>
        <w:tabs>
          <w:tab w:val="clear" w:pos="454"/>
          <w:tab w:val="left" w:pos="360"/>
        </w:tabs>
        <w:spacing w:before="60" w:after="60"/>
      </w:pPr>
      <w:r w:rsidRPr="00CF4609">
        <w:t>Undertake all aspects of staff management, including ensuring:</w:t>
      </w:r>
    </w:p>
    <w:p w14:paraId="2822DEA0" w14:textId="77777777" w:rsidR="00C6278C" w:rsidRPr="00254312" w:rsidRDefault="00C6278C" w:rsidP="00254312">
      <w:pPr>
        <w:pStyle w:val="Bullet1"/>
        <w:numPr>
          <w:ilvl w:val="0"/>
          <w:numId w:val="3"/>
        </w:numPr>
        <w:tabs>
          <w:tab w:val="clear" w:pos="454"/>
        </w:tabs>
        <w:spacing w:before="60" w:after="60"/>
      </w:pPr>
      <w:r w:rsidRPr="00254312">
        <w:t>Staff understand MSD’s overall vision, understand how both their team and individual role contributes to the achievement of that vision, that each employee is aware of performance expectations, and is given regular feedback and coaching and performance assessments.</w:t>
      </w:r>
    </w:p>
    <w:p w14:paraId="5CC35D7D" w14:textId="77777777" w:rsidR="00C6278C" w:rsidRPr="00254312" w:rsidRDefault="00C6278C" w:rsidP="00254312">
      <w:pPr>
        <w:pStyle w:val="Bullet1"/>
        <w:numPr>
          <w:ilvl w:val="0"/>
          <w:numId w:val="3"/>
        </w:numPr>
        <w:tabs>
          <w:tab w:val="clear" w:pos="454"/>
        </w:tabs>
        <w:spacing w:before="60" w:after="60"/>
      </w:pPr>
      <w:r w:rsidRPr="00254312">
        <w:t>Performance appraisals are completed in a timely, fair and accurate manner.</w:t>
      </w:r>
    </w:p>
    <w:p w14:paraId="4DE67B8C" w14:textId="77777777" w:rsidR="00C6278C" w:rsidRPr="00254312" w:rsidRDefault="00C6278C" w:rsidP="00254312">
      <w:pPr>
        <w:pStyle w:val="Bullet1"/>
        <w:numPr>
          <w:ilvl w:val="0"/>
          <w:numId w:val="3"/>
        </w:numPr>
        <w:tabs>
          <w:tab w:val="clear" w:pos="454"/>
        </w:tabs>
        <w:spacing w:before="60" w:after="60"/>
      </w:pPr>
      <w:r w:rsidRPr="00254312">
        <w:t xml:space="preserve">Training and development needs are identified and addressed so that overall levels of competence are increasing, thereby building capability. </w:t>
      </w:r>
    </w:p>
    <w:p w14:paraId="1E1E7C5C" w14:textId="0F1CD009" w:rsidR="00C6278C" w:rsidRDefault="00C6278C" w:rsidP="00254312">
      <w:pPr>
        <w:pStyle w:val="Bullet1"/>
        <w:numPr>
          <w:ilvl w:val="0"/>
          <w:numId w:val="3"/>
        </w:numPr>
        <w:tabs>
          <w:tab w:val="clear" w:pos="454"/>
        </w:tabs>
        <w:spacing w:before="60" w:after="60"/>
      </w:pPr>
      <w:r w:rsidRPr="00254312">
        <w:t>Compliance with human resource policies and practices</w:t>
      </w:r>
      <w:r>
        <w:t>.</w:t>
      </w:r>
    </w:p>
    <w:p w14:paraId="5D13BA21" w14:textId="5B796BB5" w:rsidR="00367154" w:rsidRPr="00254312" w:rsidRDefault="00367154" w:rsidP="00254312">
      <w:pPr>
        <w:pStyle w:val="Bullet1"/>
        <w:numPr>
          <w:ilvl w:val="0"/>
          <w:numId w:val="3"/>
        </w:numPr>
        <w:tabs>
          <w:tab w:val="clear" w:pos="454"/>
        </w:tabs>
        <w:spacing w:before="60" w:after="60"/>
      </w:pPr>
      <w:r>
        <w:t>Coordinate a collective approach to developing people and capability across the Group ensuring plans and activities are aligned and creating maximum impact for MCP.</w:t>
      </w:r>
    </w:p>
    <w:p w14:paraId="12958860" w14:textId="77777777" w:rsidR="00C6278C" w:rsidRPr="00C6278C" w:rsidRDefault="00C6278C" w:rsidP="00254312">
      <w:pPr>
        <w:pStyle w:val="Heading3"/>
      </w:pPr>
      <w:r w:rsidRPr="00C6278C">
        <w:t xml:space="preserve">Relationship Management </w:t>
      </w:r>
    </w:p>
    <w:p w14:paraId="0D9D9223" w14:textId="4D8651A1" w:rsidR="00C6278C" w:rsidRPr="00CF4609" w:rsidRDefault="00C6278C" w:rsidP="00254312">
      <w:pPr>
        <w:pStyle w:val="Bullet1"/>
        <w:numPr>
          <w:ilvl w:val="0"/>
          <w:numId w:val="3"/>
        </w:numPr>
        <w:tabs>
          <w:tab w:val="clear" w:pos="454"/>
        </w:tabs>
        <w:spacing w:before="60" w:after="60"/>
      </w:pPr>
      <w:r w:rsidRPr="00CF4609">
        <w:t xml:space="preserve">Develop and maintain stakeholder relationships and proactively manage constructive relationships across </w:t>
      </w:r>
      <w:r>
        <w:t>MCP</w:t>
      </w:r>
      <w:r w:rsidRPr="00CF4609">
        <w:t xml:space="preserve"> and</w:t>
      </w:r>
      <w:r>
        <w:t xml:space="preserve"> wider</w:t>
      </w:r>
      <w:r w:rsidRPr="00CF4609">
        <w:t xml:space="preserve"> MSD.</w:t>
      </w:r>
    </w:p>
    <w:p w14:paraId="70FBF239" w14:textId="3F648110" w:rsidR="00C6278C" w:rsidRPr="00CF4609" w:rsidRDefault="00C6278C" w:rsidP="00254312">
      <w:pPr>
        <w:pStyle w:val="Bullet1"/>
        <w:numPr>
          <w:ilvl w:val="0"/>
          <w:numId w:val="3"/>
        </w:numPr>
        <w:tabs>
          <w:tab w:val="clear" w:pos="454"/>
        </w:tabs>
        <w:spacing w:before="60" w:after="60"/>
      </w:pPr>
      <w:r w:rsidRPr="00CF4609">
        <w:t xml:space="preserve">Get buy in and support for </w:t>
      </w:r>
      <w:r>
        <w:t xml:space="preserve">the Group’s </w:t>
      </w:r>
      <w:r w:rsidRPr="00CF4609">
        <w:t>initiatives through communicating and facilitating particular courses of action to a range of audiences and stakeholders.</w:t>
      </w:r>
    </w:p>
    <w:p w14:paraId="0C8866AD" w14:textId="13418568" w:rsidR="00C6278C" w:rsidRPr="00CF4609" w:rsidRDefault="00C6278C" w:rsidP="00254312">
      <w:pPr>
        <w:pStyle w:val="Bullet1"/>
        <w:numPr>
          <w:ilvl w:val="0"/>
          <w:numId w:val="3"/>
        </w:numPr>
        <w:tabs>
          <w:tab w:val="clear" w:pos="454"/>
        </w:tabs>
        <w:spacing w:before="60" w:after="60"/>
      </w:pPr>
      <w:r w:rsidRPr="00CF4609">
        <w:t xml:space="preserve">Working with the MCP </w:t>
      </w:r>
      <w:r>
        <w:t>Leadership Tea</w:t>
      </w:r>
      <w:r w:rsidR="00F55A6C">
        <w:t>m</w:t>
      </w:r>
      <w:r>
        <w:t>,</w:t>
      </w:r>
      <w:r w:rsidRPr="00CF4609">
        <w:t xml:space="preserve"> to actively support the development of partnerships with wh</w:t>
      </w:r>
      <w:r w:rsidR="00367154" w:rsidRPr="00CF4609">
        <w:t>ā</w:t>
      </w:r>
      <w:r w:rsidRPr="00CF4609">
        <w:t>nau, hapu and Iwi to support better outcomes for Māori</w:t>
      </w:r>
      <w:r w:rsidR="00F55A6C">
        <w:t>.</w:t>
      </w:r>
      <w:r w:rsidRPr="00CF4609">
        <w:t xml:space="preserve"> </w:t>
      </w:r>
    </w:p>
    <w:p w14:paraId="67D7B8F6" w14:textId="290B50FB" w:rsidR="00C6278C" w:rsidRPr="00CF4609" w:rsidRDefault="00C6278C" w:rsidP="00254312">
      <w:pPr>
        <w:pStyle w:val="Bullet1"/>
        <w:numPr>
          <w:ilvl w:val="0"/>
          <w:numId w:val="3"/>
        </w:numPr>
        <w:tabs>
          <w:tab w:val="clear" w:pos="454"/>
        </w:tabs>
        <w:spacing w:before="60" w:after="60"/>
      </w:pPr>
      <w:r w:rsidRPr="00CF4609">
        <w:t xml:space="preserve">Represent </w:t>
      </w:r>
      <w:r>
        <w:t xml:space="preserve">the Group and </w:t>
      </w:r>
      <w:r w:rsidR="00F55A6C">
        <w:t>MSD and</w:t>
      </w:r>
      <w:r w:rsidRPr="00CF4609">
        <w:t xml:space="preserve"> build sustainable relationships nationally and internationally in a credible professional and appropriate manner.</w:t>
      </w:r>
    </w:p>
    <w:p w14:paraId="59DFA575" w14:textId="77777777" w:rsidR="00C6278C" w:rsidRPr="00CF4609" w:rsidRDefault="00C6278C" w:rsidP="00254312">
      <w:pPr>
        <w:pStyle w:val="Bullet1"/>
        <w:numPr>
          <w:ilvl w:val="0"/>
          <w:numId w:val="3"/>
        </w:numPr>
        <w:tabs>
          <w:tab w:val="clear" w:pos="454"/>
        </w:tabs>
        <w:spacing w:before="60" w:after="60"/>
      </w:pPr>
      <w:r w:rsidRPr="00CF4609">
        <w:t>Establish and maintain positive working relationships with work colleagues and external stakeholders to enhance the understanding and interdependency needed to achieve desired results.</w:t>
      </w:r>
    </w:p>
    <w:p w14:paraId="73DB6F83" w14:textId="77777777" w:rsidR="00C6278C" w:rsidRPr="00254312" w:rsidRDefault="00C6278C" w:rsidP="00254312">
      <w:pPr>
        <w:pStyle w:val="Heading3"/>
      </w:pPr>
      <w:r w:rsidRPr="00254312">
        <w:t xml:space="preserve">Communications, Media, Risk and Issues Management </w:t>
      </w:r>
    </w:p>
    <w:p w14:paraId="4451F804" w14:textId="77777777" w:rsidR="00C6278C" w:rsidRPr="00CF4609" w:rsidRDefault="00C6278C" w:rsidP="00254312">
      <w:pPr>
        <w:pStyle w:val="Bullet1"/>
        <w:numPr>
          <w:ilvl w:val="0"/>
          <w:numId w:val="3"/>
        </w:numPr>
        <w:tabs>
          <w:tab w:val="clear" w:pos="454"/>
        </w:tabs>
        <w:spacing w:before="60" w:after="60"/>
      </w:pPr>
      <w:r w:rsidRPr="00CF4609">
        <w:t>Develop and successfully implement communications strategies in support of MCP.</w:t>
      </w:r>
    </w:p>
    <w:p w14:paraId="17A47C02" w14:textId="789599DA" w:rsidR="00C6278C" w:rsidRPr="00CF4609" w:rsidRDefault="00C6278C" w:rsidP="00254312">
      <w:pPr>
        <w:pStyle w:val="Bullet1"/>
        <w:numPr>
          <w:ilvl w:val="0"/>
          <w:numId w:val="3"/>
        </w:numPr>
        <w:tabs>
          <w:tab w:val="clear" w:pos="454"/>
        </w:tabs>
        <w:spacing w:before="60" w:after="60"/>
      </w:pPr>
      <w:r w:rsidRPr="00CF4609">
        <w:t xml:space="preserve">Ensure media strategies are effective, proactive and maximise </w:t>
      </w:r>
      <w:r>
        <w:t>the Group’s</w:t>
      </w:r>
      <w:r w:rsidRPr="00CF4609">
        <w:t xml:space="preserve"> strengths.</w:t>
      </w:r>
    </w:p>
    <w:p w14:paraId="1C36284E" w14:textId="1C91843A" w:rsidR="00C6278C" w:rsidRPr="00CF4609" w:rsidRDefault="00C6278C" w:rsidP="00254312">
      <w:pPr>
        <w:pStyle w:val="Bullet1"/>
        <w:numPr>
          <w:ilvl w:val="0"/>
          <w:numId w:val="3"/>
        </w:numPr>
        <w:tabs>
          <w:tab w:val="clear" w:pos="454"/>
        </w:tabs>
        <w:spacing w:before="60" w:after="60"/>
      </w:pPr>
      <w:r w:rsidRPr="00CF4609">
        <w:t xml:space="preserve">Ensure internal communications strategies are proactive, engage employee and stakeholders effectively and are </w:t>
      </w:r>
      <w:r>
        <w:t>aligned</w:t>
      </w:r>
      <w:r w:rsidRPr="00CF4609">
        <w:t xml:space="preserve"> with MSD’s strategy and work programme.</w:t>
      </w:r>
    </w:p>
    <w:p w14:paraId="64B4E810" w14:textId="77777777" w:rsidR="00C6278C" w:rsidRPr="00CF4609" w:rsidRDefault="00C6278C" w:rsidP="00254312">
      <w:pPr>
        <w:pStyle w:val="Bullet1"/>
        <w:numPr>
          <w:ilvl w:val="0"/>
          <w:numId w:val="3"/>
        </w:numPr>
        <w:tabs>
          <w:tab w:val="clear" w:pos="454"/>
        </w:tabs>
        <w:spacing w:before="60" w:after="60"/>
      </w:pPr>
      <w:r w:rsidRPr="00CF4609">
        <w:t>Ensure issues are managed effectively in a focussed and time effective way so that the risk of them becoming media issues is managed and mitigated.</w:t>
      </w:r>
    </w:p>
    <w:p w14:paraId="48C12A2A" w14:textId="77777777" w:rsidR="00254312" w:rsidRDefault="00C6278C" w:rsidP="00C6278C">
      <w:pPr>
        <w:pStyle w:val="Bullet1"/>
        <w:numPr>
          <w:ilvl w:val="0"/>
          <w:numId w:val="3"/>
        </w:numPr>
        <w:tabs>
          <w:tab w:val="clear" w:pos="454"/>
        </w:tabs>
        <w:spacing w:before="60" w:after="60"/>
      </w:pPr>
      <w:r w:rsidRPr="00CF4609">
        <w:t xml:space="preserve">Ensure Official Information Act, PQs, Media questions are responded to accurately, are well researched and evidenced, and produced in a timely manner. </w:t>
      </w:r>
    </w:p>
    <w:p w14:paraId="0B37A2B4" w14:textId="46F53A0F" w:rsidR="00C6278C" w:rsidRPr="00CF4609" w:rsidRDefault="00C6278C" w:rsidP="00254312">
      <w:pPr>
        <w:pStyle w:val="Bullet1"/>
        <w:numPr>
          <w:ilvl w:val="0"/>
          <w:numId w:val="3"/>
        </w:numPr>
        <w:tabs>
          <w:tab w:val="clear" w:pos="454"/>
        </w:tabs>
        <w:spacing w:before="60" w:after="60"/>
      </w:pPr>
      <w:r w:rsidRPr="00CF4609">
        <w:t>Identify any organisational risks and take action to minimise their impact.</w:t>
      </w:r>
    </w:p>
    <w:p w14:paraId="0DFE6BA3" w14:textId="10E55FDF" w:rsidR="00B26D9F" w:rsidRPr="00381BC8" w:rsidRDefault="00C6278C" w:rsidP="00381BC8">
      <w:pPr>
        <w:pStyle w:val="Bullet1"/>
        <w:numPr>
          <w:ilvl w:val="0"/>
          <w:numId w:val="3"/>
        </w:numPr>
        <w:tabs>
          <w:tab w:val="clear" w:pos="454"/>
        </w:tabs>
        <w:spacing w:before="60" w:after="60"/>
      </w:pPr>
      <w:r w:rsidRPr="00CF4609">
        <w:lastRenderedPageBreak/>
        <w:t>Identify any financial risks, and ensure sound processes and systems are in place to manage those risks.</w:t>
      </w:r>
    </w:p>
    <w:p w14:paraId="1D78AC87" w14:textId="53A7A1AD" w:rsidR="00C6278C" w:rsidRDefault="00C6278C" w:rsidP="00254312">
      <w:pPr>
        <w:pStyle w:val="Bullet1"/>
        <w:numPr>
          <w:ilvl w:val="0"/>
          <w:numId w:val="3"/>
        </w:numPr>
        <w:tabs>
          <w:tab w:val="clear" w:pos="454"/>
        </w:tabs>
        <w:spacing w:before="60" w:after="60"/>
      </w:pPr>
      <w:r w:rsidRPr="00CF4609">
        <w:t xml:space="preserve">Ensure that appropriate risk management and monitoring strategies are in place </w:t>
      </w:r>
      <w:r w:rsidR="00DF2504">
        <w:t>for the Group</w:t>
      </w:r>
    </w:p>
    <w:p w14:paraId="3A9E390B" w14:textId="2994085F" w:rsidR="00DF2504" w:rsidRPr="00CF4609" w:rsidRDefault="00DF2504" w:rsidP="00254312">
      <w:pPr>
        <w:pStyle w:val="Bullet1"/>
        <w:numPr>
          <w:ilvl w:val="0"/>
          <w:numId w:val="3"/>
        </w:numPr>
        <w:tabs>
          <w:tab w:val="clear" w:pos="454"/>
        </w:tabs>
        <w:spacing w:before="60" w:after="60"/>
      </w:pPr>
      <w:r>
        <w:t>Undertake reviews and lessons learnt to ensure the Group are continuously improving internal processes and practices.</w:t>
      </w:r>
    </w:p>
    <w:p w14:paraId="397F7336" w14:textId="4155F712" w:rsidR="00C6278C" w:rsidRPr="00CF4609" w:rsidRDefault="00C6278C" w:rsidP="00254312">
      <w:pPr>
        <w:pStyle w:val="Bullet1"/>
        <w:numPr>
          <w:ilvl w:val="0"/>
          <w:numId w:val="3"/>
        </w:numPr>
        <w:tabs>
          <w:tab w:val="clear" w:pos="454"/>
        </w:tabs>
        <w:spacing w:before="60" w:after="60"/>
      </w:pPr>
      <w:r w:rsidRPr="00CF4609">
        <w:t xml:space="preserve">Keep the DCE MCP informed of any risk issues which may impact on </w:t>
      </w:r>
      <w:r w:rsidR="00254312">
        <w:t>MSD’s</w:t>
      </w:r>
      <w:r w:rsidRPr="00CF4609">
        <w:t xml:space="preserve"> reputation.</w:t>
      </w:r>
    </w:p>
    <w:p w14:paraId="6973B2FC" w14:textId="77777777" w:rsidR="00C6278C" w:rsidRPr="00254312" w:rsidRDefault="00C6278C" w:rsidP="00254312">
      <w:pPr>
        <w:pStyle w:val="Heading3"/>
      </w:pPr>
      <w:r w:rsidRPr="00254312">
        <w:t xml:space="preserve">Reporting </w:t>
      </w:r>
    </w:p>
    <w:p w14:paraId="250412B2" w14:textId="47C857DF" w:rsidR="00C6278C" w:rsidRPr="00254312" w:rsidRDefault="00C6278C" w:rsidP="00254312">
      <w:pPr>
        <w:pStyle w:val="Bullet1"/>
        <w:numPr>
          <w:ilvl w:val="0"/>
          <w:numId w:val="3"/>
        </w:numPr>
        <w:tabs>
          <w:tab w:val="clear" w:pos="454"/>
        </w:tabs>
        <w:spacing w:before="60" w:after="60"/>
      </w:pPr>
      <w:r w:rsidRPr="00CF4609">
        <w:t xml:space="preserve">Co-ordinate and facilitate </w:t>
      </w:r>
      <w:r w:rsidR="00F55A6C">
        <w:t>Group</w:t>
      </w:r>
      <w:r w:rsidR="00367154">
        <w:t>-</w:t>
      </w:r>
      <w:r w:rsidR="00F55A6C" w:rsidRPr="00CF4609">
        <w:t xml:space="preserve"> </w:t>
      </w:r>
      <w:r w:rsidRPr="00CF4609">
        <w:t>wide reporting requirements</w:t>
      </w:r>
    </w:p>
    <w:p w14:paraId="37CD4BEF" w14:textId="77777777" w:rsidR="007E5BB9" w:rsidRDefault="003C48EE">
      <w:pPr>
        <w:pStyle w:val="Heading2"/>
        <w:spacing w:before="360"/>
      </w:pPr>
      <w:r>
        <w:t xml:space="preserve">Embedding te ao Māori </w:t>
      </w:r>
    </w:p>
    <w:p w14:paraId="59E6D714" w14:textId="77777777" w:rsidR="007E5BB9" w:rsidRDefault="003C48EE">
      <w:pPr>
        <w:pStyle w:val="Bullet1"/>
        <w:numPr>
          <w:ilvl w:val="0"/>
          <w:numId w:val="3"/>
        </w:numPr>
        <w:tabs>
          <w:tab w:val="clear" w:pos="454"/>
        </w:tabs>
        <w:spacing w:before="60" w:after="60"/>
      </w:pPr>
      <w:r>
        <w:t>Embedding and building on Te Ao Māori within their leadership role.</w:t>
      </w:r>
    </w:p>
    <w:p w14:paraId="07D61082" w14:textId="77777777" w:rsidR="007E5BB9" w:rsidRDefault="003C48EE">
      <w:pPr>
        <w:pStyle w:val="Bullet1"/>
        <w:numPr>
          <w:ilvl w:val="0"/>
          <w:numId w:val="3"/>
        </w:numPr>
        <w:tabs>
          <w:tab w:val="clear" w:pos="454"/>
        </w:tabs>
        <w:spacing w:before="60" w:after="60"/>
      </w:pPr>
      <w:r>
        <w:t>Create the conditions for Te Ao Māori and Te Tiriti o Waitangi in all decisions to ensure Te Pae Tata is delivered and embedded in your business group.</w:t>
      </w:r>
    </w:p>
    <w:p w14:paraId="3A43F077" w14:textId="77777777" w:rsidR="007E5BB9" w:rsidRDefault="003C48EE">
      <w:pPr>
        <w:pStyle w:val="Heading2"/>
        <w:spacing w:before="360"/>
      </w:pPr>
      <w:r>
        <w:t>Health, safety and security</w:t>
      </w:r>
    </w:p>
    <w:p w14:paraId="5B6CE9A2" w14:textId="77777777" w:rsidR="007E5BB9" w:rsidRDefault="003C48EE">
      <w:pPr>
        <w:pStyle w:val="Bullet1"/>
        <w:numPr>
          <w:ilvl w:val="0"/>
          <w:numId w:val="3"/>
        </w:numPr>
        <w:tabs>
          <w:tab w:val="clear" w:pos="454"/>
        </w:tabs>
        <w:spacing w:before="60" w:after="60"/>
      </w:pPr>
      <w:r>
        <w:t>Understand and implement your manager accountabilities as outlined in the HSS Accountability Framework.</w:t>
      </w:r>
    </w:p>
    <w:p w14:paraId="7C4BD4F9" w14:textId="77777777" w:rsidR="007E5BB9" w:rsidRDefault="003C48EE">
      <w:pPr>
        <w:pStyle w:val="Bullet1"/>
        <w:numPr>
          <w:ilvl w:val="0"/>
          <w:numId w:val="3"/>
        </w:numPr>
        <w:tabs>
          <w:tab w:val="clear" w:pos="454"/>
        </w:tabs>
        <w:spacing w:before="60" w:after="60"/>
      </w:pPr>
      <w:r>
        <w:t>Ensure health, safety, security and wellbeing policies and procedures are understood, followed and implemented by all employees.</w:t>
      </w:r>
    </w:p>
    <w:p w14:paraId="04364E98" w14:textId="77777777" w:rsidR="007E5BB9" w:rsidRDefault="003C48EE">
      <w:pPr>
        <w:pStyle w:val="Heading2"/>
        <w:spacing w:before="360"/>
      </w:pPr>
      <w:r>
        <w:t>Emergency management and business continuity</w:t>
      </w:r>
    </w:p>
    <w:p w14:paraId="3271D3B1" w14:textId="77777777" w:rsidR="007E5BB9" w:rsidRDefault="003C48EE">
      <w:pPr>
        <w:pStyle w:val="Bullet1"/>
        <w:numPr>
          <w:ilvl w:val="0"/>
          <w:numId w:val="3"/>
        </w:numPr>
        <w:tabs>
          <w:tab w:val="clear" w:pos="454"/>
        </w:tabs>
        <w:spacing w:before="60" w:after="60"/>
      </w:pPr>
      <w:r>
        <w:t>Take responsibility for emergency management and business continuity confirming management of the critical functions that satisfy legislative, regulatory and client obligations are in place during and after a disruptive event.</w:t>
      </w:r>
    </w:p>
    <w:p w14:paraId="53D30929" w14:textId="77777777" w:rsidR="007E5BB9" w:rsidRDefault="003C48EE">
      <w:pPr>
        <w:pStyle w:val="Bullet1"/>
        <w:numPr>
          <w:ilvl w:val="0"/>
          <w:numId w:val="3"/>
        </w:numPr>
        <w:tabs>
          <w:tab w:val="clear" w:pos="454"/>
        </w:tabs>
        <w:spacing w:before="60" w:after="60"/>
      </w:pPr>
      <w:r>
        <w:t>Ensure that policies and procedures encompassing emergency management, business continuity and crisis management arrangements are understood, followed and implemented by employees.</w:t>
      </w:r>
    </w:p>
    <w:p w14:paraId="62135E42" w14:textId="77777777" w:rsidR="007E5BB9" w:rsidRDefault="003C48EE">
      <w:pPr>
        <w:pStyle w:val="Heading2"/>
        <w:spacing w:before="360"/>
      </w:pPr>
      <w:r>
        <w:t>Know-how</w:t>
      </w:r>
    </w:p>
    <w:p w14:paraId="3F7155BD" w14:textId="77777777" w:rsidR="00254312" w:rsidRPr="00CF4609" w:rsidRDefault="00254312" w:rsidP="00254312">
      <w:pPr>
        <w:pStyle w:val="Bullet1"/>
        <w:numPr>
          <w:ilvl w:val="0"/>
          <w:numId w:val="3"/>
        </w:numPr>
        <w:tabs>
          <w:tab w:val="clear" w:pos="454"/>
        </w:tabs>
        <w:spacing w:before="60" w:after="60"/>
      </w:pPr>
      <w:r w:rsidRPr="00CF4609">
        <w:t xml:space="preserve">An established record of senior leadership including good judgement, intellectual flexibility and originality, and the capacity to think strategically </w:t>
      </w:r>
    </w:p>
    <w:p w14:paraId="79F3022F" w14:textId="68A12FCE" w:rsidR="00254312" w:rsidRPr="00CF4609" w:rsidRDefault="00254312" w:rsidP="00254312">
      <w:pPr>
        <w:pStyle w:val="Bullet1"/>
        <w:numPr>
          <w:ilvl w:val="0"/>
          <w:numId w:val="3"/>
        </w:numPr>
        <w:tabs>
          <w:tab w:val="clear" w:pos="454"/>
        </w:tabs>
        <w:spacing w:before="60" w:after="60"/>
      </w:pPr>
      <w:r w:rsidRPr="00CF4609">
        <w:t>Extensive experience managing relationships in a complex cross-sectoral environment</w:t>
      </w:r>
      <w:r w:rsidR="00DF2504">
        <w:t xml:space="preserve"> with understanding of social services commissioning an advantage</w:t>
      </w:r>
      <w:r w:rsidRPr="00CF4609">
        <w:t xml:space="preserve"> </w:t>
      </w:r>
    </w:p>
    <w:p w14:paraId="7AA7ACB2" w14:textId="77777777" w:rsidR="00254312" w:rsidRPr="00CF4609" w:rsidRDefault="00254312" w:rsidP="00254312">
      <w:pPr>
        <w:pStyle w:val="Bullet1"/>
        <w:numPr>
          <w:ilvl w:val="0"/>
          <w:numId w:val="3"/>
        </w:numPr>
        <w:tabs>
          <w:tab w:val="clear" w:pos="454"/>
        </w:tabs>
        <w:spacing w:before="60" w:after="60"/>
      </w:pPr>
      <w:r w:rsidRPr="00CF4609">
        <w:t>An understanding of equity issues and the Treaty of Waitangi, and the implications of these for the work of MSD</w:t>
      </w:r>
    </w:p>
    <w:p w14:paraId="48F8106E" w14:textId="77777777" w:rsidR="00254312" w:rsidRPr="00CF4609" w:rsidRDefault="00254312" w:rsidP="00254312">
      <w:pPr>
        <w:pStyle w:val="Bullet1"/>
        <w:numPr>
          <w:ilvl w:val="0"/>
          <w:numId w:val="3"/>
        </w:numPr>
        <w:tabs>
          <w:tab w:val="clear" w:pos="454"/>
        </w:tabs>
        <w:spacing w:before="60" w:after="60"/>
      </w:pPr>
      <w:r w:rsidRPr="00CF4609">
        <w:t>Experienced senior leader of staff, with the proven ability to monitor, review and improve a team’s expertise and capability</w:t>
      </w:r>
    </w:p>
    <w:p w14:paraId="6F9B153D" w14:textId="59DCC7B9" w:rsidR="00254312" w:rsidRPr="00CF4609" w:rsidRDefault="00254312" w:rsidP="00254312">
      <w:pPr>
        <w:pStyle w:val="Bullet1"/>
        <w:numPr>
          <w:ilvl w:val="0"/>
          <w:numId w:val="3"/>
        </w:numPr>
        <w:tabs>
          <w:tab w:val="clear" w:pos="454"/>
        </w:tabs>
        <w:spacing w:before="60" w:after="60"/>
      </w:pPr>
      <w:r w:rsidRPr="00CF4609">
        <w:t>Extensive experience in the public sector</w:t>
      </w:r>
      <w:r w:rsidR="00DF2504">
        <w:t xml:space="preserve"> and with Ministerial Offices</w:t>
      </w:r>
      <w:r w:rsidRPr="00CF4609">
        <w:t xml:space="preserve"> </w:t>
      </w:r>
    </w:p>
    <w:p w14:paraId="03B72A13" w14:textId="4F8C0E94" w:rsidR="00254312" w:rsidRPr="00CF4609" w:rsidRDefault="00254312" w:rsidP="00254312">
      <w:pPr>
        <w:pStyle w:val="Bullet1"/>
        <w:numPr>
          <w:ilvl w:val="0"/>
          <w:numId w:val="3"/>
        </w:numPr>
        <w:tabs>
          <w:tab w:val="clear" w:pos="454"/>
        </w:tabs>
        <w:spacing w:before="60" w:after="60"/>
      </w:pPr>
      <w:r w:rsidRPr="00CF4609">
        <w:t xml:space="preserve">A proven record of managing strategies and teams in a complex and demanding environment </w:t>
      </w:r>
    </w:p>
    <w:p w14:paraId="24D5C3AA" w14:textId="77777777" w:rsidR="00254312" w:rsidRPr="00CF4609" w:rsidRDefault="00254312" w:rsidP="00254312">
      <w:pPr>
        <w:pStyle w:val="Bullet1"/>
        <w:numPr>
          <w:ilvl w:val="0"/>
          <w:numId w:val="3"/>
        </w:numPr>
        <w:tabs>
          <w:tab w:val="clear" w:pos="454"/>
        </w:tabs>
        <w:spacing w:before="60" w:after="60"/>
      </w:pPr>
      <w:r w:rsidRPr="00CF4609">
        <w:t xml:space="preserve">Take complex ideas/concepts and identify/turn these into practical actions, including obtaining engagement, commitment and buy in from relevant stakeholders </w:t>
      </w:r>
    </w:p>
    <w:p w14:paraId="37C02368" w14:textId="77777777" w:rsidR="00254312" w:rsidRPr="00CF4609" w:rsidRDefault="00254312" w:rsidP="00254312">
      <w:pPr>
        <w:pStyle w:val="Bullet1"/>
        <w:numPr>
          <w:ilvl w:val="0"/>
          <w:numId w:val="3"/>
        </w:numPr>
        <w:tabs>
          <w:tab w:val="clear" w:pos="454"/>
        </w:tabs>
        <w:spacing w:before="60" w:after="60"/>
      </w:pPr>
      <w:r w:rsidRPr="00CF4609">
        <w:lastRenderedPageBreak/>
        <w:t>Proven project management experience, particularly in the management of multi-faceted, complex and multi-stakeholder projects within the public sector (including experience in cross sector projects)</w:t>
      </w:r>
    </w:p>
    <w:p w14:paraId="611B0DAB" w14:textId="77777777" w:rsidR="00254312" w:rsidRPr="00CF4609" w:rsidRDefault="00254312" w:rsidP="00254312">
      <w:pPr>
        <w:pStyle w:val="Bullet1"/>
        <w:numPr>
          <w:ilvl w:val="0"/>
          <w:numId w:val="3"/>
        </w:numPr>
        <w:tabs>
          <w:tab w:val="clear" w:pos="454"/>
        </w:tabs>
        <w:spacing w:before="60" w:after="60"/>
      </w:pPr>
      <w:r w:rsidRPr="00CF4609">
        <w:t>Tertiary qualification in a relevant discipline or equivalent operational experience</w:t>
      </w:r>
    </w:p>
    <w:p w14:paraId="65E83E7F" w14:textId="77777777" w:rsidR="00254312" w:rsidRPr="00CF4609" w:rsidRDefault="00254312" w:rsidP="00254312">
      <w:pPr>
        <w:pStyle w:val="Bullet1"/>
        <w:numPr>
          <w:ilvl w:val="0"/>
          <w:numId w:val="3"/>
        </w:numPr>
        <w:tabs>
          <w:tab w:val="clear" w:pos="454"/>
        </w:tabs>
        <w:spacing w:before="60" w:after="60"/>
      </w:pPr>
      <w:r w:rsidRPr="00CF4609">
        <w:t>Preferably experience in communications, media, issues and risk management</w:t>
      </w:r>
    </w:p>
    <w:p w14:paraId="1A1B27C9" w14:textId="77777777" w:rsidR="007E5BB9" w:rsidRDefault="003C48EE">
      <w:pPr>
        <w:pStyle w:val="Heading2"/>
        <w:spacing w:before="360"/>
      </w:pPr>
      <w:r>
        <w:t>Attributes</w:t>
      </w:r>
    </w:p>
    <w:p w14:paraId="5C26BCB2"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 xml:space="preserve">Strong partnership builder – able to work collaboratively with multiple stakeholders, often with different agendas/priority outcomes </w:t>
      </w:r>
    </w:p>
    <w:p w14:paraId="5521DFEA"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Proven senior leadership skills – has a credible and respected reputation as a leader and achiever</w:t>
      </w:r>
    </w:p>
    <w:p w14:paraId="0F97F964"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Highly effective communication and organisational skills</w:t>
      </w:r>
    </w:p>
    <w:p w14:paraId="54471B96" w14:textId="77777777" w:rsidR="00254312" w:rsidRPr="00254312" w:rsidRDefault="00254312" w:rsidP="00254312">
      <w:pPr>
        <w:numPr>
          <w:ilvl w:val="0"/>
          <w:numId w:val="16"/>
        </w:numPr>
        <w:tabs>
          <w:tab w:val="clear" w:pos="360"/>
          <w:tab w:val="left" w:pos="425"/>
          <w:tab w:val="num" w:pos="720"/>
          <w:tab w:val="left" w:pos="6521"/>
        </w:tabs>
        <w:spacing w:before="120" w:after="0" w:line="240" w:lineRule="auto"/>
        <w:jc w:val="both"/>
        <w:rPr>
          <w:lang w:val="en-NZ"/>
        </w:rPr>
      </w:pPr>
      <w:r w:rsidRPr="00254312">
        <w:rPr>
          <w:lang w:val="en-NZ"/>
        </w:rPr>
        <w:t xml:space="preserve">Understanding of/or willingness to learn te reo me tikanga Māori </w:t>
      </w:r>
    </w:p>
    <w:p w14:paraId="46FA346A" w14:textId="0617B611" w:rsidR="00254312" w:rsidRPr="00254312" w:rsidRDefault="00254312" w:rsidP="00254312">
      <w:pPr>
        <w:numPr>
          <w:ilvl w:val="0"/>
          <w:numId w:val="16"/>
        </w:numPr>
        <w:tabs>
          <w:tab w:val="clear" w:pos="360"/>
          <w:tab w:val="num" w:pos="720"/>
        </w:tabs>
        <w:spacing w:before="120" w:after="0" w:line="240" w:lineRule="auto"/>
        <w:rPr>
          <w:lang w:val="en-NZ"/>
        </w:rPr>
      </w:pPr>
    </w:p>
    <w:p w14:paraId="07B9A811"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Exercises sound judgement and political sensitivity and is flexible, adaptable and pragmatic</w:t>
      </w:r>
    </w:p>
    <w:p w14:paraId="78715AAE"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Ability to operate autonomously while gaining the co-operation of others</w:t>
      </w:r>
    </w:p>
    <w:p w14:paraId="2FB0C27E"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Ability to inspire and align others to vision and purpose of the organisation and team initiatives</w:t>
      </w:r>
    </w:p>
    <w:p w14:paraId="2B222A3A"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Welcomes and values diversity, and contributes to an inclusive working environment where differences are acknowledged and respected</w:t>
      </w:r>
    </w:p>
    <w:p w14:paraId="58BAAD5D" w14:textId="77777777" w:rsidR="00254312" w:rsidRPr="00254312" w:rsidRDefault="00254312" w:rsidP="00254312">
      <w:pPr>
        <w:numPr>
          <w:ilvl w:val="0"/>
          <w:numId w:val="16"/>
        </w:numPr>
        <w:tabs>
          <w:tab w:val="clear" w:pos="360"/>
          <w:tab w:val="num" w:pos="720"/>
        </w:tabs>
        <w:spacing w:before="120" w:after="0" w:line="240" w:lineRule="auto"/>
        <w:rPr>
          <w:lang w:val="en-NZ"/>
        </w:rPr>
      </w:pPr>
      <w:r w:rsidRPr="00254312">
        <w:rPr>
          <w:lang w:val="en-NZ"/>
        </w:rPr>
        <w:t>Continuously scan the environment, identify opportunities, risks and strengths, make recommendations and create strategies based on continuous improvement</w:t>
      </w:r>
    </w:p>
    <w:p w14:paraId="0C99AEC4" w14:textId="479C5F61" w:rsidR="00254312" w:rsidRPr="00254312" w:rsidRDefault="00254312" w:rsidP="00254312">
      <w:pPr>
        <w:numPr>
          <w:ilvl w:val="0"/>
          <w:numId w:val="16"/>
        </w:numPr>
        <w:tabs>
          <w:tab w:val="clear" w:pos="360"/>
          <w:tab w:val="num" w:pos="720"/>
        </w:tabs>
        <w:spacing w:before="120" w:after="0" w:line="240" w:lineRule="auto"/>
        <w:rPr>
          <w:rFonts w:ascii="Arial" w:hAnsi="Arial"/>
          <w:sz w:val="22"/>
          <w:lang w:val="en-NZ"/>
        </w:rPr>
      </w:pPr>
      <w:r w:rsidRPr="00254312">
        <w:rPr>
          <w:lang w:val="en-NZ"/>
        </w:rPr>
        <w:t>Excellent analytical and problem-solving skills - able to identify and define problems, provide resolutions, and make decisions through the exercise of sound and appropriate judgment – frequently in time pressured situations</w:t>
      </w:r>
    </w:p>
    <w:p w14:paraId="4E0D02CD" w14:textId="77777777" w:rsidR="007E5BB9" w:rsidRDefault="003C48EE">
      <w:pPr>
        <w:pStyle w:val="Heading2"/>
        <w:spacing w:before="360"/>
      </w:pPr>
      <w:r>
        <w:t xml:space="preserve">Key relationships </w:t>
      </w:r>
    </w:p>
    <w:p w14:paraId="64314B69" w14:textId="1BEDC4B2" w:rsidR="007E5BB9" w:rsidRDefault="003C48EE">
      <w:pPr>
        <w:pStyle w:val="Heading3"/>
      </w:pPr>
      <w:r>
        <w:t>Internal</w:t>
      </w:r>
    </w:p>
    <w:p w14:paraId="05D1C5EF" w14:textId="1D2C7F6F" w:rsidR="00254312" w:rsidRPr="00CF4609" w:rsidRDefault="00254312" w:rsidP="00254312">
      <w:pPr>
        <w:pStyle w:val="Bullet1"/>
        <w:numPr>
          <w:ilvl w:val="0"/>
          <w:numId w:val="3"/>
        </w:numPr>
        <w:tabs>
          <w:tab w:val="clear" w:pos="454"/>
        </w:tabs>
        <w:spacing w:before="60" w:after="60"/>
      </w:pPr>
      <w:r w:rsidRPr="00CF4609">
        <w:t xml:space="preserve">Māori, Communities and Partnerships </w:t>
      </w:r>
      <w:r>
        <w:t>L</w:t>
      </w:r>
      <w:r w:rsidRPr="00CF4609">
        <w:t xml:space="preserve">eadership </w:t>
      </w:r>
      <w:r>
        <w:t>T</w:t>
      </w:r>
      <w:r w:rsidRPr="00CF4609">
        <w:t>eam and staff</w:t>
      </w:r>
    </w:p>
    <w:p w14:paraId="5BA30989" w14:textId="52ACD0BE" w:rsidR="00254312" w:rsidRPr="00CF4609" w:rsidRDefault="00254312" w:rsidP="00254312">
      <w:pPr>
        <w:pStyle w:val="Bullet1"/>
        <w:numPr>
          <w:ilvl w:val="0"/>
          <w:numId w:val="3"/>
        </w:numPr>
        <w:tabs>
          <w:tab w:val="clear" w:pos="454"/>
        </w:tabs>
        <w:spacing w:before="60" w:after="60"/>
      </w:pPr>
      <w:r w:rsidRPr="00CF4609">
        <w:t xml:space="preserve">Senior Managers and staff </w:t>
      </w:r>
      <w:r>
        <w:t>across MSD</w:t>
      </w:r>
    </w:p>
    <w:p w14:paraId="18B1B0F4" w14:textId="77777777" w:rsidR="00254312" w:rsidRPr="00CF4609" w:rsidRDefault="00254312" w:rsidP="00254312">
      <w:pPr>
        <w:pStyle w:val="Bullet1"/>
        <w:numPr>
          <w:ilvl w:val="0"/>
          <w:numId w:val="3"/>
        </w:numPr>
        <w:tabs>
          <w:tab w:val="clear" w:pos="454"/>
        </w:tabs>
        <w:spacing w:before="60" w:after="60"/>
      </w:pPr>
      <w:r w:rsidRPr="00CF4609">
        <w:t>MSD Policy Group</w:t>
      </w:r>
    </w:p>
    <w:p w14:paraId="233B7A35" w14:textId="77777777" w:rsidR="007E5BB9" w:rsidRDefault="003C48EE">
      <w:pPr>
        <w:pStyle w:val="Heading3"/>
      </w:pPr>
      <w:r>
        <w:t xml:space="preserve">External </w:t>
      </w:r>
    </w:p>
    <w:p w14:paraId="2DD528F4" w14:textId="77777777" w:rsidR="00254312" w:rsidRPr="00254312" w:rsidRDefault="00254312" w:rsidP="00254312">
      <w:pPr>
        <w:pStyle w:val="Bullet1"/>
        <w:numPr>
          <w:ilvl w:val="0"/>
          <w:numId w:val="3"/>
        </w:numPr>
        <w:tabs>
          <w:tab w:val="clear" w:pos="454"/>
        </w:tabs>
        <w:spacing w:before="60" w:after="60"/>
      </w:pPr>
      <w:r w:rsidRPr="00254312">
        <w:t xml:space="preserve">Minister’s Office </w:t>
      </w:r>
    </w:p>
    <w:p w14:paraId="6590E1C5" w14:textId="77777777" w:rsidR="00254312" w:rsidRPr="00CF4609" w:rsidRDefault="00254312" w:rsidP="00254312">
      <w:pPr>
        <w:pStyle w:val="Bullet1"/>
        <w:numPr>
          <w:ilvl w:val="0"/>
          <w:numId w:val="3"/>
        </w:numPr>
        <w:tabs>
          <w:tab w:val="clear" w:pos="454"/>
        </w:tabs>
        <w:spacing w:before="60" w:after="60"/>
      </w:pPr>
      <w:r w:rsidRPr="00CF4609">
        <w:t>Other Government Departments/Agencies as appropriate</w:t>
      </w:r>
    </w:p>
    <w:p w14:paraId="02322733" w14:textId="77777777" w:rsidR="00254312" w:rsidRPr="00CF4609" w:rsidRDefault="00254312" w:rsidP="00254312">
      <w:pPr>
        <w:pStyle w:val="Bullet1"/>
        <w:numPr>
          <w:ilvl w:val="0"/>
          <w:numId w:val="3"/>
        </w:numPr>
        <w:tabs>
          <w:tab w:val="clear" w:pos="454"/>
        </w:tabs>
        <w:spacing w:before="60" w:after="60"/>
      </w:pPr>
      <w:r w:rsidRPr="00CF4609">
        <w:t>Non-Government Organisations/Community Organisations</w:t>
      </w:r>
    </w:p>
    <w:p w14:paraId="591680D4" w14:textId="77777777" w:rsidR="00254312" w:rsidRPr="00CF4609" w:rsidRDefault="00254312" w:rsidP="00254312">
      <w:pPr>
        <w:pStyle w:val="Bullet1"/>
        <w:numPr>
          <w:ilvl w:val="0"/>
          <w:numId w:val="3"/>
        </w:numPr>
        <w:tabs>
          <w:tab w:val="clear" w:pos="454"/>
        </w:tabs>
        <w:spacing w:before="60" w:after="60"/>
      </w:pPr>
      <w:r w:rsidRPr="00CF4609">
        <w:t>Service Providers</w:t>
      </w:r>
    </w:p>
    <w:p w14:paraId="4F5932CA" w14:textId="77777777" w:rsidR="00254312" w:rsidRPr="00254312" w:rsidRDefault="00254312" w:rsidP="00254312">
      <w:pPr>
        <w:pStyle w:val="Bullet1"/>
        <w:numPr>
          <w:ilvl w:val="0"/>
          <w:numId w:val="3"/>
        </w:numPr>
        <w:tabs>
          <w:tab w:val="clear" w:pos="454"/>
        </w:tabs>
        <w:spacing w:before="60" w:after="60"/>
      </w:pPr>
      <w:r w:rsidRPr="00254312">
        <w:t>Iwi networks and Māori interest groups</w:t>
      </w:r>
    </w:p>
    <w:p w14:paraId="4CAEEDB3" w14:textId="77777777" w:rsidR="007E5BB9" w:rsidRDefault="003C48EE" w:rsidP="00254312">
      <w:pPr>
        <w:pStyle w:val="Heading2"/>
        <w:spacing w:before="360"/>
      </w:pPr>
      <w:r>
        <w:t xml:space="preserve">Other </w:t>
      </w:r>
    </w:p>
    <w:p w14:paraId="6DE1CA36" w14:textId="77777777" w:rsidR="007E5BB9" w:rsidRDefault="003C48EE">
      <w:pPr>
        <w:pStyle w:val="Heading3"/>
      </w:pPr>
      <w:r>
        <w:t>Delegations</w:t>
      </w:r>
    </w:p>
    <w:p w14:paraId="0A175FD3" w14:textId="77777777" w:rsidR="007E5BB9" w:rsidRDefault="003C48EE">
      <w:pPr>
        <w:pStyle w:val="Bullet1"/>
        <w:numPr>
          <w:ilvl w:val="0"/>
          <w:numId w:val="3"/>
        </w:numPr>
        <w:tabs>
          <w:tab w:val="clear" w:pos="454"/>
        </w:tabs>
        <w:spacing w:before="60" w:after="60"/>
      </w:pPr>
      <w:r>
        <w:t>Financial – Yes</w:t>
      </w:r>
    </w:p>
    <w:p w14:paraId="3DC3CBD6" w14:textId="77777777" w:rsidR="007E5BB9" w:rsidRDefault="003C48EE">
      <w:pPr>
        <w:pStyle w:val="Bullet1"/>
        <w:numPr>
          <w:ilvl w:val="0"/>
          <w:numId w:val="3"/>
        </w:numPr>
        <w:tabs>
          <w:tab w:val="clear" w:pos="454"/>
        </w:tabs>
        <w:spacing w:before="60" w:after="60"/>
      </w:pPr>
      <w:r>
        <w:t>Human Resources - Yes</w:t>
      </w:r>
    </w:p>
    <w:p w14:paraId="1B6FB4B3" w14:textId="77777777" w:rsidR="007E5BB9" w:rsidRDefault="003C48EE">
      <w:pPr>
        <w:pStyle w:val="Heading3"/>
      </w:pPr>
      <w:r>
        <w:lastRenderedPageBreak/>
        <w:t>Direct reports - No</w:t>
      </w:r>
    </w:p>
    <w:p w14:paraId="2773F658" w14:textId="0E735C71" w:rsidR="007E5BB9" w:rsidRDefault="003C48EE">
      <w:pPr>
        <w:pStyle w:val="Heading3"/>
      </w:pPr>
      <w:r>
        <w:t xml:space="preserve">Security clearance </w:t>
      </w:r>
      <w:r w:rsidR="00C6278C">
        <w:t>–</w:t>
      </w:r>
      <w:r>
        <w:t xml:space="preserve"> </w:t>
      </w:r>
      <w:r w:rsidR="00C6278C">
        <w:t>Yes</w:t>
      </w:r>
    </w:p>
    <w:p w14:paraId="262F87DE" w14:textId="7C308060" w:rsidR="00F55A6C" w:rsidRPr="00F55A6C" w:rsidRDefault="00F55A6C" w:rsidP="00F55A6C">
      <w:r w:rsidRPr="00F55A6C">
        <w:t xml:space="preserve">To fulfil the requirement of this position a security clearance to the following level is required: Secret  </w:t>
      </w:r>
    </w:p>
    <w:p w14:paraId="26BE541A" w14:textId="77777777" w:rsidR="007E5BB9" w:rsidRDefault="003C48EE">
      <w:pPr>
        <w:pStyle w:val="Heading3"/>
      </w:pPr>
      <w:r>
        <w:t>Children’s worker - No</w:t>
      </w:r>
    </w:p>
    <w:p w14:paraId="6EAD43E2" w14:textId="77777777" w:rsidR="007E5BB9" w:rsidRDefault="003C48EE">
      <w:pPr>
        <w:spacing w:after="0" w:line="240" w:lineRule="auto"/>
      </w:pPr>
      <w:r>
        <w:t>Limited adhoc travel may be required</w:t>
      </w:r>
    </w:p>
    <w:p w14:paraId="08121829" w14:textId="77777777" w:rsidR="007E5BB9" w:rsidRDefault="007E5BB9">
      <w:pPr>
        <w:pStyle w:val="Heading1"/>
        <w:rPr>
          <w:b w:val="0"/>
          <w:bCs w:val="0"/>
        </w:rPr>
      </w:pPr>
    </w:p>
    <w:sectPr w:rsidR="007E5BB9">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21F4" w14:textId="77777777" w:rsidR="00B3019B" w:rsidRDefault="00B3019B">
      <w:pPr>
        <w:spacing w:after="0" w:line="240" w:lineRule="auto"/>
      </w:pPr>
      <w:r>
        <w:separator/>
      </w:r>
    </w:p>
  </w:endnote>
  <w:endnote w:type="continuationSeparator" w:id="0">
    <w:p w14:paraId="328D59B3" w14:textId="77777777" w:rsidR="00B3019B" w:rsidRDefault="00B3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BDE5" w14:textId="10F9BA27" w:rsidR="007E5BB9" w:rsidRDefault="003C48EE">
    <w:pPr>
      <w:pStyle w:val="Footer"/>
      <w:pBdr>
        <w:top w:val="single" w:sz="4" w:space="1" w:color="auto"/>
      </w:pBdr>
      <w:tabs>
        <w:tab w:val="clear" w:pos="9026"/>
        <w:tab w:val="right" w:pos="10206"/>
      </w:tabs>
      <w:rPr>
        <w:szCs w:val="18"/>
      </w:rPr>
    </w:pPr>
    <w:r>
      <w:t xml:space="preserve">Position Description – </w:t>
    </w:r>
    <w:r w:rsidR="00254312">
      <w:t>Director DCE’s Offic</w:t>
    </w:r>
    <w:r w:rsidR="00381BC8">
      <w:t>e</w:t>
    </w:r>
    <w:r w:rsidR="00381BC8">
      <w:tab/>
    </w:r>
    <w:r>
      <w:rPr>
        <w:szCs w:val="18"/>
      </w:rPr>
      <w:tab/>
    </w:r>
    <w:sdt>
      <w:sdtPr>
        <w:id w:val="-1382166284"/>
      </w:sdtPr>
      <w:sdtEndPr>
        <w:rPr>
          <w:szCs w:val="18"/>
        </w:rPr>
      </w:sdtEndPr>
      <w:sdtContent>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sdtContent>
    </w:sdt>
  </w:p>
  <w:p w14:paraId="2F1FF23A" w14:textId="77777777" w:rsidR="007E5BB9" w:rsidRDefault="007E5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A118" w14:textId="15228B7D" w:rsidR="007E5BB9" w:rsidRDefault="003C48EE">
    <w:pPr>
      <w:pStyle w:val="Footer"/>
      <w:pBdr>
        <w:top w:val="single" w:sz="4" w:space="1" w:color="auto"/>
      </w:pBdr>
      <w:tabs>
        <w:tab w:val="clear" w:pos="9026"/>
        <w:tab w:val="right" w:pos="10206"/>
      </w:tabs>
      <w:rPr>
        <w:szCs w:val="18"/>
      </w:rPr>
    </w:pPr>
    <w:r>
      <w:t xml:space="preserve">Position Description – </w:t>
    </w:r>
    <w:r w:rsidR="00254312">
      <w:t>Director DCEs Office</w:t>
    </w:r>
    <w:r w:rsidR="00381BC8">
      <w:tab/>
    </w:r>
    <w:r>
      <w:rPr>
        <w:szCs w:val="18"/>
      </w:rPr>
      <w:tab/>
    </w:r>
    <w:sdt>
      <w:sdtPr>
        <w:id w:val="330799804"/>
      </w:sdtPr>
      <w:sdtEndPr>
        <w:rPr>
          <w:szCs w:val="18"/>
        </w:rPr>
      </w:sdtEndPr>
      <w:sdtContent>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sdtContent>
    </w:sdt>
  </w:p>
  <w:p w14:paraId="732CE178" w14:textId="77777777" w:rsidR="007E5BB9" w:rsidRDefault="007E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CCAB" w14:textId="77777777" w:rsidR="00B3019B" w:rsidRDefault="00B3019B">
      <w:pPr>
        <w:spacing w:after="0" w:line="240" w:lineRule="auto"/>
      </w:pPr>
      <w:r>
        <w:separator/>
      </w:r>
    </w:p>
  </w:footnote>
  <w:footnote w:type="continuationSeparator" w:id="0">
    <w:p w14:paraId="301AC8F0" w14:textId="77777777" w:rsidR="00B3019B" w:rsidRDefault="00B3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5CEE" w14:textId="7D3E24E5" w:rsidR="00A469C4" w:rsidRDefault="00A469C4">
    <w:pPr>
      <w:pStyle w:val="Header"/>
    </w:pPr>
    <w:r>
      <w:rPr>
        <w:noProof/>
      </w:rPr>
      <mc:AlternateContent>
        <mc:Choice Requires="wps">
          <w:drawing>
            <wp:anchor distT="0" distB="0" distL="0" distR="0" simplePos="0" relativeHeight="251659264" behindDoc="0" locked="0" layoutInCell="1" allowOverlap="1" wp14:anchorId="541A725B" wp14:editId="1B13145E">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B951A7" w14:textId="3A7E43FE" w:rsidR="00A469C4" w:rsidRPr="00A469C4" w:rsidRDefault="00A469C4" w:rsidP="00A469C4">
                          <w:pPr>
                            <w:spacing w:after="0"/>
                            <w:rPr>
                              <w:rFonts w:ascii="Calibri" w:hAnsi="Calibri" w:cs="Calibri"/>
                              <w:noProof/>
                              <w:color w:val="000000"/>
                              <w:szCs w:val="20"/>
                            </w:rPr>
                          </w:pPr>
                          <w:r w:rsidRPr="00A469C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A725B"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B951A7" w14:textId="3A7E43FE" w:rsidR="00A469C4" w:rsidRPr="00A469C4" w:rsidRDefault="00A469C4" w:rsidP="00A469C4">
                    <w:pPr>
                      <w:spacing w:after="0"/>
                      <w:rPr>
                        <w:rFonts w:ascii="Calibri" w:hAnsi="Calibri" w:cs="Calibri"/>
                        <w:noProof/>
                        <w:color w:val="000000"/>
                        <w:szCs w:val="20"/>
                      </w:rPr>
                    </w:pPr>
                    <w:r w:rsidRPr="00A469C4">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22DF" w14:textId="322F006B" w:rsidR="00A469C4" w:rsidRDefault="00A469C4">
    <w:pPr>
      <w:pStyle w:val="Header"/>
    </w:pPr>
    <w:r>
      <w:rPr>
        <w:noProof/>
      </w:rPr>
      <mc:AlternateContent>
        <mc:Choice Requires="wps">
          <w:drawing>
            <wp:anchor distT="0" distB="0" distL="0" distR="0" simplePos="0" relativeHeight="251660288" behindDoc="0" locked="0" layoutInCell="1" allowOverlap="1" wp14:anchorId="502FD11A" wp14:editId="6E67550A">
              <wp:simplePos x="914400" y="2833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F3982" w14:textId="5B01953F" w:rsidR="00A469C4" w:rsidRPr="00A469C4" w:rsidRDefault="00A469C4" w:rsidP="00A469C4">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FD11A"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2F3982" w14:textId="5B01953F" w:rsidR="00A469C4" w:rsidRPr="00A469C4" w:rsidRDefault="00A469C4" w:rsidP="00A469C4">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24BB" w14:textId="32CD8475" w:rsidR="00A469C4" w:rsidRDefault="00A469C4">
    <w:pPr>
      <w:pStyle w:val="Header"/>
    </w:pPr>
    <w:r>
      <w:rPr>
        <w:noProof/>
      </w:rPr>
      <mc:AlternateContent>
        <mc:Choice Requires="wps">
          <w:drawing>
            <wp:anchor distT="0" distB="0" distL="0" distR="0" simplePos="0" relativeHeight="251662336" behindDoc="0" locked="0" layoutInCell="1" allowOverlap="1" wp14:anchorId="115F4B1B" wp14:editId="2FDFF5E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4FACE8" w14:textId="7FA90330" w:rsidR="00A469C4" w:rsidRPr="00A469C4" w:rsidRDefault="00A469C4" w:rsidP="00A469C4">
                          <w:pPr>
                            <w:spacing w:after="0"/>
                            <w:rPr>
                              <w:rFonts w:ascii="Calibri" w:hAnsi="Calibri" w:cs="Calibri"/>
                              <w:noProof/>
                              <w:color w:val="000000"/>
                              <w:szCs w:val="20"/>
                            </w:rPr>
                          </w:pPr>
                          <w:r w:rsidRPr="00A469C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5F4B1B" id="_x0000_t202" coordsize="21600,21600" o:spt="202" path="m,l,21600r21600,l21600,xe">
              <v:stroke joinstyle="miter"/>
              <v:path gradientshapeok="t" o:connecttype="rect"/>
            </v:shapetype>
            <v:shape id="Text Box 10"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4FACE8" w14:textId="7FA90330" w:rsidR="00A469C4" w:rsidRPr="00A469C4" w:rsidRDefault="00A469C4" w:rsidP="00A469C4">
                    <w:pPr>
                      <w:spacing w:after="0"/>
                      <w:rPr>
                        <w:rFonts w:ascii="Calibri" w:hAnsi="Calibri" w:cs="Calibri"/>
                        <w:noProof/>
                        <w:color w:val="000000"/>
                        <w:szCs w:val="20"/>
                      </w:rPr>
                    </w:pPr>
                    <w:r w:rsidRPr="00A469C4">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FBFD" w14:textId="55384D94" w:rsidR="00A469C4" w:rsidRDefault="00A469C4">
    <w:pPr>
      <w:pStyle w:val="Header"/>
    </w:pPr>
    <w:r>
      <w:rPr>
        <w:noProof/>
      </w:rPr>
      <mc:AlternateContent>
        <mc:Choice Requires="wps">
          <w:drawing>
            <wp:anchor distT="0" distB="0" distL="0" distR="0" simplePos="0" relativeHeight="251663360" behindDoc="0" locked="0" layoutInCell="1" allowOverlap="1" wp14:anchorId="6C0503E6" wp14:editId="00D8C348">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3DF4B" w14:textId="2D57EDFA" w:rsidR="00A469C4" w:rsidRPr="00A469C4" w:rsidRDefault="00A469C4" w:rsidP="00A469C4">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503E6"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FA3DF4B" w14:textId="2D57EDFA" w:rsidR="00A469C4" w:rsidRPr="00A469C4" w:rsidRDefault="00A469C4" w:rsidP="00A469C4">
                    <w:pPr>
                      <w:spacing w:after="0"/>
                      <w:rPr>
                        <w:rFonts w:ascii="Calibri" w:hAnsi="Calibri" w:cs="Calibri"/>
                        <w:noProof/>
                        <w:color w:val="00000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1979" w14:textId="29DF7734" w:rsidR="00A469C4" w:rsidRDefault="00A469C4">
    <w:pPr>
      <w:pStyle w:val="Header"/>
    </w:pPr>
    <w:r>
      <w:rPr>
        <w:noProof/>
      </w:rPr>
      <mc:AlternateContent>
        <mc:Choice Requires="wps">
          <w:drawing>
            <wp:anchor distT="0" distB="0" distL="0" distR="0" simplePos="0" relativeHeight="251661312" behindDoc="0" locked="0" layoutInCell="1" allowOverlap="1" wp14:anchorId="7CECC2E1" wp14:editId="1C0D662F">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6F410" w14:textId="3EFDB832" w:rsidR="00A469C4" w:rsidRPr="00A469C4" w:rsidRDefault="00A469C4" w:rsidP="00A469C4">
                          <w:pPr>
                            <w:spacing w:after="0"/>
                            <w:rPr>
                              <w:rFonts w:ascii="Calibri" w:hAnsi="Calibri" w:cs="Calibri"/>
                              <w:noProof/>
                              <w:color w:val="000000"/>
                              <w:szCs w:val="20"/>
                            </w:rPr>
                          </w:pPr>
                          <w:r w:rsidRPr="00A469C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ECC2E1" id="_x0000_t202" coordsize="21600,21600" o:spt="202" path="m,l,21600r21600,l21600,xe">
              <v:stroke joinstyle="miter"/>
              <v:path gradientshapeok="t" o:connecttype="rect"/>
            </v:shapetype>
            <v:shape id="Text Box 8"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AF6F410" w14:textId="3EFDB832" w:rsidR="00A469C4" w:rsidRPr="00A469C4" w:rsidRDefault="00A469C4" w:rsidP="00A469C4">
                    <w:pPr>
                      <w:spacing w:after="0"/>
                      <w:rPr>
                        <w:rFonts w:ascii="Calibri" w:hAnsi="Calibri" w:cs="Calibri"/>
                        <w:noProof/>
                        <w:color w:val="000000"/>
                        <w:szCs w:val="20"/>
                      </w:rPr>
                    </w:pPr>
                    <w:r w:rsidRPr="00A469C4">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18D00F0"/>
    <w:multiLevelType w:val="multilevel"/>
    <w:tmpl w:val="118D00F0"/>
    <w:lvl w:ilvl="0">
      <w:start w:val="1"/>
      <w:numFmt w:val="bullet"/>
      <w:pStyle w:val="Bullet2"/>
      <w:lvlText w:val=""/>
      <w:lvlJc w:val="left"/>
      <w:pPr>
        <w:tabs>
          <w:tab w:val="left" w:pos="797"/>
        </w:tabs>
        <w:ind w:left="797"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3B076B8"/>
    <w:multiLevelType w:val="multilevel"/>
    <w:tmpl w:val="13B076B8"/>
    <w:lvl w:ilvl="0">
      <w:start w:val="1"/>
      <w:numFmt w:val="upperRoman"/>
      <w:lvlText w:val="Article %1."/>
      <w:lvlJc w:val="left"/>
      <w:pPr>
        <w:ind w:left="0" w:firstLine="0"/>
      </w:pPr>
      <w:rPr>
        <w:b w:val="0"/>
        <w:bCs w:val="0"/>
        <w:i w:val="0"/>
        <w:iCs w:val="0"/>
        <w:caps w:val="0"/>
        <w:smallCaps w:val="0"/>
        <w:strike w:val="0"/>
        <w:dstrike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189002C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2775C15"/>
    <w:multiLevelType w:val="multilevel"/>
    <w:tmpl w:val="22775C1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0650345"/>
    <w:multiLevelType w:val="multilevel"/>
    <w:tmpl w:val="50650345"/>
    <w:lvl w:ilvl="0">
      <w:start w:val="1"/>
      <w:numFmt w:val="bullet"/>
      <w:pStyle w:val="Bullet1"/>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722262E1"/>
    <w:multiLevelType w:val="hybridMultilevel"/>
    <w:tmpl w:val="35EAB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45C501C"/>
    <w:multiLevelType w:val="hybridMultilevel"/>
    <w:tmpl w:val="4F14172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14424541">
    <w:abstractNumId w:val="3"/>
  </w:num>
  <w:num w:numId="2" w16cid:durableId="478811073">
    <w:abstractNumId w:val="4"/>
  </w:num>
  <w:num w:numId="3" w16cid:durableId="339238544">
    <w:abstractNumId w:val="1"/>
  </w:num>
  <w:num w:numId="4" w16cid:durableId="2101683754">
    <w:abstractNumId w:val="0"/>
  </w:num>
  <w:num w:numId="5" w16cid:durableId="1599022786">
    <w:abstractNumId w:val="7"/>
  </w:num>
  <w:num w:numId="6" w16cid:durableId="363407577">
    <w:abstractNumId w:val="2"/>
  </w:num>
  <w:num w:numId="7" w16cid:durableId="732125180">
    <w:abstractNumId w:val="5"/>
  </w:num>
  <w:num w:numId="8" w16cid:durableId="1528790872">
    <w:abstractNumId w:val="9"/>
  </w:num>
  <w:num w:numId="9" w16cid:durableId="177045227">
    <w:abstractNumId w:val="6"/>
  </w:num>
  <w:num w:numId="10" w16cid:durableId="1716007703">
    <w:abstractNumId w:val="7"/>
  </w:num>
  <w:num w:numId="11" w16cid:durableId="2026983098">
    <w:abstractNumId w:val="7"/>
  </w:num>
  <w:num w:numId="12" w16cid:durableId="1369526847">
    <w:abstractNumId w:val="7"/>
  </w:num>
  <w:num w:numId="13" w16cid:durableId="793793807">
    <w:abstractNumId w:val="7"/>
  </w:num>
  <w:num w:numId="14" w16cid:durableId="1964577567">
    <w:abstractNumId w:val="7"/>
  </w:num>
  <w:num w:numId="15" w16cid:durableId="202795340">
    <w:abstractNumId w:val="7"/>
  </w:num>
  <w:num w:numId="16" w16cid:durableId="729841659">
    <w:abstractNumId w:val="8"/>
  </w:num>
  <w:num w:numId="17" w16cid:durableId="1019819929">
    <w:abstractNumId w:val="7"/>
  </w:num>
  <w:num w:numId="18" w16cid:durableId="468135546">
    <w:abstractNumId w:val="7"/>
  </w:num>
  <w:num w:numId="19" w16cid:durableId="2035186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B9"/>
    <w:rsid w:val="00131C53"/>
    <w:rsid w:val="00254312"/>
    <w:rsid w:val="00367154"/>
    <w:rsid w:val="00381BC8"/>
    <w:rsid w:val="00386442"/>
    <w:rsid w:val="003C48EE"/>
    <w:rsid w:val="003D3153"/>
    <w:rsid w:val="00426D4F"/>
    <w:rsid w:val="00460782"/>
    <w:rsid w:val="006912A2"/>
    <w:rsid w:val="006C50B7"/>
    <w:rsid w:val="006D5192"/>
    <w:rsid w:val="00716D98"/>
    <w:rsid w:val="007E5BB9"/>
    <w:rsid w:val="00921341"/>
    <w:rsid w:val="00A469C4"/>
    <w:rsid w:val="00A92450"/>
    <w:rsid w:val="00AF6D4F"/>
    <w:rsid w:val="00B26D9F"/>
    <w:rsid w:val="00B3019B"/>
    <w:rsid w:val="00C6278C"/>
    <w:rsid w:val="00C70A25"/>
    <w:rsid w:val="00DF2504"/>
    <w:rsid w:val="00EA0ECE"/>
    <w:rsid w:val="00F054F0"/>
    <w:rsid w:val="00F55A6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F3587DA"/>
  <w15:docId w15:val="{4E408E96-FEC4-4322-9BA0-19225596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pPr>
        <w:spacing w:after="160" w:line="259" w:lineRule="auto"/>
      </w:pPr>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0"/>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unhideWhenUsed="1" w:qFormat="0"/>
    <w:lsdException w:name="index 3" w:semiHidden="1" w:unhideWhenUsed="1" w:qFormat="0"/>
    <w:lsdException w:name="index 4" w:semiHidden="1" w:unhideWhenUsed="1" w:qFormat="0"/>
    <w:lsdException w:name="index 5" w:semiHidden="1" w:unhideWhenUsed="1" w:qFormat="0"/>
    <w:lsdException w:name="index 6" w:semiHidden="1" w:unhideWhenUsed="1" w:qFormat="0"/>
    <w:lsdException w:name="index 7" w:semiHidden="1" w:unhideWhenUsed="1" w:qFormat="0"/>
    <w:lsdException w:name="index 8" w:semiHidden="1" w:unhideWhenUsed="1" w:qFormat="0"/>
    <w:lsdException w:name="index 9" w:semiHidden="1" w:unhideWhenUsed="1" w:qFormat="0"/>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qFormat="0"/>
    <w:lsdException w:name="footnote text" w:semiHidden="1"/>
    <w:lsdException w:name="annotation text" w:semiHidden="1" w:qFormat="0"/>
    <w:lsdException w:name="header" w:unhideWhenUsed="1"/>
    <w:lsdException w:name="index heading" w:semiHidden="1"/>
    <w:lsdException w:name="caption" w:semiHidden="1" w:uiPriority="35" w:unhideWhenUsed="1"/>
    <w:lsdException w:name="table of figures" w:semiHidden="1" w:unhideWhenUsed="1" w:qFormat="0"/>
    <w:lsdException w:name="envelope address" w:semiHidden="1"/>
    <w:lsdException w:name="envelope return" w:semiHidden="1"/>
    <w:lsdException w:name="footnote reference" w:semiHidden="1" w:unhideWhenUsed="1" w:qFormat="0"/>
    <w:lsdException w:name="annotation reference" w:semiHidden="1" w:qFormat="0"/>
    <w:lsdException w:name="line number" w:semiHidden="1" w:unhideWhenUsed="1" w:qFormat="0"/>
    <w:lsdException w:name="page number" w:semiHidden="1" w:unhideWhenUsed="1" w:qFormat="0"/>
    <w:lsdException w:name="endnote reference" w:semiHidden="1"/>
    <w:lsdException w:name="endnote text" w:semiHidden="1" w:unhideWhenUsed="1" w:qFormat="0"/>
    <w:lsdException w:name="table of authorities" w:semiHidden="1" w:unhideWhenUsed="1" w:qFormat="0"/>
    <w:lsdException w:name="macro" w:semiHidden="1"/>
    <w:lsdException w:name="toa heading" w:semiHidden="1"/>
    <w:lsdException w:name="List Bullet" w:qFormat="0"/>
    <w:lsdException w:name="List Number" w:semiHidden="1" w:qFormat="0"/>
    <w:lsdException w:name="List 3" w:unhideWhenUsed="1" w:qFormat="0"/>
    <w:lsdException w:name="List 4" w:semiHidden="1" w:unhideWhenUsed="1" w:qFormat="0"/>
    <w:lsdException w:name="List 5" w:semiHidden="1"/>
    <w:lsdException w:name="List Bullet 2" w:qFormat="0"/>
    <w:lsdException w:name="List Bullet 3" w:semiHidden="1" w:unhideWhenUsed="1" w:qFormat="0"/>
    <w:lsdException w:name="List Bullet 4" w:semiHidden="1" w:unhideWhenUsed="1" w:qFormat="0"/>
    <w:lsdException w:name="List Bullet 5" w:semiHidden="1" w:unhideWhenUsed="1" w:qFormat="0"/>
    <w:lsdException w:name="List Number 2" w:semiHidden="1" w:unhideWhenUsed="1" w:qFormat="0"/>
    <w:lsdException w:name="List Number 3" w:semiHidden="1" w:unhideWhenUsed="1" w:qFormat="0"/>
    <w:lsdException w:name="List Number 4" w:semiHidden="1" w:unhideWhenUsed="1" w:qFormat="0"/>
    <w:lsdException w:name="List Number 5" w:semiHidden="1" w:unhideWhenUsed="1" w:qFormat="0"/>
    <w:lsdException w:name="Closing" w:semiHidden="1" w:unhideWhenUsed="1" w:qFormat="0"/>
    <w:lsdException w:name="Signature" w:semiHidden="1" w:unhideWhenUsed="1" w:qFormat="0"/>
    <w:lsdException w:name="Default Paragraph Font" w:semiHidden="1" w:uiPriority="1" w:unhideWhenUsed="1"/>
    <w:lsdException w:name="Body Text" w:semiHidden="1"/>
    <w:lsdException w:name="Body Text Indent" w:semiHidden="1"/>
    <w:lsdException w:name="List Continue" w:semiHidden="1" w:unhideWhenUsed="1" w:qFormat="0"/>
    <w:lsdException w:name="List Continue 2" w:semiHidden="1" w:unhideWhenUsed="1" w:qFormat="0"/>
    <w:lsdException w:name="List Continue 3" w:semiHidden="1" w:qFormat="0"/>
    <w:lsdException w:name="List Continue 4" w:semiHidden="1" w:qFormat="0"/>
    <w:lsdException w:name="List Continue 5" w:semiHidden="1" w:qFormat="0"/>
    <w:lsdException w:name="Message Header" w:semiHidden="1"/>
    <w:lsdException w:name="Salutation" w:semiHidden="1" w:unhideWhenUsed="1" w:qFormat="0"/>
    <w:lsdException w:name="Date" w:semiHidden="1" w:unhideWhenUsed="1" w:qFormat="0"/>
    <w:lsdException w:name="Body Text First Indent" w:semiHidden="1" w:unhideWhenUsed="1" w:qFormat="0"/>
    <w:lsdException w:name="Body Text First Indent 2" w:semiHidden="1" w:unhideWhenUsed="1" w:qFormat="0"/>
    <w:lsdException w:name="Note Heading" w:semiHidden="1" w:unhideWhenUsed="1" w:qFormat="0"/>
    <w:lsdException w:name="Body Text 2" w:semiHidden="1" w:qFormat="0"/>
    <w:lsdException w:name="Body Text 3" w:semiHidden="1"/>
    <w:lsdException w:name="Body Text Indent 2" w:semiHidden="1" w:unhideWhenUsed="1" w:qFormat="0"/>
    <w:lsdException w:name="Body Text Indent 3" w:semiHidden="1" w:unhideWhenUsed="1" w:qFormat="0"/>
    <w:lsdException w:name="Block Text" w:semiHidden="1" w:qFormat="0"/>
    <w:lsdException w:name="Hyperlink" w:semiHidden="1" w:unhideWhenUsed="1" w:qFormat="0"/>
    <w:lsdException w:name="FollowedHyperlink" w:semiHidden="1" w:unhideWhenUsed="1" w:qFormat="0"/>
    <w:lsdException w:name="Strong" w:uiPriority="22"/>
    <w:lsdException w:name="Emphasis" w:uiPriority="20" w:qFormat="0"/>
    <w:lsdException w:name="Document Map" w:semiHidden="1"/>
    <w:lsdException w:name="Plain Text" w:semiHidden="1"/>
    <w:lsdException w:name="E-mail Signature" w:semiHidden="1" w:unhideWhenUsed="1" w:qFormat="0"/>
    <w:lsdException w:name="HTML Top of Form" w:semiHidden="1" w:unhideWhenUsed="1" w:qFormat="0"/>
    <w:lsdException w:name="HTML Bottom of Form" w:semiHidden="1" w:unhideWhenUsed="1" w:qFormat="0"/>
    <w:lsdException w:name="Normal (Web)" w:semiHidden="1"/>
    <w:lsdException w:name="HTML Acronym" w:semiHidden="1" w:unhideWhenUsed="1" w:qFormat="0"/>
    <w:lsdException w:name="HTML Address" w:semiHidden="1" w:unhideWhenUsed="1" w:qFormat="0"/>
    <w:lsdException w:name="HTML Cite" w:semiHidden="1" w:unhideWhenUsed="1" w:qFormat="0"/>
    <w:lsdException w:name="HTML Code" w:semiHidden="1" w:unhideWhenUsed="1" w:qFormat="0"/>
    <w:lsdException w:name="HTML Definition" w:semiHidden="1" w:unhideWhenUsed="1" w:qFormat="0"/>
    <w:lsdException w:name="HTML Keyboard" w:semiHidden="1"/>
    <w:lsdException w:name="HTML Preformatted" w:semiHidden="1"/>
    <w:lsdException w:name="HTML Sample" w:semiHidden="1"/>
    <w:lsdException w:name="HTML Typewriter" w:semiHidden="1"/>
    <w:lsdException w:name="HTML Variable" w:semiHidden="1" w:unhideWhenUsed="1" w:qFormat="0"/>
    <w:lsdException w:name="Normal Table" w:semiHidden="1" w:unhideWhenUsed="1"/>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qFormat="0"/>
    <w:lsdException w:name="No Spacing"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qFormat="0"/>
    <w:lsdException w:name="List Paragraph" w:uiPriority="34"/>
    <w:lsdException w:name="Quote" w:qFormat="0"/>
    <w:lsdException w:name="Intense Quote" w:qFormat="0"/>
    <w:lsdException w:name="Medium List 2 Accent 1" w:uiPriority="66"/>
    <w:lsdException w:name="Medium Grid 1 Accent 1" w:uiPriority="67" w:qFormat="0"/>
    <w:lsdException w:name="Medium Grid 2 Accent 1" w:uiPriority="68" w:qFormat="0"/>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pPr>
      <w:spacing w:after="120" w:line="288" w:lineRule="auto"/>
    </w:pPr>
    <w:rPr>
      <w:rFonts w:ascii="Verdana" w:hAnsi="Verdana" w:cs="Arial"/>
      <w:szCs w:val="22"/>
      <w:lang w:val="en-GB" w:eastAsia="en-US"/>
    </w:rPr>
  </w:style>
  <w:style w:type="paragraph" w:styleId="Heading1">
    <w:name w:val="heading 1"/>
    <w:basedOn w:val="Normal"/>
    <w:next w:val="Normal"/>
    <w:link w:val="Heading1Char"/>
    <w:qFormat/>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pPr>
      <w:outlineLvl w:val="3"/>
    </w:pPr>
    <w:rPr>
      <w:sz w:val="22"/>
    </w:rPr>
  </w:style>
  <w:style w:type="paragraph" w:styleId="Heading5">
    <w:name w:val="heading 5"/>
    <w:basedOn w:val="Normal"/>
    <w:next w:val="Normal"/>
    <w:link w:val="Heading5Char"/>
    <w:uiPriority w:val="9"/>
    <w:unhideWhenUsed/>
    <w:qFormat/>
    <w:pPr>
      <w:keepNext/>
      <w:keepLines/>
      <w:numPr>
        <w:ilvl w:val="4"/>
        <w:numId w:val="1"/>
      </w:numPr>
      <w:spacing w:before="200"/>
      <w:outlineLvl w:val="4"/>
    </w:pPr>
    <w:rPr>
      <w:rFonts w:eastAsiaTheme="majorEastAsia" w:cstheme="majorBidi"/>
      <w:color w:val="244061" w:themeColor="accent1" w:themeShade="80"/>
    </w:rPr>
  </w:style>
  <w:style w:type="paragraph" w:styleId="Heading6">
    <w:name w:val="heading 6"/>
    <w:basedOn w:val="Normal"/>
    <w:next w:val="Normal"/>
    <w:link w:val="Heading6Char"/>
    <w:uiPriority w:val="9"/>
    <w:unhideWhenUsed/>
    <w:qFormat/>
    <w:pPr>
      <w:keepNext/>
      <w:keepLines/>
      <w:spacing w:before="200" w:after="0"/>
      <w:outlineLvl w:val="5"/>
    </w:pPr>
    <w:rPr>
      <w:rFonts w:eastAsiaTheme="majorEastAsia" w:cstheme="majorBidi"/>
      <w:i/>
      <w:iCs/>
      <w:color w:val="244061" w:themeColor="accent1" w:themeShade="80"/>
    </w:rPr>
  </w:style>
  <w:style w:type="paragraph" w:styleId="Heading7">
    <w:name w:val="heading 7"/>
    <w:basedOn w:val="Normal"/>
    <w:next w:val="Normal"/>
    <w:link w:val="Heading7Char"/>
    <w:uiPriority w:val="9"/>
    <w:unhideWhenUsed/>
    <w:qFormat/>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cs="Tahoma"/>
      <w:sz w:val="16"/>
      <w:szCs w:val="16"/>
    </w:rPr>
  </w:style>
  <w:style w:type="paragraph" w:styleId="BlockText">
    <w:name w:val="Block Text"/>
    <w:basedOn w:val="Normal"/>
    <w:uiPriority w:val="99"/>
    <w:semiHidden/>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Cs/>
    </w:rPr>
  </w:style>
  <w:style w:type="paragraph" w:styleId="BodyText">
    <w:name w:val="Body Text"/>
    <w:basedOn w:val="Normal"/>
    <w:link w:val="BodyTextChar"/>
    <w:uiPriority w:val="99"/>
    <w:semiHidden/>
    <w:qFormat/>
  </w:style>
  <w:style w:type="paragraph" w:styleId="BodyText2">
    <w:name w:val="Body Text 2"/>
    <w:basedOn w:val="Normal"/>
    <w:link w:val="BodyText2Char"/>
    <w:uiPriority w:val="99"/>
    <w:semiHidden/>
    <w:pPr>
      <w:spacing w:line="480" w:lineRule="auto"/>
    </w:pPr>
  </w:style>
  <w:style w:type="paragraph" w:styleId="BodyText3">
    <w:name w:val="Body Text 3"/>
    <w:basedOn w:val="Normal"/>
    <w:link w:val="BodyText3Char"/>
    <w:uiPriority w:val="99"/>
    <w:semiHidden/>
    <w:qFormat/>
    <w:rPr>
      <w:szCs w:val="16"/>
    </w:rPr>
  </w:style>
  <w:style w:type="paragraph" w:styleId="BodyTextIndent">
    <w:name w:val="Body Text Indent"/>
    <w:basedOn w:val="Normal"/>
    <w:link w:val="BodyTextIndentChar"/>
    <w:uiPriority w:val="99"/>
    <w:semiHidden/>
    <w:qFormat/>
    <w:pPr>
      <w:ind w:left="283"/>
    </w:pPr>
  </w:style>
  <w:style w:type="paragraph" w:styleId="CommentText">
    <w:name w:val="annotation text"/>
    <w:basedOn w:val="Normal"/>
    <w:link w:val="CommentTextChar"/>
    <w:uiPriority w:val="99"/>
    <w:semiHidden/>
    <w:pPr>
      <w:spacing w:line="240" w:lineRule="auto"/>
    </w:pPr>
    <w:rPr>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pacing w:after="0" w:line="240" w:lineRule="auto"/>
    </w:pPr>
    <w:rPr>
      <w:rFonts w:cs="Tahoma"/>
      <w:sz w:val="16"/>
      <w:szCs w:val="16"/>
    </w:rPr>
  </w:style>
  <w:style w:type="paragraph" w:styleId="EnvelopeAddress">
    <w:name w:val="envelope address"/>
    <w:basedOn w:val="Normal"/>
    <w:uiPriority w:val="99"/>
    <w:semiHidden/>
    <w:qFormat/>
    <w:pPr>
      <w:framePr w:w="7920" w:h="1980" w:hRule="exact" w:hSpace="180" w:wrap="around"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qFormat/>
    <w:pPr>
      <w:spacing w:after="0" w:line="240" w:lineRule="auto"/>
    </w:pPr>
    <w:rPr>
      <w:rFonts w:eastAsiaTheme="majorEastAsia" w:cstheme="majorBidi"/>
      <w:sz w:val="18"/>
      <w:szCs w:val="20"/>
    </w:rPr>
  </w:style>
  <w:style w:type="paragraph" w:styleId="Footer">
    <w:name w:val="footer"/>
    <w:basedOn w:val="Normal"/>
    <w:link w:val="FooterChar"/>
    <w:uiPriority w:val="99"/>
    <w:qFormat/>
    <w:pPr>
      <w:tabs>
        <w:tab w:val="center" w:pos="4513"/>
        <w:tab w:val="right" w:pos="9026"/>
      </w:tabs>
      <w:spacing w:after="0" w:line="240" w:lineRule="auto"/>
    </w:pPr>
    <w:rPr>
      <w:sz w:val="18"/>
    </w:rPr>
  </w:style>
  <w:style w:type="paragraph" w:styleId="FootnoteText">
    <w:name w:val="footnote text"/>
    <w:basedOn w:val="Normal"/>
    <w:link w:val="FootnoteTextChar"/>
    <w:uiPriority w:val="99"/>
    <w:semiHidden/>
    <w:qFormat/>
    <w:pPr>
      <w:spacing w:after="0" w:line="240" w:lineRule="auto"/>
    </w:pPr>
    <w:rPr>
      <w:sz w:val="18"/>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qFormat/>
    <w:pPr>
      <w:spacing w:after="0" w:line="240" w:lineRule="auto"/>
    </w:pPr>
    <w:rPr>
      <w:rFonts w:cs="Consolas"/>
      <w:szCs w:val="20"/>
    </w:rPr>
  </w:style>
  <w:style w:type="paragraph" w:styleId="Index1">
    <w:name w:val="index 1"/>
    <w:basedOn w:val="Normal"/>
    <w:next w:val="Normal"/>
    <w:uiPriority w:val="99"/>
    <w:semiHidden/>
    <w:qFormat/>
    <w:pPr>
      <w:spacing w:after="0" w:line="240" w:lineRule="auto"/>
      <w:ind w:left="200" w:hanging="200"/>
    </w:pPr>
  </w:style>
  <w:style w:type="paragraph" w:styleId="IndexHeading">
    <w:name w:val="index heading"/>
    <w:basedOn w:val="Normal"/>
    <w:next w:val="Index1"/>
    <w:uiPriority w:val="99"/>
    <w:semiHidden/>
    <w:qFormat/>
    <w:rPr>
      <w:rFonts w:eastAsiaTheme="majorEastAsia" w:cstheme="majorBidi"/>
      <w:b/>
      <w:bCs/>
      <w:sz w:val="18"/>
    </w:rPr>
  </w:style>
  <w:style w:type="paragraph" w:styleId="List">
    <w:name w:val="List"/>
    <w:basedOn w:val="Normal"/>
    <w:uiPriority w:val="99"/>
    <w:qFormat/>
    <w:pPr>
      <w:numPr>
        <w:numId w:val="2"/>
      </w:numPr>
      <w:ind w:left="454" w:hanging="454"/>
    </w:pPr>
  </w:style>
  <w:style w:type="paragraph" w:styleId="List2">
    <w:name w:val="List 2"/>
    <w:basedOn w:val="Normal"/>
    <w:uiPriority w:val="99"/>
    <w:qFormat/>
    <w:pPr>
      <w:numPr>
        <w:ilvl w:val="1"/>
        <w:numId w:val="2"/>
      </w:numPr>
      <w:ind w:left="908" w:hanging="454"/>
    </w:pPr>
  </w:style>
  <w:style w:type="paragraph" w:styleId="List5">
    <w:name w:val="List 5"/>
    <w:basedOn w:val="Normal"/>
    <w:uiPriority w:val="99"/>
    <w:semiHidden/>
    <w:qFormat/>
    <w:pPr>
      <w:numPr>
        <w:ilvl w:val="4"/>
        <w:numId w:val="2"/>
      </w:numPr>
      <w:contextualSpacing/>
    </w:pPr>
  </w:style>
  <w:style w:type="paragraph" w:styleId="ListBullet">
    <w:name w:val="List Bullet"/>
    <w:basedOn w:val="Normal"/>
    <w:uiPriority w:val="99"/>
    <w:pPr>
      <w:numPr>
        <w:numId w:val="3"/>
      </w:numPr>
      <w:contextualSpacing/>
    </w:pPr>
  </w:style>
  <w:style w:type="paragraph" w:styleId="ListBullet2">
    <w:name w:val="List Bullet 2"/>
    <w:basedOn w:val="Normal"/>
    <w:uiPriority w:val="99"/>
    <w:pPr>
      <w:numPr>
        <w:numId w:val="4"/>
      </w:numPr>
      <w:tabs>
        <w:tab w:val="clear" w:pos="643"/>
      </w:tabs>
      <w:contextualSpacing/>
    </w:pPr>
  </w:style>
  <w:style w:type="paragraph" w:styleId="MacroText">
    <w:name w:val="macro"/>
    <w:link w:val="MacroTextChar"/>
    <w:uiPriority w:val="99"/>
    <w:semiHidden/>
    <w:qFormat/>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lang w:eastAsia="en-US"/>
    </w:rPr>
  </w:style>
  <w:style w:type="paragraph" w:styleId="MessageHeader">
    <w:name w:val="Message Header"/>
    <w:basedOn w:val="Normal"/>
    <w:link w:val="MessageHeaderChar"/>
    <w:uiPriority w:val="99"/>
    <w:semiHidden/>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paragraph" w:styleId="NormalWeb">
    <w:name w:val="Normal (Web)"/>
    <w:basedOn w:val="Normal"/>
    <w:uiPriority w:val="99"/>
    <w:semiHidden/>
    <w:qFormat/>
    <w:rPr>
      <w:rFonts w:cs="Times New Roman"/>
      <w:szCs w:val="24"/>
    </w:rPr>
  </w:style>
  <w:style w:type="paragraph" w:styleId="PlainText">
    <w:name w:val="Plain Text"/>
    <w:basedOn w:val="Normal"/>
    <w:link w:val="PlainTextChar"/>
    <w:uiPriority w:val="99"/>
    <w:semiHidden/>
    <w:qFormat/>
    <w:pPr>
      <w:spacing w:after="0" w:line="240" w:lineRule="auto"/>
    </w:pPr>
    <w:rPr>
      <w:rFonts w:cs="Consolas"/>
      <w:szCs w:val="21"/>
    </w:rPr>
  </w:style>
  <w:style w:type="paragraph" w:styleId="Subtitle">
    <w:name w:val="Subtitle"/>
    <w:basedOn w:val="Normal"/>
    <w:next w:val="Normal"/>
    <w:link w:val="SubtitleChar"/>
    <w:uiPriority w:val="99"/>
    <w:qFormat/>
    <w:rPr>
      <w:rFonts w:eastAsiaTheme="majorEastAsia" w:cs="Times New Roman"/>
      <w:b/>
      <w:iCs/>
      <w:spacing w:val="15"/>
      <w:sz w:val="28"/>
      <w:szCs w:val="24"/>
    </w:rPr>
  </w:style>
  <w:style w:type="paragraph" w:styleId="Title">
    <w:name w:val="Title"/>
    <w:basedOn w:val="Normal"/>
    <w:next w:val="Normal"/>
    <w:link w:val="TitleChar"/>
    <w:uiPriority w:val="99"/>
    <w:qFormat/>
    <w:pPr>
      <w:spacing w:after="300"/>
      <w:contextualSpacing/>
    </w:pPr>
    <w:rPr>
      <w:rFonts w:ascii="Georgia" w:eastAsiaTheme="majorEastAsia" w:hAnsi="Georgia" w:cs="Times New Roman"/>
      <w:spacing w:val="5"/>
      <w:kern w:val="28"/>
      <w:sz w:val="36"/>
      <w:szCs w:val="52"/>
    </w:rPr>
  </w:style>
  <w:style w:type="paragraph" w:styleId="TOAHeading">
    <w:name w:val="toa heading"/>
    <w:basedOn w:val="Normal"/>
    <w:next w:val="Normal"/>
    <w:uiPriority w:val="99"/>
    <w:semiHidden/>
    <w:qFormat/>
    <w:pPr>
      <w:spacing w:before="120"/>
    </w:pPr>
    <w:rPr>
      <w:rFonts w:eastAsiaTheme="majorEastAsia" w:cstheme="majorBidi"/>
      <w:b/>
      <w:bCs/>
      <w:sz w:val="24"/>
      <w:szCs w:val="24"/>
    </w:rPr>
  </w:style>
  <w:style w:type="paragraph" w:styleId="TOC1">
    <w:name w:val="toc 1"/>
    <w:basedOn w:val="Normal"/>
    <w:next w:val="Normal"/>
    <w:uiPriority w:val="39"/>
    <w:semiHidden/>
    <w:qFormat/>
    <w:pPr>
      <w:spacing w:after="100"/>
    </w:pPr>
  </w:style>
  <w:style w:type="paragraph" w:styleId="TOC2">
    <w:name w:val="toc 2"/>
    <w:basedOn w:val="Normal"/>
    <w:next w:val="Normal"/>
    <w:uiPriority w:val="39"/>
    <w:semiHidden/>
    <w:qFormat/>
    <w:pPr>
      <w:spacing w:after="100"/>
      <w:ind w:left="200"/>
    </w:pPr>
  </w:style>
  <w:style w:type="paragraph" w:styleId="TOC3">
    <w:name w:val="toc 3"/>
    <w:basedOn w:val="Normal"/>
    <w:next w:val="Normal"/>
    <w:uiPriority w:val="39"/>
    <w:semiHidden/>
    <w:qFormat/>
    <w:pPr>
      <w:spacing w:after="100"/>
      <w:ind w:left="400"/>
    </w:pPr>
  </w:style>
  <w:style w:type="paragraph" w:styleId="TOC4">
    <w:name w:val="toc 4"/>
    <w:basedOn w:val="Normal"/>
    <w:next w:val="Normal"/>
    <w:uiPriority w:val="39"/>
    <w:semiHidden/>
    <w:qFormat/>
    <w:pPr>
      <w:spacing w:after="100"/>
      <w:ind w:left="600"/>
    </w:pPr>
  </w:style>
  <w:style w:type="paragraph" w:styleId="TOC5">
    <w:name w:val="toc 5"/>
    <w:basedOn w:val="Normal"/>
    <w:next w:val="Normal"/>
    <w:uiPriority w:val="39"/>
    <w:semiHidden/>
    <w:qFormat/>
    <w:pPr>
      <w:spacing w:after="100"/>
      <w:ind w:left="800"/>
    </w:pPr>
  </w:style>
  <w:style w:type="paragraph" w:styleId="TOC6">
    <w:name w:val="toc 6"/>
    <w:basedOn w:val="Normal"/>
    <w:next w:val="Normal"/>
    <w:uiPriority w:val="39"/>
    <w:semiHidden/>
    <w:qFormat/>
    <w:pPr>
      <w:spacing w:after="100"/>
      <w:ind w:left="1000"/>
    </w:pPr>
  </w:style>
  <w:style w:type="paragraph" w:styleId="TOC7">
    <w:name w:val="toc 7"/>
    <w:basedOn w:val="Normal"/>
    <w:next w:val="Normal"/>
    <w:uiPriority w:val="39"/>
    <w:semiHidden/>
    <w:qFormat/>
    <w:pPr>
      <w:spacing w:after="100"/>
      <w:ind w:left="1200"/>
    </w:pPr>
  </w:style>
  <w:style w:type="paragraph" w:styleId="TOC8">
    <w:name w:val="toc 8"/>
    <w:basedOn w:val="Normal"/>
    <w:next w:val="Normal"/>
    <w:uiPriority w:val="39"/>
    <w:semiHidden/>
    <w:qFormat/>
    <w:pPr>
      <w:spacing w:after="100"/>
      <w:ind w:left="1400"/>
    </w:pPr>
  </w:style>
  <w:style w:type="paragraph" w:styleId="TOC9">
    <w:name w:val="toc 9"/>
    <w:basedOn w:val="Normal"/>
    <w:next w:val="Normal"/>
    <w:uiPriority w:val="39"/>
    <w:semiHidden/>
    <w:qFormat/>
    <w:pPr>
      <w:spacing w:after="100"/>
      <w:ind w:left="1600"/>
    </w:pPr>
  </w:style>
  <w:style w:type="character" w:styleId="CommentReference">
    <w:name w:val="annotation reference"/>
    <w:basedOn w:val="DefaultParagraphFont"/>
    <w:uiPriority w:val="99"/>
    <w:semiHidden/>
    <w:rPr>
      <w:rFonts w:ascii="Verdana" w:hAnsi="Verdana"/>
      <w:sz w:val="16"/>
      <w:szCs w:val="16"/>
    </w:rPr>
  </w:style>
  <w:style w:type="character" w:styleId="Emphasis">
    <w:name w:val="Emphasis"/>
    <w:basedOn w:val="DefaultParagraphFont"/>
    <w:uiPriority w:val="20"/>
    <w:rPr>
      <w:rFonts w:ascii="Verdana" w:hAnsi="Verdana"/>
      <w:b/>
      <w:sz w:val="20"/>
    </w:rPr>
  </w:style>
  <w:style w:type="character" w:styleId="EndnoteReference">
    <w:name w:val="endnote reference"/>
    <w:basedOn w:val="DefaultParagraphFont"/>
    <w:uiPriority w:val="99"/>
    <w:semiHidden/>
    <w:qFormat/>
    <w:rPr>
      <w:rFonts w:ascii="Verdana" w:hAnsi="Verdana"/>
      <w:sz w:val="18"/>
      <w:vertAlign w:val="superscript"/>
    </w:rPr>
  </w:style>
  <w:style w:type="character" w:styleId="HTMLKeyboard">
    <w:name w:val="HTML Keyboard"/>
    <w:basedOn w:val="DefaultParagraphFont"/>
    <w:uiPriority w:val="99"/>
    <w:semiHidden/>
    <w:qFormat/>
    <w:rPr>
      <w:rFonts w:ascii="Verdana" w:hAnsi="Verdana" w:cs="Consolas"/>
      <w:sz w:val="20"/>
      <w:szCs w:val="20"/>
    </w:rPr>
  </w:style>
  <w:style w:type="character" w:styleId="HTMLSample">
    <w:name w:val="HTML Sample"/>
    <w:basedOn w:val="DefaultParagraphFont"/>
    <w:uiPriority w:val="99"/>
    <w:semiHidden/>
    <w:qFormat/>
    <w:rPr>
      <w:rFonts w:ascii="Verdana" w:hAnsi="Verdana" w:cs="Consolas"/>
      <w:sz w:val="24"/>
      <w:szCs w:val="24"/>
    </w:rPr>
  </w:style>
  <w:style w:type="character" w:styleId="HTMLTypewriter">
    <w:name w:val="HTML Typewriter"/>
    <w:basedOn w:val="DefaultParagraphFont"/>
    <w:uiPriority w:val="99"/>
    <w:semiHidden/>
    <w:qFormat/>
    <w:rPr>
      <w:rFonts w:ascii="Verdana" w:hAnsi="Verdana" w:cs="Consolas"/>
      <w:sz w:val="20"/>
      <w:szCs w:val="20"/>
    </w:rPr>
  </w:style>
  <w:style w:type="character" w:styleId="Strong">
    <w:name w:val="Strong"/>
    <w:basedOn w:val="Heading4Char"/>
    <w:uiPriority w:val="22"/>
    <w:qFormat/>
    <w:rPr>
      <w:rFonts w:ascii="Verdana" w:eastAsia="Times New Roman" w:hAnsi="Verdana" w:cs="Arial"/>
      <w:b w:val="0"/>
      <w:bCs/>
      <w:sz w:val="20"/>
      <w:szCs w:val="24"/>
      <w:lang w:val="en-GB" w:eastAsia="en-GB"/>
    </w:rPr>
  </w:style>
  <w:style w:type="character" w:customStyle="1" w:styleId="Heading4Char">
    <w:name w:val="Heading 4 Char"/>
    <w:basedOn w:val="DefaultParagraphFont"/>
    <w:link w:val="Heading4"/>
    <w:uiPriority w:val="99"/>
    <w:rPr>
      <w:rFonts w:ascii="Verdana" w:eastAsia="Times New Roman" w:hAnsi="Verdana" w:cs="Arial"/>
      <w:b/>
      <w:sz w:val="22"/>
      <w:lang w:val="en-GB" w:eastAsia="en-GB"/>
    </w:rPr>
  </w:style>
  <w:style w:type="table" w:styleId="Table3Deffects1">
    <w:name w:val="Table 3D effects 1"/>
    <w:basedOn w:val="TableNormal"/>
    <w:uiPriority w:val="99"/>
    <w:unhideWhenUsed/>
    <w:qFormat/>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unhideWhenUsed/>
    <w:qFormat/>
    <w:pPr>
      <w:spacing w:after="120" w:line="288" w:lineRule="auto"/>
    </w:pPr>
    <w:rPr>
      <w:rFonts w:ascii="Verdana" w:hAnsi="Verdana"/>
      <w:sz w:val="18"/>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unhideWhenUsed/>
    <w:qFormat/>
    <w:pPr>
      <w:spacing w:after="120" w:line="288" w:lineRule="auto"/>
    </w:pPr>
    <w:rPr>
      <w:rFonts w:ascii="Verdana" w:hAnsi="Verdana"/>
      <w:sz w:val="18"/>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unhideWhenUsed/>
    <w:qFormat/>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unhideWhenUsed/>
    <w:qFormat/>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unhideWhenUsed/>
    <w:qFormat/>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unhideWhenUsed/>
    <w:qFormat/>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unhideWhenUsed/>
    <w:qFormat/>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unhideWhenUsed/>
    <w:qFormat/>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unhideWhenUsed/>
    <w:qFormat/>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unhideWhenUsed/>
    <w:qFormat/>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unhideWhenUsed/>
    <w:qFormat/>
    <w:pPr>
      <w:spacing w:after="120" w:line="288" w:lineRule="auto"/>
    </w:pPr>
    <w:rPr>
      <w:rFonts w:ascii="Verdana" w:hAnsi="Verdana"/>
      <w:b/>
      <w:bCs/>
      <w:sz w:val="18"/>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unhideWhenUsed/>
    <w:qFormat/>
    <w:pPr>
      <w:spacing w:after="120" w:line="288" w:lineRule="auto"/>
    </w:pPr>
    <w:rPr>
      <w:rFonts w:ascii="Verdana" w:hAnsi="Verdana"/>
      <w:b/>
      <w:bCs/>
      <w:sz w:val="18"/>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unhideWhenUsed/>
    <w:qFormat/>
    <w:pPr>
      <w:spacing w:after="120" w:line="288" w:lineRule="auto"/>
    </w:pPr>
    <w:rPr>
      <w:rFonts w:ascii="Verdana" w:hAnsi="Verdana"/>
      <w:sz w:val="18"/>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qFormat/>
    <w:pPr>
      <w:spacing w:after="120" w:line="288" w:lineRule="auto"/>
    </w:pPr>
    <w:rPr>
      <w:rFonts w:ascii="Verdana" w:hAnsi="Verdana"/>
      <w:sz w:val="18"/>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qFormat/>
    <w:pPr>
      <w:spacing w:after="120" w:line="288" w:lineRule="auto"/>
    </w:pPr>
    <w:rPr>
      <w:rFonts w:ascii="Verdana" w:hAnsi="Verdana"/>
      <w:sz w:val="18"/>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unhideWhenUsed/>
    <w:qFormat/>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qFormat/>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unhideWhenUsed/>
    <w:qFormat/>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unhideWhenUsed/>
    <w:qFormat/>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unhideWhenUsed/>
    <w:qFormat/>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unhideWhenUsed/>
    <w:qFormat/>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unhideWhenUsed/>
    <w:qFormat/>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unhideWhenUsed/>
    <w:qFormat/>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unhideWhenUsed/>
    <w:qFormat/>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unhideWhenUsed/>
    <w:qFormat/>
    <w:pPr>
      <w:spacing w:after="120" w:line="288" w:lineRule="auto"/>
    </w:pPr>
    <w:rPr>
      <w:rFonts w:ascii="Verdana" w:hAnsi="Verdana"/>
      <w:sz w:val="18"/>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unhideWhenUsed/>
    <w:qFormat/>
    <w:pPr>
      <w:spacing w:after="120" w:line="288" w:lineRule="auto"/>
    </w:pPr>
    <w:rPr>
      <w:rFonts w:ascii="Verdana" w:hAnsi="Verdana"/>
      <w:sz w:val="18"/>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unhideWhenUsed/>
    <w:qFormat/>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unhideWhenUsed/>
    <w:qFormat/>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unhideWhenUsed/>
    <w:qFormat/>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unhideWhenUsed/>
    <w:qFormat/>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unhideWhenUsed/>
    <w:qFormat/>
    <w:pPr>
      <w:spacing w:after="120" w:line="288" w:lineRule="auto"/>
    </w:pPr>
    <w:rPr>
      <w:rFonts w:ascii="Verdana" w:hAnsi="Verdana"/>
      <w:sz w:val="18"/>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unhideWhenUsed/>
    <w:qFormat/>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uiPriority w:val="99"/>
    <w:unhideWhenUsed/>
    <w:qFormat/>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unhideWhenUsed/>
    <w:qFormat/>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unhideWhenUsed/>
    <w:qFormat/>
    <w:pPr>
      <w:spacing w:after="120" w:line="288" w:lineRule="auto"/>
    </w:pPr>
    <w:rPr>
      <w:rFonts w:ascii="Verdana" w:hAnsi="Verdana"/>
      <w:sz w:val="18"/>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unhideWhenUsed/>
    <w:qFormat/>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unhideWhenUsed/>
    <w:qFormat/>
    <w:pPr>
      <w:spacing w:after="120" w:line="288" w:lineRule="auto"/>
    </w:pPr>
    <w:rPr>
      <w:rFonts w:ascii="Verdana" w:hAnsi="Verdana"/>
      <w:sz w:val="18"/>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unhideWhenUsed/>
    <w:qFormat/>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unhideWhenUsed/>
    <w:qFormat/>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qFormat/>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unhideWhenUsed/>
    <w:qFormat/>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unhideWhenUsed/>
    <w:qFormat/>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LightShading">
    <w:name w:val="Light Shading"/>
    <w:basedOn w:val="TableNormal"/>
    <w:uiPriority w:val="60"/>
    <w:qFormat/>
    <w:rPr>
      <w:rFonts w:ascii="Verdana" w:hAnsi="Verdana"/>
      <w:color w:val="000000" w:themeColor="text1" w:themeShade="BF"/>
      <w:sz w:val="18"/>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rFonts w:ascii="Verdana" w:hAnsi="Verdana"/>
      <w:color w:val="365F91" w:themeColor="accent1" w:themeShade="BF"/>
      <w:sz w:val="18"/>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rFonts w:ascii="Verdana" w:hAnsi="Verdana"/>
      <w:color w:val="943634" w:themeColor="accent2" w:themeShade="BF"/>
      <w:sz w:val="18"/>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rFonts w:ascii="Verdana" w:hAnsi="Verdana"/>
      <w:color w:val="76923C" w:themeColor="accent3" w:themeShade="BF"/>
      <w:sz w:val="18"/>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rFonts w:ascii="Verdana" w:hAnsi="Verdana"/>
      <w:color w:val="5F497A" w:themeColor="accent4" w:themeShade="BF"/>
      <w:sz w:val="18"/>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rFonts w:ascii="Verdana" w:hAnsi="Verdana"/>
      <w:color w:val="31849B" w:themeColor="accent5" w:themeShade="BF"/>
      <w:sz w:val="18"/>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rFonts w:ascii="Verdana" w:hAnsi="Verdana"/>
      <w:color w:val="E36C0A" w:themeColor="accent6" w:themeShade="BF"/>
      <w:sz w:val="18"/>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Pr>
      <w:rFonts w:ascii="Verdana" w:hAnsi="Verdana"/>
      <w:sz w:val="18"/>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Pr>
      <w:rFonts w:ascii="Verdana" w:hAnsi="Verdana"/>
      <w:sz w:val="18"/>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Pr>
      <w:rFonts w:ascii="Verdana" w:hAnsi="Verdana"/>
      <w:sz w:val="18"/>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Pr>
      <w:rFonts w:ascii="Verdana" w:hAnsi="Verdana"/>
      <w:sz w:val="18"/>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Pr>
      <w:rFonts w:ascii="Verdana" w:hAnsi="Verdana"/>
      <w:sz w:val="18"/>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Pr>
      <w:rFonts w:ascii="Verdana" w:hAnsi="Verdana"/>
      <w:sz w:val="18"/>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Pr>
      <w:rFonts w:ascii="Verdana" w:hAnsi="Verdana"/>
      <w:sz w:val="18"/>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Pr>
      <w:rFonts w:ascii="Verdana" w:hAnsi="Verdana"/>
      <w:sz w:val="18"/>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Pr>
      <w:rFonts w:ascii="Verdana" w:hAnsi="Verdana"/>
      <w:sz w:val="18"/>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Pr>
      <w:rFonts w:ascii="Verdana" w:hAnsi="Verdana"/>
      <w:sz w:val="18"/>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Pr>
      <w:rFonts w:ascii="Verdana" w:hAnsi="Verdana"/>
      <w:sz w:val="18"/>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Pr>
      <w:rFonts w:ascii="Verdana" w:hAnsi="Verdana"/>
      <w:sz w:val="18"/>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Pr>
      <w:rFonts w:ascii="Verdana" w:hAnsi="Verdana"/>
      <w:sz w:val="18"/>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Pr>
      <w:rFonts w:ascii="Verdana" w:hAnsi="Verdana"/>
      <w:sz w:val="18"/>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Pr>
      <w:rFonts w:ascii="Verdana" w:hAnsi="Verdana"/>
      <w:sz w:val="18"/>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Verdana" w:hAnsi="Verdana"/>
      <w:sz w:val="18"/>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Verdana" w:hAnsi="Verdana"/>
      <w:sz w:val="18"/>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Verdana" w:hAnsi="Verdana"/>
      <w:sz w:val="18"/>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Verdana" w:hAnsi="Verdana"/>
      <w:sz w:val="18"/>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Verdana" w:hAnsi="Verdana"/>
      <w:sz w:val="18"/>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Verdana" w:hAnsi="Verdana"/>
      <w:sz w:val="18"/>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Pr>
      <w:rFonts w:ascii="Verdana" w:hAnsi="Verdana"/>
      <w:sz w:val="18"/>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rFonts w:ascii="Verdana" w:hAnsi="Verdana"/>
      <w:color w:val="000000" w:themeColor="text1"/>
      <w:sz w:val="18"/>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rFonts w:ascii="Verdana" w:hAnsi="Verdana"/>
      <w:color w:val="000000" w:themeColor="text1"/>
      <w:sz w:val="18"/>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rFonts w:ascii="Verdana" w:hAnsi="Verdana"/>
      <w:color w:val="000000" w:themeColor="text1"/>
      <w:sz w:val="18"/>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rFonts w:ascii="Verdana" w:hAnsi="Verdana"/>
      <w:color w:val="000000" w:themeColor="text1"/>
      <w:sz w:val="18"/>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rFonts w:ascii="Verdana" w:hAnsi="Verdana"/>
      <w:color w:val="000000" w:themeColor="text1"/>
      <w:sz w:val="18"/>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rFonts w:ascii="Verdana" w:hAnsi="Verdana"/>
      <w:color w:val="000000" w:themeColor="text1"/>
      <w:sz w:val="18"/>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rFonts w:ascii="Verdana" w:hAnsi="Verdana"/>
      <w:color w:val="000000" w:themeColor="text1"/>
      <w:sz w:val="18"/>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Verdana" w:eastAsiaTheme="majorEastAsia" w:hAnsi="Verdana"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Verdana" w:eastAsiaTheme="majorEastAsia" w:hAnsi="Verdana"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Verdana" w:eastAsiaTheme="majorEastAsia" w:hAnsi="Verdana"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Verdana" w:eastAsiaTheme="majorEastAsia" w:hAnsi="Verdana"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Verdana" w:eastAsiaTheme="majorEastAsia" w:hAnsi="Verdana"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Verdana" w:eastAsiaTheme="majorEastAsia" w:hAnsi="Verdana"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Verdana" w:eastAsiaTheme="majorEastAsia" w:hAnsi="Verdana"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Pr>
      <w:rFonts w:ascii="Verdana" w:hAnsi="Verdana"/>
      <w:sz w:val="18"/>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Pr>
      <w:rFonts w:ascii="Verdana" w:hAnsi="Verdana"/>
      <w:sz w:val="18"/>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Pr>
      <w:rFonts w:ascii="Verdana" w:hAnsi="Verdana"/>
      <w:sz w:val="18"/>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Pr>
      <w:rFonts w:ascii="Verdana" w:hAnsi="Verdana"/>
      <w:sz w:val="18"/>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Pr>
      <w:rFonts w:ascii="Verdana" w:hAnsi="Verdana"/>
      <w:sz w:val="18"/>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Pr>
      <w:rFonts w:ascii="Verdana" w:hAnsi="Verdana"/>
      <w:sz w:val="18"/>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Pr>
      <w:rFonts w:ascii="Verdana" w:hAnsi="Verdana"/>
      <w:sz w:val="18"/>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Verdana" w:eastAsiaTheme="majorEastAsia" w:hAnsi="Verdana"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Verdana" w:eastAsiaTheme="majorEastAsia" w:hAnsi="Verdana"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Verdana" w:eastAsiaTheme="majorEastAsia" w:hAnsi="Verdana"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Verdana" w:eastAsiaTheme="majorEastAsia" w:hAnsi="Verdana"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Verdana" w:eastAsiaTheme="majorEastAsia" w:hAnsi="Verdana"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Verdana" w:eastAsiaTheme="majorEastAsia" w:hAnsi="Verdana"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Verdana" w:eastAsiaTheme="majorEastAsia" w:hAnsi="Verdana"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Pr>
      <w:rFonts w:ascii="Verdana" w:hAnsi="Verdan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rFonts w:ascii="Verdana" w:hAnsi="Verdana"/>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rFonts w:ascii="Verdana" w:hAnsi="Verdana"/>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rFonts w:ascii="Verdana" w:hAnsi="Verdana"/>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rFonts w:ascii="Verdana" w:hAnsi="Verdana"/>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rFonts w:ascii="Verdana" w:hAnsi="Verdana"/>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rFonts w:ascii="Verdana" w:hAnsi="Verdana"/>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rFonts w:ascii="Verdana" w:hAnsi="Verdana"/>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rFonts w:ascii="Verdana" w:hAnsi="Verdana"/>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rFonts w:ascii="Verdana" w:hAnsi="Verdana"/>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rFonts w:ascii="Verdana" w:hAnsi="Verdana"/>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rFonts w:ascii="Verdana" w:hAnsi="Verdana"/>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rFonts w:ascii="Verdana" w:hAnsi="Verdana"/>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rFonts w:ascii="Verdana" w:hAnsi="Verdana"/>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rFonts w:ascii="Verdana" w:hAnsi="Verdana"/>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rFonts w:ascii="Verdana" w:hAnsi="Verdana"/>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rFonts w:ascii="Verdana" w:hAnsi="Verdana"/>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rFonts w:ascii="Verdana" w:hAnsi="Verdana"/>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rFonts w:ascii="Verdana" w:hAnsi="Verdana"/>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rFonts w:ascii="Verdana" w:hAnsi="Verdana"/>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rFonts w:ascii="Verdana" w:hAnsi="Verdana"/>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rFonts w:ascii="Verdana" w:hAnsi="Verdana"/>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rFonts w:ascii="Verdana" w:hAnsi="Verdana"/>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rFonts w:ascii="Verdana" w:hAnsi="Verdana"/>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rFonts w:ascii="Verdana" w:hAnsi="Verdana"/>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rFonts w:ascii="Verdana" w:hAnsi="Verdana"/>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rFonts w:ascii="Verdana" w:hAnsi="Verdana"/>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rFonts w:ascii="Verdana" w:hAnsi="Verdana"/>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rFonts w:ascii="Verdana" w:hAnsi="Verdana"/>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1Char">
    <w:name w:val="Heading 1 Char"/>
    <w:basedOn w:val="DefaultParagraphFont"/>
    <w:link w:val="Heading1"/>
    <w:qFormat/>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qFormat/>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qFormat/>
    <w:rPr>
      <w:rFonts w:ascii="Verdana" w:eastAsia="Times New Roman" w:hAnsi="Verdana" w:cs="Arial"/>
      <w:b/>
      <w:sz w:val="24"/>
      <w:lang w:val="en-GB" w:eastAsia="en-GB"/>
    </w:rPr>
  </w:style>
  <w:style w:type="paragraph" w:customStyle="1" w:styleId="ListParagraph1">
    <w:name w:val="List Paragraph1"/>
    <w:basedOn w:val="Normal"/>
    <w:uiPriority w:val="34"/>
    <w:qFormat/>
    <w:pPr>
      <w:ind w:left="720"/>
      <w:contextualSpacing/>
    </w:pPr>
  </w:style>
  <w:style w:type="character" w:customStyle="1" w:styleId="TitleChar">
    <w:name w:val="Title Char"/>
    <w:basedOn w:val="DefaultParagraphFont"/>
    <w:link w:val="Title"/>
    <w:uiPriority w:val="99"/>
    <w:qFormat/>
    <w:rPr>
      <w:rFonts w:ascii="Georgia" w:eastAsiaTheme="majorEastAsia" w:hAnsi="Georgia"/>
      <w:spacing w:val="5"/>
      <w:kern w:val="28"/>
      <w:sz w:val="36"/>
      <w:szCs w:val="52"/>
    </w:rPr>
  </w:style>
  <w:style w:type="character" w:customStyle="1" w:styleId="SubtitleChar">
    <w:name w:val="Subtitle Char"/>
    <w:basedOn w:val="DefaultParagraphFont"/>
    <w:link w:val="Subtitle"/>
    <w:uiPriority w:val="99"/>
    <w:qFormat/>
    <w:rPr>
      <w:rFonts w:ascii="Verdana" w:eastAsiaTheme="majorEastAsia" w:hAnsi="Verdana"/>
      <w:b/>
      <w:iCs/>
      <w:spacing w:val="15"/>
      <w:sz w:val="28"/>
      <w:szCs w:val="24"/>
    </w:rPr>
  </w:style>
  <w:style w:type="character" w:customStyle="1" w:styleId="SubtleEmphasis1">
    <w:name w:val="Subtle Emphasis1"/>
    <w:basedOn w:val="Heading4Char"/>
    <w:uiPriority w:val="99"/>
    <w:qFormat/>
    <w:rPr>
      <w:rFonts w:ascii="Verdana" w:eastAsia="Times New Roman" w:hAnsi="Verdana" w:cs="Times New Roman"/>
      <w:b/>
      <w:iCs/>
      <w:color w:val="auto"/>
      <w:sz w:val="20"/>
      <w:szCs w:val="24"/>
      <w:lang w:val="en-GB" w:eastAsia="en-GB"/>
    </w:rPr>
  </w:style>
  <w:style w:type="paragraph" w:customStyle="1" w:styleId="Bullet1">
    <w:name w:val="Bullet1"/>
    <w:basedOn w:val="Normal"/>
    <w:qFormat/>
    <w:pPr>
      <w:numPr>
        <w:numId w:val="5"/>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pPr>
      <w:numPr>
        <w:numId w:val="6"/>
      </w:numPr>
      <w:spacing w:before="120"/>
    </w:pPr>
    <w:rPr>
      <w:rFonts w:ascii="Verdana" w:eastAsia="Times New Roman" w:hAnsi="Verdana"/>
      <w:lang w:eastAsia="en-US"/>
    </w:rPr>
  </w:style>
  <w:style w:type="character" w:customStyle="1" w:styleId="Heading5Char">
    <w:name w:val="Heading 5 Char"/>
    <w:basedOn w:val="DefaultParagraphFont"/>
    <w:link w:val="Heading5"/>
    <w:uiPriority w:val="9"/>
    <w:semiHidden/>
    <w:rPr>
      <w:rFonts w:ascii="Verdana" w:eastAsiaTheme="majorEastAsia" w:hAnsi="Verdana" w:cstheme="majorBidi"/>
      <w:color w:val="244061" w:themeColor="accent1" w:themeShade="80"/>
      <w:szCs w:val="22"/>
      <w:lang w:val="en-GB"/>
    </w:rPr>
  </w:style>
  <w:style w:type="paragraph" w:customStyle="1" w:styleId="TOCHeading1">
    <w:name w:val="TOC Heading1"/>
    <w:basedOn w:val="Heading1"/>
    <w:next w:val="Normal"/>
    <w:uiPriority w:val="39"/>
    <w:unhideWhenUsed/>
    <w:pPr>
      <w:spacing w:before="480" w:line="276" w:lineRule="auto"/>
      <w:outlineLvl w:val="9"/>
    </w:pPr>
    <w:rPr>
      <w:rFonts w:cstheme="majorBidi"/>
      <w:lang w:val="en-US" w:eastAsia="ja-JP"/>
    </w:rPr>
  </w:style>
  <w:style w:type="paragraph" w:customStyle="1" w:styleId="NoSpacing1">
    <w:name w:val="No Spacing1"/>
    <w:basedOn w:val="BodyText"/>
    <w:uiPriority w:val="1"/>
  </w:style>
  <w:style w:type="paragraph" w:customStyle="1" w:styleId="Quote1">
    <w:name w:val="Quote1"/>
    <w:basedOn w:val="Normal"/>
    <w:next w:val="Normal"/>
    <w:link w:val="QuoteChar"/>
    <w:uiPriority w:val="29"/>
    <w:qFormat/>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1"/>
    <w:uiPriority w:val="29"/>
    <w:rPr>
      <w:i/>
      <w:color w:val="121F6B"/>
      <w:szCs w:val="24"/>
    </w:rPr>
  </w:style>
  <w:style w:type="paragraph" w:customStyle="1" w:styleId="IntenseQuote1">
    <w:name w:val="Intense Quote1"/>
    <w:basedOn w:val="Normal"/>
    <w:next w:val="Normal"/>
    <w:link w:val="IntenseQuoteChar"/>
    <w:uiPriority w:val="30"/>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1"/>
    <w:uiPriority w:val="30"/>
    <w:rPr>
      <w:rFonts w:ascii="Verdana" w:hAnsi="Verdana" w:cs="Arial"/>
      <w:b/>
      <w:bCs/>
      <w:i/>
      <w:iCs/>
      <w:szCs w:val="22"/>
    </w:rPr>
  </w:style>
  <w:style w:type="character" w:customStyle="1" w:styleId="BookTitle1">
    <w:name w:val="Book Title1"/>
    <w:basedOn w:val="DefaultParagraphFont"/>
    <w:uiPriority w:val="33"/>
    <w:rPr>
      <w:rFonts w:ascii="Verdana" w:hAnsi="Verdana"/>
      <w:bCs/>
      <w:i/>
      <w:spacing w:val="5"/>
      <w:sz w:val="20"/>
    </w:rPr>
  </w:style>
  <w:style w:type="character" w:customStyle="1" w:styleId="IntenseReference1">
    <w:name w:val="Intense Reference1"/>
    <w:basedOn w:val="DefaultParagraphFont"/>
    <w:uiPriority w:val="32"/>
    <w:rPr>
      <w:b/>
      <w:bCs/>
      <w:smallCaps/>
      <w:spacing w:val="5"/>
    </w:rPr>
  </w:style>
  <w:style w:type="character" w:customStyle="1" w:styleId="SubtleReference1">
    <w:name w:val="Subtle Reference1"/>
    <w:basedOn w:val="DefaultParagraphFont"/>
    <w:uiPriority w:val="31"/>
    <w:rPr>
      <w:smallCaps/>
    </w:rPr>
  </w:style>
  <w:style w:type="character" w:customStyle="1" w:styleId="IntenseEmphasis1">
    <w:name w:val="Intense Emphasis1"/>
    <w:basedOn w:val="DefaultParagraphFont"/>
    <w:uiPriority w:val="21"/>
    <w:rPr>
      <w:b/>
      <w:bCs/>
      <w:i/>
      <w:iCs/>
      <w:color w:val="auto"/>
    </w:rPr>
  </w:style>
  <w:style w:type="character" w:customStyle="1" w:styleId="BodyTextChar">
    <w:name w:val="Body Text Char"/>
    <w:basedOn w:val="DefaultParagraphFont"/>
    <w:link w:val="BodyText"/>
    <w:uiPriority w:val="99"/>
    <w:semiHidden/>
    <w:rPr>
      <w:rFonts w:ascii="Verdana" w:hAnsi="Verdana" w:cs="Arial"/>
      <w:szCs w:val="22"/>
    </w:rPr>
  </w:style>
  <w:style w:type="character" w:customStyle="1" w:styleId="CommentTextChar">
    <w:name w:val="Comment Text Char"/>
    <w:basedOn w:val="DefaultParagraphFont"/>
    <w:link w:val="CommentText"/>
    <w:uiPriority w:val="99"/>
    <w:semiHidden/>
    <w:rPr>
      <w:rFonts w:ascii="Verdana" w:hAnsi="Verdana" w:cs="Arial"/>
    </w:rPr>
  </w:style>
  <w:style w:type="character" w:customStyle="1" w:styleId="BodyText2Char">
    <w:name w:val="Body Text 2 Char"/>
    <w:basedOn w:val="DefaultParagraphFont"/>
    <w:link w:val="BodyText2"/>
    <w:uiPriority w:val="99"/>
    <w:semiHidden/>
    <w:rPr>
      <w:rFonts w:ascii="Verdana" w:hAnsi="Verdana" w:cs="Arial"/>
      <w:szCs w:val="22"/>
    </w:rPr>
  </w:style>
  <w:style w:type="character" w:customStyle="1" w:styleId="BodyText3Char">
    <w:name w:val="Body Text 3 Char"/>
    <w:basedOn w:val="DefaultParagraphFont"/>
    <w:link w:val="BodyText3"/>
    <w:uiPriority w:val="99"/>
    <w:semiHidden/>
    <w:qFormat/>
    <w:rPr>
      <w:rFonts w:ascii="Verdana" w:hAnsi="Verdana" w:cs="Arial"/>
      <w:szCs w:val="16"/>
    </w:rPr>
  </w:style>
  <w:style w:type="character" w:customStyle="1" w:styleId="BodyTextIndentChar">
    <w:name w:val="Body Text Indent Char"/>
    <w:basedOn w:val="DefaultParagraphFont"/>
    <w:link w:val="BodyTextIndent"/>
    <w:uiPriority w:val="99"/>
    <w:semiHidden/>
    <w:qFormat/>
    <w:rPr>
      <w:rFonts w:ascii="Verdana" w:hAnsi="Verdana" w:cs="Arial"/>
      <w:szCs w:val="22"/>
    </w:rPr>
  </w:style>
  <w:style w:type="character" w:customStyle="1" w:styleId="BalloonTextChar">
    <w:name w:val="Balloon Text Char"/>
    <w:basedOn w:val="DefaultParagraphFont"/>
    <w:link w:val="BalloonText"/>
    <w:uiPriority w:val="99"/>
    <w:semiHidden/>
    <w:qFormat/>
    <w:rPr>
      <w:rFonts w:ascii="Verdana" w:hAnsi="Verdana" w:cs="Tahoma"/>
      <w:sz w:val="16"/>
      <w:szCs w:val="16"/>
    </w:rPr>
  </w:style>
  <w:style w:type="character" w:customStyle="1" w:styleId="DocumentMapChar">
    <w:name w:val="Document Map Char"/>
    <w:basedOn w:val="DefaultParagraphFont"/>
    <w:link w:val="DocumentMap"/>
    <w:uiPriority w:val="99"/>
    <w:semiHidden/>
    <w:qFormat/>
    <w:rPr>
      <w:rFonts w:ascii="Verdana" w:hAnsi="Verdana" w:cs="Tahoma"/>
      <w:sz w:val="16"/>
      <w:szCs w:val="16"/>
    </w:rPr>
  </w:style>
  <w:style w:type="character" w:customStyle="1" w:styleId="FooterChar">
    <w:name w:val="Footer Char"/>
    <w:basedOn w:val="DefaultParagraphFont"/>
    <w:link w:val="Footer"/>
    <w:uiPriority w:val="99"/>
    <w:qFormat/>
    <w:rPr>
      <w:rFonts w:ascii="Verdana" w:hAnsi="Verdana" w:cs="Arial"/>
      <w:sz w:val="18"/>
      <w:szCs w:val="22"/>
    </w:rPr>
  </w:style>
  <w:style w:type="character" w:customStyle="1" w:styleId="FootnoteTextChar">
    <w:name w:val="Footnote Text Char"/>
    <w:basedOn w:val="DefaultParagraphFont"/>
    <w:link w:val="FootnoteText"/>
    <w:uiPriority w:val="99"/>
    <w:semiHidden/>
    <w:qFormat/>
    <w:rPr>
      <w:rFonts w:ascii="Verdana" w:hAnsi="Verdana" w:cs="Arial"/>
      <w:sz w:val="18"/>
    </w:rPr>
  </w:style>
  <w:style w:type="character" w:customStyle="1" w:styleId="MessageHeaderChar">
    <w:name w:val="Message Header Char"/>
    <w:basedOn w:val="DefaultParagraphFont"/>
    <w:link w:val="MessageHeader"/>
    <w:uiPriority w:val="99"/>
    <w:semiHidden/>
    <w:qFormat/>
    <w:rPr>
      <w:rFonts w:ascii="Verdana" w:eastAsiaTheme="majorEastAsia" w:hAnsi="Verdana" w:cstheme="majorBidi"/>
      <w:sz w:val="22"/>
      <w:szCs w:val="24"/>
      <w:shd w:val="pct20" w:color="auto" w:fill="auto"/>
    </w:rPr>
  </w:style>
  <w:style w:type="character" w:customStyle="1" w:styleId="PlainTextChar">
    <w:name w:val="Plain Text Char"/>
    <w:basedOn w:val="DefaultParagraphFont"/>
    <w:link w:val="PlainText"/>
    <w:uiPriority w:val="99"/>
    <w:semiHidden/>
    <w:qFormat/>
    <w:rPr>
      <w:rFonts w:ascii="Verdana" w:hAnsi="Verdana" w:cs="Consolas"/>
      <w:szCs w:val="21"/>
    </w:rPr>
  </w:style>
  <w:style w:type="character" w:customStyle="1" w:styleId="Heading6Char">
    <w:name w:val="Heading 6 Char"/>
    <w:basedOn w:val="DefaultParagraphFont"/>
    <w:link w:val="Heading6"/>
    <w:uiPriority w:val="9"/>
    <w:semiHidden/>
    <w:qFormat/>
    <w:rPr>
      <w:rFonts w:ascii="Verdana" w:eastAsiaTheme="majorEastAsia" w:hAnsi="Verdana" w:cstheme="majorBidi"/>
      <w:i/>
      <w:iCs/>
      <w:color w:val="244061" w:themeColor="accent1" w:themeShade="80"/>
      <w:szCs w:val="22"/>
    </w:rPr>
  </w:style>
  <w:style w:type="character" w:customStyle="1" w:styleId="Heading7Char">
    <w:name w:val="Heading 7 Char"/>
    <w:basedOn w:val="DefaultParagraphFont"/>
    <w:link w:val="Heading7"/>
    <w:uiPriority w:val="9"/>
    <w:semiHidden/>
    <w:qFormat/>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qFormat/>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qFormat/>
    <w:rPr>
      <w:rFonts w:ascii="Verdana" w:eastAsiaTheme="majorEastAsia" w:hAnsi="Verdana" w:cstheme="majorBidi"/>
      <w:i/>
      <w:iCs/>
      <w:color w:val="404040" w:themeColor="text1" w:themeTint="BF"/>
    </w:rPr>
  </w:style>
  <w:style w:type="character" w:customStyle="1" w:styleId="HTMLPreformattedChar">
    <w:name w:val="HTML Preformatted Char"/>
    <w:basedOn w:val="DefaultParagraphFont"/>
    <w:link w:val="HTMLPreformatted"/>
    <w:uiPriority w:val="99"/>
    <w:semiHidden/>
    <w:qFormat/>
    <w:rPr>
      <w:rFonts w:ascii="Verdana" w:hAnsi="Verdana" w:cs="Consolas"/>
    </w:rPr>
  </w:style>
  <w:style w:type="character" w:customStyle="1" w:styleId="MacroTextChar">
    <w:name w:val="Macro Text Char"/>
    <w:basedOn w:val="DefaultParagraphFont"/>
    <w:link w:val="MacroText"/>
    <w:uiPriority w:val="99"/>
    <w:semiHidden/>
    <w:qFormat/>
    <w:rPr>
      <w:rFonts w:ascii="Verdana" w:hAnsi="Verdana" w:cs="Consolas"/>
    </w:rPr>
  </w:style>
  <w:style w:type="character" w:customStyle="1" w:styleId="CommentSubjectChar">
    <w:name w:val="Comment Subject Char"/>
    <w:basedOn w:val="CommentTextChar"/>
    <w:link w:val="CommentSubject"/>
    <w:uiPriority w:val="99"/>
    <w:semiHidden/>
    <w:qFormat/>
    <w:rPr>
      <w:rFonts w:ascii="Verdana" w:hAnsi="Verdana" w:cs="Arial"/>
      <w:b/>
      <w:bCs/>
      <w:lang w:val="en-GB"/>
    </w:rPr>
  </w:style>
  <w:style w:type="paragraph" w:customStyle="1" w:styleId="Normal-centred">
    <w:name w:val="Normal - centred"/>
    <w:basedOn w:val="Normal"/>
    <w:qFormat/>
    <w:pPr>
      <w:ind w:left="323" w:right="170"/>
      <w:jc w:val="center"/>
    </w:pPr>
    <w:rPr>
      <w:rFonts w:eastAsiaTheme="minorHAnsi"/>
      <w:color w:val="000000" w:themeColor="text1"/>
      <w:szCs w:val="20"/>
      <w:lang w:val="en-NZ"/>
    </w:rPr>
  </w:style>
  <w:style w:type="character" w:customStyle="1" w:styleId="HeaderChar">
    <w:name w:val="Header Char"/>
    <w:basedOn w:val="DefaultParagraphFont"/>
    <w:link w:val="Header"/>
    <w:uiPriority w:val="99"/>
    <w:qFormat/>
    <w:rPr>
      <w:rFonts w:ascii="Verdana" w:hAnsi="Verdana" w:cs="Arial"/>
      <w:szCs w:val="22"/>
      <w:lang w:val="en-GB"/>
    </w:rPr>
  </w:style>
  <w:style w:type="paragraph" w:customStyle="1" w:styleId="subtext">
    <w:name w:val="subtext"/>
    <w:basedOn w:val="Normal"/>
    <w:link w:val="subtextChar"/>
    <w:qFormat/>
    <w:pPr>
      <w:spacing w:before="120"/>
      <w:ind w:left="-142"/>
    </w:pPr>
    <w:rPr>
      <w:b/>
      <w:bCs/>
      <w:sz w:val="16"/>
      <w:szCs w:val="16"/>
    </w:rPr>
  </w:style>
  <w:style w:type="table" w:customStyle="1" w:styleId="TableGrid10">
    <w:name w:val="Table Grid1"/>
    <w:basedOn w:val="TableNormal"/>
    <w:uiPriority w:val="5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qFormat/>
    <w:rPr>
      <w:rFonts w:ascii="Verdana" w:hAnsi="Verdana" w:cs="Arial"/>
      <w:b/>
      <w:bCs/>
      <w:sz w:val="16"/>
      <w:szCs w:val="16"/>
      <w:lang w:val="en-GB"/>
    </w:rPr>
  </w:style>
  <w:style w:type="paragraph" w:customStyle="1" w:styleId="Heading3-leftaligned">
    <w:name w:val="Heading 3 - left aligned"/>
    <w:basedOn w:val="Heading3"/>
    <w:qFormat/>
    <w:pPr>
      <w:keepLines/>
      <w:spacing w:after="60"/>
    </w:pPr>
    <w:rPr>
      <w:bCs/>
      <w:color w:val="343433"/>
      <w:szCs w:val="22"/>
      <w:lang w:val="en-NZ" w:eastAsia="en-AU"/>
    </w:rPr>
  </w:style>
  <w:style w:type="paragraph" w:customStyle="1" w:styleId="Revision1">
    <w:name w:val="Revision1"/>
    <w:hidden/>
    <w:uiPriority w:val="99"/>
    <w:semiHidden/>
    <w:qFormat/>
    <w:rPr>
      <w:rFonts w:ascii="Verdana" w:hAnsi="Verdana" w:cs="Arial"/>
      <w:szCs w:val="22"/>
      <w:lang w:val="en-GB" w:eastAsia="en-US"/>
    </w:rPr>
  </w:style>
  <w:style w:type="paragraph" w:styleId="ListParagraph">
    <w:name w:val="List Paragraph"/>
    <w:aliases w:val="List 1,Other List,List Paragraph numbered,List Bullet indent,Recommendation,List Paragraph11,TOC style,lp1,Bullet OSM,Proposal Bullet List,Bullets,Rec para,Dot pt,F5 List Paragraph,List Paragraph Char Char Char,Indicator Text,L"/>
    <w:basedOn w:val="Normal"/>
    <w:link w:val="ListParagraphChar"/>
    <w:uiPriority w:val="34"/>
    <w:qFormat/>
    <w:rsid w:val="00C6278C"/>
    <w:pPr>
      <w:ind w:left="720"/>
      <w:contextualSpacing/>
    </w:pPr>
    <w:rPr>
      <w:lang w:val="en-NZ"/>
    </w:rPr>
  </w:style>
  <w:style w:type="character" w:customStyle="1" w:styleId="ListParagraphChar">
    <w:name w:val="List Paragraph Char"/>
    <w:aliases w:val="List 1 Char,Other List Char,List Paragraph numbered Char,List Bullet indent Char,Recommendation Char,List Paragraph11 Char,TOC style Char,lp1 Char,Bullet OSM Char,Proposal Bullet List Char,Bullets Char,Rec para Char,Dot pt Char"/>
    <w:link w:val="ListParagraph"/>
    <w:uiPriority w:val="34"/>
    <w:rsid w:val="00C6278C"/>
    <w:rPr>
      <w:rFonts w:ascii="Verdana" w:hAnsi="Verdana" w:cs="Arial"/>
      <w:szCs w:val="22"/>
      <w:lang w:eastAsia="en-US"/>
    </w:rPr>
  </w:style>
  <w:style w:type="paragraph" w:styleId="Revision">
    <w:name w:val="Revision"/>
    <w:hidden/>
    <w:uiPriority w:val="99"/>
    <w:semiHidden/>
    <w:rsid w:val="00A469C4"/>
    <w:pPr>
      <w:spacing w:after="0" w:line="240" w:lineRule="auto"/>
    </w:pPr>
    <w:rPr>
      <w:rFonts w:ascii="Verdana" w:hAnsi="Verdana" w:cs="Arial"/>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E04C8FE-1906-4426-AE3A-1A373AA2EF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Narasy</dc:creator>
  <cp:lastModifiedBy>Sacha Robinson</cp:lastModifiedBy>
  <cp:revision>5</cp:revision>
  <dcterms:created xsi:type="dcterms:W3CDTF">2024-08-22T20:53:00Z</dcterms:created>
  <dcterms:modified xsi:type="dcterms:W3CDTF">2024-08-29T01:57:00Z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BEFC7AD930A8FCA4A2F2B761C723D050</vt:lpwstr>
  </property>
  <property fmtid="{D5CDD505-2E9C-101B-9397-08002B2CF9AE}" pid="3" name="KSOProductBuildVer">
    <vt:lpwstr>3081-11.15.0</vt:lpwstr>
  </property>
  <property fmtid="{D5CDD505-2E9C-101B-9397-08002B2CF9AE}" pid="4" name="ClassificationContentMarkingHeaderShapeIds">
    <vt:lpwstr>4,6,7,8,a,b</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2024-01-22T22:27:42Z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97beafa1-811c-4966-8a54-df46fa1887ff</vt:lpwstr>
  </property>
  <property fmtid="{D5CDD505-2E9C-101B-9397-08002B2CF9AE}" pid="13" name="MSIP_Label_f43e46a9-9901-46e9-bfae-bb6189d4cb66_ContentBits">
    <vt:lpwstr>1</vt:lpwstr>
  </property>
</Properties>
</file>