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C0AFB" w14:textId="6A9BC3F2" w:rsidR="00FD13BE" w:rsidRDefault="00233BCC" w:rsidP="00A678E1">
      <w:pPr>
        <w:pStyle w:val="Heading1"/>
        <w:ind w:left="170"/>
        <w:rPr>
          <w:lang w:val="en-NZ"/>
        </w:rPr>
      </w:pPr>
      <w:r>
        <w:rPr>
          <w:noProof/>
        </w:rPr>
        <mc:AlternateContent>
          <mc:Choice Requires="wps">
            <w:drawing>
              <wp:anchor distT="0" distB="0" distL="114300" distR="114300" simplePos="0" relativeHeight="251684864" behindDoc="1" locked="0" layoutInCell="1" allowOverlap="1" wp14:anchorId="5D591122" wp14:editId="26305909">
                <wp:simplePos x="0" y="0"/>
                <wp:positionH relativeFrom="margin">
                  <wp:align>center</wp:align>
                </wp:positionH>
                <wp:positionV relativeFrom="paragraph">
                  <wp:posOffset>-91440</wp:posOffset>
                </wp:positionV>
                <wp:extent cx="5731510" cy="1661160"/>
                <wp:effectExtent l="0" t="0" r="21590" b="1524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1510" cy="1661160"/>
                        </a:xfrm>
                        <a:prstGeom prst="rect">
                          <a:avLst/>
                        </a:prstGeom>
                        <a:solidFill>
                          <a:srgbClr val="121F6B"/>
                        </a:solidFill>
                        <a:ln>
                          <a:solidFill>
                            <a:srgbClr val="121F6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7FFA0" w14:textId="77777777" w:rsidR="000710E0" w:rsidRPr="000710E0" w:rsidRDefault="000710E0" w:rsidP="000710E0">
                            <w:pPr>
                              <w:rPr>
                                <w:lang w:val="en-NZ"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91122" id="Rectangle 1" o:spid="_x0000_s1026" alt="&quot;&quot;" style="position:absolute;left:0;text-align:left;margin-left:0;margin-top:-7.2pt;width:451.3pt;height:130.8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" fillcolor="#121f6b" strokecolor="#121f6b" strokeweight="2pt">
                <v:textbox>
                  <w:txbxContent>
                    <w:p w14:paraId="5CC7FFA0" w14:textId="77777777" w:rsidR="000710E0" w:rsidRPr="000710E0" w:rsidRDefault="000710E0" w:rsidP="000710E0">
                      <w:pPr>
                        <w:rPr>
                          <w:lang w:val="en-NZ" w:eastAsia="en-GB"/>
                        </w:rPr>
                      </w:pP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6FEC3973" wp14:editId="0144BC42">
                <wp:simplePos x="0" y="0"/>
                <wp:positionH relativeFrom="margin">
                  <wp:posOffset>121920</wp:posOffset>
                </wp:positionH>
                <wp:positionV relativeFrom="paragraph">
                  <wp:posOffset>750570</wp:posOffset>
                </wp:positionV>
                <wp:extent cx="5372100" cy="0"/>
                <wp:effectExtent l="19050" t="19050" r="38100" b="381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372100" cy="0"/>
                        </a:xfrm>
                        <a:prstGeom prst="line">
                          <a:avLst/>
                        </a:prstGeom>
                        <a:ln w="3175" cap="sq">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6A3A3" id="Straight Connector 3" o:spid="_x0000_s1026" alt="&quot;&quot;" style="position:absolute;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59.1pt" to="432.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" strokecolor="white [3212]" strokeweight=".25pt">
                <v:stroke endcap="square"/>
                <w10:wrap anchorx="margin"/>
              </v:line>
            </w:pict>
          </mc:Fallback>
        </mc:AlternateContent>
      </w:r>
      <w:r w:rsidR="00FD13BE">
        <w:rPr>
          <w:noProof/>
        </w:rPr>
        <w:drawing>
          <wp:inline distT="0" distB="0" distL="0" distR="0" wp14:anchorId="2650F413" wp14:editId="0AB04A88">
            <wp:extent cx="2040890" cy="469144"/>
            <wp:effectExtent l="0" t="0" r="0" b="7620"/>
            <wp:docPr id="2" name="Picture 2"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Social Development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469144"/>
                    </a:xfrm>
                    <a:prstGeom prst="rect">
                      <a:avLst/>
                    </a:prstGeom>
                    <a:solidFill>
                      <a:srgbClr val="121F6B"/>
                    </a:solidFill>
                    <a:ln>
                      <a:noFill/>
                    </a:ln>
                  </pic:spPr>
                </pic:pic>
              </a:graphicData>
            </a:graphic>
          </wp:inline>
        </w:drawing>
      </w:r>
    </w:p>
    <w:p w14:paraId="0C6E058B" w14:textId="716CF6C4" w:rsidR="00FD13BE" w:rsidRDefault="00985FC7" w:rsidP="00FD13BE">
      <w:pPr>
        <w:pStyle w:val="Heading1"/>
        <w:ind w:left="142"/>
        <w:rPr>
          <w:color w:val="FFFFFF" w:themeColor="background1"/>
          <w:lang w:val="en-NZ"/>
        </w:rPr>
      </w:pPr>
      <w:r>
        <w:rPr>
          <w:color w:val="FFFFFF" w:themeColor="background1"/>
          <w:lang w:val="en-NZ"/>
        </w:rPr>
        <w:t>Risk Specialist, Te Pae Tawhiti</w:t>
      </w:r>
    </w:p>
    <w:p w14:paraId="1E412244" w14:textId="54BB46FC" w:rsidR="000710E0" w:rsidRPr="00FD13BE" w:rsidRDefault="00985FC7" w:rsidP="00FD13BE">
      <w:pPr>
        <w:pStyle w:val="Heading1"/>
        <w:ind w:left="142"/>
        <w:rPr>
          <w:color w:val="FFFFFF" w:themeColor="background1"/>
          <w:lang w:val="en-NZ"/>
        </w:rPr>
      </w:pPr>
      <w:r>
        <w:rPr>
          <w:color w:val="FFFFFF" w:themeColor="background1"/>
          <w:lang w:val="en-NZ"/>
        </w:rPr>
        <w:t xml:space="preserve">Business </w:t>
      </w:r>
      <w:r w:rsidR="00C47134">
        <w:rPr>
          <w:color w:val="FFFFFF" w:themeColor="background1"/>
          <w:lang w:val="en-NZ"/>
        </w:rPr>
        <w:t>Integration</w:t>
      </w:r>
    </w:p>
    <w:p w14:paraId="0E99AF74" w14:textId="40DB7B60" w:rsidR="000710E0" w:rsidRPr="00233BCC" w:rsidRDefault="000710E0" w:rsidP="000710E0">
      <w:pPr>
        <w:pStyle w:val="Heading2"/>
        <w:jc w:val="center"/>
      </w:pPr>
      <w:r w:rsidRPr="00EF3676">
        <w:rPr>
          <w:color w:val="auto"/>
        </w:rPr>
        <w:t>Our purpose</w:t>
      </w:r>
    </w:p>
    <w:p w14:paraId="0AE8D0B4" w14:textId="65F9FB12" w:rsidR="000710E0" w:rsidRPr="00EF3676" w:rsidRDefault="000710E0" w:rsidP="0077711D">
      <w:pPr>
        <w:spacing w:after="0"/>
        <w:jc w:val="center"/>
        <w:rPr>
          <w:b/>
          <w:bCs/>
          <w:lang w:val="mi-NZ" w:eastAsia="en-GB"/>
        </w:rPr>
      </w:pPr>
      <w:r w:rsidRPr="00EF3676">
        <w:rPr>
          <w:b/>
          <w:bCs/>
          <w:lang w:eastAsia="en-GB"/>
        </w:rPr>
        <w:t>Manaaki tangata, Manaaki wh</w:t>
      </w:r>
      <w:r w:rsidRPr="00EF3676">
        <w:rPr>
          <w:b/>
          <w:bCs/>
          <w:lang w:val="mi-NZ" w:eastAsia="en-GB"/>
        </w:rPr>
        <w:t>ānau</w:t>
      </w:r>
    </w:p>
    <w:p w14:paraId="37C04A8E" w14:textId="012F02B3" w:rsidR="000710E0" w:rsidRDefault="000710E0" w:rsidP="00EF3676">
      <w:pPr>
        <w:jc w:val="center"/>
      </w:pPr>
      <w:r w:rsidRPr="002E5827">
        <w:t>We help New Zealanders to be safe, strong and independent</w:t>
      </w:r>
    </w:p>
    <w:p w14:paraId="38C7BF79" w14:textId="03872FDF" w:rsidR="00EF3676" w:rsidRDefault="001B360A" w:rsidP="00EF3676">
      <w:pPr>
        <w:pStyle w:val="Heading2"/>
        <w:jc w:val="center"/>
        <w:rPr>
          <w:color w:val="auto"/>
        </w:rPr>
      </w:pPr>
      <w:r>
        <w:rPr>
          <w:noProof/>
        </w:rPr>
        <mc:AlternateContent>
          <mc:Choice Requires="wps">
            <w:drawing>
              <wp:anchor distT="0" distB="0" distL="114300" distR="114300" simplePos="0" relativeHeight="251665408" behindDoc="0" locked="0" layoutInCell="1" allowOverlap="1" wp14:anchorId="7F3DEFE0" wp14:editId="1F9612FB">
                <wp:simplePos x="0" y="0"/>
                <wp:positionH relativeFrom="margin">
                  <wp:posOffset>-8626</wp:posOffset>
                </wp:positionH>
                <wp:positionV relativeFrom="paragraph">
                  <wp:posOffset>19326</wp:posOffset>
                </wp:positionV>
                <wp:extent cx="5731198" cy="0"/>
                <wp:effectExtent l="19050" t="19050" r="41275"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19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E74C3" id="Straight Connector 5" o:spid="_x0000_s1026" alt="&quot;&quot;"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5pt" to="4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" strokecolor="black [3213]" strokeweight=".25pt">
                <v:stroke endcap="square"/>
                <w10:wrap anchorx="margin"/>
              </v:line>
            </w:pict>
          </mc:Fallback>
        </mc:AlternateContent>
      </w:r>
      <w:r w:rsidR="00EF3676" w:rsidRPr="00EF3676">
        <w:rPr>
          <w:color w:val="auto"/>
        </w:rPr>
        <w:t>Our commitment to Māori</w:t>
      </w:r>
    </w:p>
    <w:p w14:paraId="6528EB10" w14:textId="4129D3F9" w:rsidR="00EF3676" w:rsidRPr="00EF3676" w:rsidRDefault="00EF3676" w:rsidP="00EF3676">
      <w:pPr>
        <w:jc w:val="center"/>
        <w:rPr>
          <w:lang w:eastAsia="en-GB"/>
        </w:rPr>
      </w:pPr>
      <w:r w:rsidRPr="00C8531A">
        <w:t xml:space="preserve">As a </w:t>
      </w:r>
      <w:r w:rsidRPr="00C8531A">
        <w:rPr>
          <w:b/>
        </w:rPr>
        <w:t>Te Tiriti o Waitangi</w:t>
      </w:r>
      <w:r w:rsidRPr="00C8531A">
        <w:t xml:space="preserve"> partner we are committed to supporting and enabling Māori, whānau, hapū, Iwi and communities to realise their own potential and aspirations.</w:t>
      </w:r>
    </w:p>
    <w:p w14:paraId="090E90E6" w14:textId="7CB5D6B0" w:rsidR="00EF3676" w:rsidRPr="00EF3676" w:rsidRDefault="001B360A" w:rsidP="00EF3676">
      <w:pPr>
        <w:pStyle w:val="Heading2"/>
        <w:jc w:val="center"/>
        <w:rPr>
          <w:color w:val="auto"/>
        </w:rPr>
      </w:pPr>
      <w:r w:rsidRPr="00EF3676">
        <w:rPr>
          <w:noProof/>
        </w:rPr>
        <mc:AlternateContent>
          <mc:Choice Requires="wps">
            <w:drawing>
              <wp:anchor distT="0" distB="0" distL="114300" distR="114300" simplePos="0" relativeHeight="251667456" behindDoc="0" locked="0" layoutInCell="1" allowOverlap="1" wp14:anchorId="2A5680F3" wp14:editId="79E2A5E6">
                <wp:simplePos x="0" y="0"/>
                <wp:positionH relativeFrom="margin">
                  <wp:posOffset>0</wp:posOffset>
                </wp:positionH>
                <wp:positionV relativeFrom="paragraph">
                  <wp:posOffset>-1749</wp:posOffset>
                </wp:positionV>
                <wp:extent cx="5731462" cy="0"/>
                <wp:effectExtent l="19050" t="19050" r="4127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462"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FE116" id="Straight Connector 9" o:spid="_x0000_s1026" alt="&quot;&quot;"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" strokecolor="black [3213]" strokeweight=".25pt">
                <v:stroke endcap="square"/>
                <w10:wrap anchorx="margin"/>
              </v:line>
            </w:pict>
          </mc:Fallback>
        </mc:AlternateContent>
      </w:r>
      <w:r w:rsidR="00EF3676" w:rsidRPr="00EF3676">
        <w:rPr>
          <w:color w:val="auto"/>
        </w:rPr>
        <w:t>Our strategic direction</w:t>
      </w:r>
    </w:p>
    <w:p w14:paraId="6B303DCC" w14:textId="6917BF61" w:rsidR="00447DD8" w:rsidRDefault="000964FE" w:rsidP="00233BCC">
      <w:pPr>
        <w:jc w:val="center"/>
        <w:rPr>
          <w:szCs w:val="20"/>
        </w:rPr>
      </w:pPr>
      <w:r w:rsidRPr="00447DD8">
        <w:rPr>
          <w:noProof/>
          <w:szCs w:val="20"/>
        </w:rPr>
        <w:drawing>
          <wp:inline distT="0" distB="0" distL="0" distR="0" wp14:anchorId="5C253E5A" wp14:editId="2AAC005D">
            <wp:extent cx="5731510" cy="1660744"/>
            <wp:effectExtent l="0" t="0" r="2540" b="0"/>
            <wp:docPr id="13" name="Picture 13" descr="Image showing MSD's three strategic shifts: Mana manaaki - A positive experience every time; Kotahitanga - Partnering for greater impact; Kia takatū tātou - Supporting long-term social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showing MSD's three strategic shifts: Mana manaaki - A positive experience every time; Kotahitanga - Partnering for greater impact; Kia takatū tātou - Supporting long-term social and economic development"/>
                    <pic:cNvPicPr/>
                  </pic:nvPicPr>
                  <pic:blipFill>
                    <a:blip r:embed="rId9">
                      <a:extLst>
                        <a:ext uri="{28A0092B-C50C-407E-A947-70E740481C1C}">
                          <a14:useLocalDpi xmlns:a14="http://schemas.microsoft.com/office/drawing/2010/main" val="0"/>
                        </a:ext>
                      </a:extLst>
                    </a:blip>
                    <a:stretch>
                      <a:fillRect/>
                    </a:stretch>
                  </pic:blipFill>
                  <pic:spPr>
                    <a:xfrm>
                      <a:off x="0" y="0"/>
                      <a:ext cx="5731510" cy="1660744"/>
                    </a:xfrm>
                    <a:prstGeom prst="rect">
                      <a:avLst/>
                    </a:prstGeom>
                  </pic:spPr>
                </pic:pic>
              </a:graphicData>
            </a:graphic>
          </wp:inline>
        </w:drawing>
      </w:r>
    </w:p>
    <w:p w14:paraId="5C066680" w14:textId="4F15CDDF" w:rsidR="00447DD8" w:rsidRDefault="001B360A" w:rsidP="0077711D">
      <w:pPr>
        <w:pStyle w:val="Heading2"/>
        <w:jc w:val="center"/>
        <w:rPr>
          <w:color w:val="auto"/>
        </w:rPr>
      </w:pPr>
      <w:r w:rsidRPr="00447DD8">
        <w:rPr>
          <w:noProof/>
          <w:szCs w:val="20"/>
        </w:rPr>
        <mc:AlternateContent>
          <mc:Choice Requires="wps">
            <w:drawing>
              <wp:anchor distT="0" distB="0" distL="114300" distR="114300" simplePos="0" relativeHeight="251670528" behindDoc="0" locked="0" layoutInCell="1" allowOverlap="1" wp14:anchorId="3CB4625F" wp14:editId="342373D6">
                <wp:simplePos x="0" y="0"/>
                <wp:positionH relativeFrom="margin">
                  <wp:posOffset>-8626</wp:posOffset>
                </wp:positionH>
                <wp:positionV relativeFrom="paragraph">
                  <wp:posOffset>18715</wp:posOffset>
                </wp:positionV>
                <wp:extent cx="5740088" cy="0"/>
                <wp:effectExtent l="19050" t="19050" r="32385" b="381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008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92FFB" id="Straight Connector 14" o:spid="_x0000_s1026" alt="&quot;&quot;"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45pt" to="45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" strokecolor="black [3213]" strokeweight=".25pt">
                <v:stroke endcap="square"/>
                <w10:wrap anchorx="margin"/>
              </v:line>
            </w:pict>
          </mc:Fallback>
        </mc:AlternateContent>
      </w:r>
      <w:r w:rsidR="00447DD8" w:rsidRPr="00447DD8">
        <w:rPr>
          <w:color w:val="auto"/>
        </w:rPr>
        <w:t>Our Values</w:t>
      </w:r>
    </w:p>
    <w:p w14:paraId="220F7F5E" w14:textId="7ABFFCEC" w:rsidR="0077711D" w:rsidRPr="0077711D" w:rsidRDefault="001B360A" w:rsidP="0077711D">
      <w:pPr>
        <w:rPr>
          <w:lang w:eastAsia="en-GB"/>
        </w:rPr>
      </w:pPr>
      <w:r w:rsidRPr="00447DD8">
        <w:rPr>
          <w:noProof/>
          <w:szCs w:val="20"/>
        </w:rPr>
        <mc:AlternateContent>
          <mc:Choice Requires="wps">
            <w:drawing>
              <wp:anchor distT="0" distB="0" distL="114300" distR="114300" simplePos="0" relativeHeight="251673600" behindDoc="0" locked="0" layoutInCell="1" allowOverlap="1" wp14:anchorId="24853A1E" wp14:editId="035D2AE7">
                <wp:simplePos x="0" y="0"/>
                <wp:positionH relativeFrom="margin">
                  <wp:posOffset>-8626</wp:posOffset>
                </wp:positionH>
                <wp:positionV relativeFrom="paragraph">
                  <wp:posOffset>848851</wp:posOffset>
                </wp:positionV>
                <wp:extent cx="5741358" cy="0"/>
                <wp:effectExtent l="19050" t="19050" r="31115" b="381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135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75F3A" id="Straight Connector 16" o:spid="_x0000_s1026" alt="&quot;&quot;"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66.85pt" to="451.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" strokecolor="black [3213]" strokeweight=".25pt">
                <v:stroke endcap="square"/>
                <w10:wrap anchorx="margin"/>
              </v:line>
            </w:pict>
          </mc:Fallback>
        </mc:AlternateContent>
      </w:r>
      <w:r w:rsidR="000964FE">
        <w:rPr>
          <w:noProof/>
        </w:rPr>
        <w:drawing>
          <wp:inline distT="0" distB="0" distL="0" distR="0" wp14:anchorId="31A816B4" wp14:editId="37DF0E20">
            <wp:extent cx="5731510" cy="730932"/>
            <wp:effectExtent l="0" t="0" r="2540" b="0"/>
            <wp:docPr id="15" name="Picture 15" descr="Our MSD Values: Manaaki - We care about the wellbeing of people; Whānau - We are inclusive and build belonging; Mahi tahi - We work together, making a difference for communities; Tika me te pono - We do the right thing, with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ur MSD Values: Manaaki - We care about the wellbeing of people; Whānau - We are inclusive and build belonging; Mahi tahi - We work together, making a difference for communities; Tika me te pono - We do the right thing, with integrity"/>
                    <pic:cNvPicPr/>
                  </pic:nvPicPr>
                  <pic:blipFill>
                    <a:blip r:embed="rId10">
                      <a:extLst>
                        <a:ext uri="{28A0092B-C50C-407E-A947-70E740481C1C}">
                          <a14:useLocalDpi xmlns:a14="http://schemas.microsoft.com/office/drawing/2010/main" val="0"/>
                        </a:ext>
                      </a:extLst>
                    </a:blip>
                    <a:stretch>
                      <a:fillRect/>
                    </a:stretch>
                  </pic:blipFill>
                  <pic:spPr>
                    <a:xfrm>
                      <a:off x="0" y="0"/>
                      <a:ext cx="5731510" cy="730932"/>
                    </a:xfrm>
                    <a:prstGeom prst="rect">
                      <a:avLst/>
                    </a:prstGeom>
                  </pic:spPr>
                </pic:pic>
              </a:graphicData>
            </a:graphic>
          </wp:inline>
        </w:drawing>
      </w:r>
    </w:p>
    <w:p w14:paraId="3FC4F7ED" w14:textId="32E4488C" w:rsidR="0077711D" w:rsidRDefault="0077711D" w:rsidP="0077711D">
      <w:pPr>
        <w:pStyle w:val="Heading2"/>
        <w:jc w:val="center"/>
        <w:rPr>
          <w:color w:val="auto"/>
        </w:rPr>
      </w:pPr>
      <w:r w:rsidRPr="0077711D">
        <w:rPr>
          <w:color w:val="auto"/>
        </w:rPr>
        <w:t>Working in the Public Service</w:t>
      </w:r>
    </w:p>
    <w:p w14:paraId="66882D4A" w14:textId="77777777" w:rsidR="0077711D" w:rsidRPr="00F071B6" w:rsidRDefault="0077711D" w:rsidP="00387FAC">
      <w:pPr>
        <w:pStyle w:val="Normal-centred"/>
        <w:ind w:left="0"/>
        <w:jc w:val="left"/>
      </w:pPr>
      <w:r w:rsidRPr="0094645F">
        <w:rPr>
          <w:lang w:eastAsia="en-NZ"/>
        </w:rPr>
        <w:t xml:space="preserve">Ka mahitahi mātou o te ratonga tūmatanui kia hei painga mō ngā tāngata o Aotearoa i āianei, ā, hei ngā rā ki tua hoki. He kawenga tino whaitake tā mātou hei tautoko i te Karauna i runga i āna hononga ki a ngāi Māori i raro i te Tiriti o Waitangi. Ka tautoko mātou i te kāwanatanga manapori. Ka whakakotahingia mātou e te wairua whakarato ki </w:t>
      </w:r>
      <w:r w:rsidRPr="0094645F">
        <w:rPr>
          <w:rFonts w:eastAsia="Times New Roman" w:cs="Segoe UI"/>
          <w:bCs/>
          <w:lang w:eastAsia="en-NZ"/>
        </w:rPr>
        <w:t xml:space="preserve">ō mātou hapori, ā, e arahina ana mātou e ngā mātāpono me ngā tikanga matua o te ratonga tūmatanui i roto i ā mātou mahi. </w:t>
      </w:r>
    </w:p>
    <w:p w14:paraId="08353A6D" w14:textId="0C590A2A" w:rsidR="0077711D" w:rsidRDefault="0077711D" w:rsidP="0077711D">
      <w:pPr>
        <w:rPr>
          <w:lang w:eastAsia="en-NZ"/>
        </w:rPr>
      </w:pPr>
      <w:r w:rsidRPr="00447DD8">
        <w:rPr>
          <w:noProof/>
          <w:szCs w:val="20"/>
        </w:rPr>
        <mc:AlternateContent>
          <mc:Choice Requires="wps">
            <w:drawing>
              <wp:anchor distT="0" distB="0" distL="114300" distR="114300" simplePos="0" relativeHeight="251675648" behindDoc="0" locked="0" layoutInCell="1" allowOverlap="1" wp14:anchorId="5510A448" wp14:editId="58621CFC">
                <wp:simplePos x="0" y="0"/>
                <wp:positionH relativeFrom="margin">
                  <wp:posOffset>1796</wp:posOffset>
                </wp:positionH>
                <wp:positionV relativeFrom="paragraph">
                  <wp:posOffset>1077331</wp:posOffset>
                </wp:positionV>
                <wp:extent cx="5713155" cy="0"/>
                <wp:effectExtent l="19050" t="19050" r="40005" b="381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13155"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CBFB4" id="Straight Connector 17" o:spid="_x0000_s1026" alt="&quot;&quot;"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4.85pt" to="450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" strokecolor="black [3213]" strokeweight=".25pt">
                <v:stroke endcap="square"/>
                <w10:wrap anchorx="margin"/>
              </v:line>
            </w:pict>
          </mc:Fallback>
        </mc:AlternateContent>
      </w: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p w14:paraId="404C7D5F" w14:textId="39D21F30" w:rsidR="0077711D" w:rsidRDefault="0077711D" w:rsidP="0077711D">
      <w:pPr>
        <w:pStyle w:val="Heading2"/>
        <w:jc w:val="center"/>
        <w:rPr>
          <w:color w:val="auto"/>
        </w:rPr>
      </w:pPr>
      <w:r w:rsidRPr="0077711D">
        <w:rPr>
          <w:noProof/>
          <w:color w:val="auto"/>
          <w:sz w:val="20"/>
          <w:szCs w:val="20"/>
        </w:rPr>
        <w:lastRenderedPageBreak/>
        <mc:AlternateContent>
          <mc:Choice Requires="wps">
            <w:drawing>
              <wp:anchor distT="0" distB="0" distL="114300" distR="114300" simplePos="0" relativeHeight="251677696" behindDoc="0" locked="0" layoutInCell="1" allowOverlap="1" wp14:anchorId="01F3A2FE" wp14:editId="351631F0">
                <wp:simplePos x="0" y="0"/>
                <wp:positionH relativeFrom="margin">
                  <wp:posOffset>1796</wp:posOffset>
                </wp:positionH>
                <wp:positionV relativeFrom="paragraph">
                  <wp:posOffset>-101720</wp:posOffset>
                </wp:positionV>
                <wp:extent cx="5827503" cy="0"/>
                <wp:effectExtent l="19050" t="19050" r="40005" b="381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21A82" id="Straight Connector 18" o:spid="_x0000_s1026" alt="&quot;&quot;"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" strokecolor="black [3213]" strokeweight=".25pt">
                <v:stroke endcap="square"/>
                <w10:wrap anchorx="margin"/>
              </v:line>
            </w:pict>
          </mc:Fallback>
        </mc:AlternateContent>
      </w:r>
      <w:r w:rsidRPr="0077711D">
        <w:rPr>
          <w:color w:val="auto"/>
        </w:rPr>
        <w:t>The outcomes we want to achieve</w:t>
      </w:r>
    </w:p>
    <w:tbl>
      <w:tblPr>
        <w:tblStyle w:val="TableGrid"/>
        <w:tblW w:w="0" w:type="auto"/>
        <w:tblLook w:val="04A0" w:firstRow="1" w:lastRow="0" w:firstColumn="1" w:lastColumn="0" w:noHBand="0" w:noVBand="1"/>
        <w:tblCaption w:val="The outcomes we want to achieve"/>
        <w:tblDescription w:val="There are three outcomes we want to achieve: &#10;1. New Zealanders get the support they require&#10;2. New Zealanders are resilient and live in inclusive and supportive communities&#10;3. New Zealanders participate positively in society and reach their potential"/>
      </w:tblPr>
      <w:tblGrid>
        <w:gridCol w:w="2830"/>
        <w:gridCol w:w="3180"/>
        <w:gridCol w:w="3006"/>
      </w:tblGrid>
      <w:tr w:rsidR="0077711D" w14:paraId="58683143" w14:textId="77777777" w:rsidTr="00F071B6">
        <w:tc>
          <w:tcPr>
            <w:tcW w:w="2830" w:type="dxa"/>
            <w:tcBorders>
              <w:top w:val="nil"/>
              <w:left w:val="nil"/>
              <w:bottom w:val="nil"/>
              <w:right w:val="nil"/>
            </w:tcBorders>
          </w:tcPr>
          <w:p w14:paraId="22918DBD" w14:textId="1F6BDB12" w:rsidR="0077711D" w:rsidRPr="00F071B6" w:rsidRDefault="0077711D" w:rsidP="00F071B6">
            <w:pPr>
              <w:jc w:val="center"/>
              <w:rPr>
                <w:sz w:val="20"/>
                <w:szCs w:val="20"/>
              </w:rPr>
            </w:pPr>
            <w:r w:rsidRPr="00F071B6">
              <w:rPr>
                <w:sz w:val="20"/>
                <w:szCs w:val="20"/>
              </w:rPr>
              <w:t>New Zealanders get the support they require</w:t>
            </w:r>
          </w:p>
        </w:tc>
        <w:tc>
          <w:tcPr>
            <w:tcW w:w="3180" w:type="dxa"/>
            <w:tcBorders>
              <w:top w:val="nil"/>
              <w:left w:val="nil"/>
              <w:bottom w:val="nil"/>
              <w:right w:val="nil"/>
            </w:tcBorders>
          </w:tcPr>
          <w:p w14:paraId="44F76247" w14:textId="6B0565FD" w:rsidR="0077711D" w:rsidRPr="00F071B6" w:rsidRDefault="00F071B6" w:rsidP="00F071B6">
            <w:pPr>
              <w:jc w:val="center"/>
              <w:rPr>
                <w:sz w:val="20"/>
                <w:szCs w:val="20"/>
              </w:rPr>
            </w:pPr>
            <w:r w:rsidRPr="00F071B6">
              <w:rPr>
                <w:noProof/>
                <w:color w:val="121F6B"/>
                <w:szCs w:val="20"/>
              </w:rPr>
              <mc:AlternateContent>
                <mc:Choice Requires="wps">
                  <w:drawing>
                    <wp:anchor distT="0" distB="0" distL="114300" distR="114300" simplePos="0" relativeHeight="251679744" behindDoc="0" locked="0" layoutInCell="1" allowOverlap="1" wp14:anchorId="25EBE565" wp14:editId="577B92CC">
                      <wp:simplePos x="0" y="0"/>
                      <wp:positionH relativeFrom="margin">
                        <wp:posOffset>-1863834</wp:posOffset>
                      </wp:positionH>
                      <wp:positionV relativeFrom="paragraph">
                        <wp:posOffset>632724</wp:posOffset>
                      </wp:positionV>
                      <wp:extent cx="5827503" cy="0"/>
                      <wp:effectExtent l="19050" t="19050" r="40005" b="381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4E153" id="Straight Connector 19" o:spid="_x0000_s1026" alt="&quot;&quot;"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75pt,49.8pt" to="312.1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" strokecolor="black [3213]" strokeweight=".25pt">
                      <v:stroke endcap="square"/>
                      <w10:wrap anchorx="margin"/>
                    </v:line>
                  </w:pict>
                </mc:Fallback>
              </mc:AlternateContent>
            </w:r>
            <w:r w:rsidR="0077711D" w:rsidRPr="00F071B6">
              <w:rPr>
                <w:sz w:val="20"/>
                <w:szCs w:val="20"/>
              </w:rPr>
              <w:t>New Zealanders are resilient and live in inclusive and supportive communities</w:t>
            </w:r>
          </w:p>
        </w:tc>
        <w:tc>
          <w:tcPr>
            <w:tcW w:w="3006" w:type="dxa"/>
            <w:tcBorders>
              <w:top w:val="nil"/>
              <w:left w:val="nil"/>
              <w:bottom w:val="nil"/>
              <w:right w:val="nil"/>
            </w:tcBorders>
          </w:tcPr>
          <w:p w14:paraId="6182223C" w14:textId="33C0DEAB" w:rsidR="0077711D" w:rsidRPr="00F071B6" w:rsidRDefault="0077711D" w:rsidP="00F071B6">
            <w:pPr>
              <w:jc w:val="center"/>
              <w:rPr>
                <w:sz w:val="20"/>
                <w:szCs w:val="20"/>
              </w:rPr>
            </w:pPr>
            <w:r w:rsidRPr="00F071B6">
              <w:rPr>
                <w:sz w:val="20"/>
                <w:szCs w:val="20"/>
              </w:rPr>
              <w:t>New Zealanders participate positively in society and reach their potential</w:t>
            </w:r>
          </w:p>
        </w:tc>
      </w:tr>
    </w:tbl>
    <w:p w14:paraId="3C4C646F" w14:textId="71AEA248" w:rsidR="00F071B6" w:rsidRDefault="00F071B6" w:rsidP="00F071B6">
      <w:pPr>
        <w:pStyle w:val="Heading2"/>
        <w:jc w:val="center"/>
        <w:rPr>
          <w:color w:val="auto"/>
          <w:szCs w:val="20"/>
        </w:rPr>
      </w:pPr>
      <w:r w:rsidRPr="00F071B6">
        <w:rPr>
          <w:color w:val="auto"/>
        </w:rPr>
        <w:t>We carry out a broad range of responsibilities and functions including</w:t>
      </w:r>
      <w:r w:rsidRPr="00F071B6">
        <w:rPr>
          <w:color w:val="auto"/>
          <w:szCs w:val="20"/>
        </w:rPr>
        <w:t xml:space="preserve"> </w:t>
      </w:r>
    </w:p>
    <w:p w14:paraId="1A86DBED"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Employment, income support and superannuation</w:t>
      </w:r>
    </w:p>
    <w:p w14:paraId="253AEFFF"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Community partnerships, programmes and campaigns</w:t>
      </w:r>
    </w:p>
    <w:p w14:paraId="7D880CD1"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Advocacy for seniors, disabled people and youth</w:t>
      </w:r>
    </w:p>
    <w:p w14:paraId="1BCF0699"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Public Housing assistance and emergency housing</w:t>
      </w:r>
    </w:p>
    <w:p w14:paraId="74F0177B" w14:textId="0ACF069F" w:rsidR="003F320E" w:rsidRPr="003F320E" w:rsidRDefault="003F320E" w:rsidP="003F320E">
      <w:pPr>
        <w:pStyle w:val="Bullet1"/>
        <w:tabs>
          <w:tab w:val="clear" w:pos="454"/>
          <w:tab w:val="left" w:pos="709"/>
          <w:tab w:val="left" w:pos="4820"/>
        </w:tabs>
        <w:ind w:left="709" w:hanging="567"/>
        <w:rPr>
          <w:lang w:eastAsia="en-GB"/>
        </w:rPr>
      </w:pPr>
      <w:r>
        <w:rPr>
          <w:lang w:eastAsia="en-GB"/>
        </w:rPr>
        <w:t>Resolving claims of abuse and neglect in state care</w:t>
      </w:r>
    </w:p>
    <w:p w14:paraId="5394A1E3" w14:textId="7376E561" w:rsidR="00DD3676" w:rsidRPr="00DD3676" w:rsidRDefault="003F320E" w:rsidP="003F320E">
      <w:pPr>
        <w:pStyle w:val="Bullet1"/>
        <w:tabs>
          <w:tab w:val="clear" w:pos="454"/>
          <w:tab w:val="left" w:pos="709"/>
          <w:tab w:val="left" w:pos="4820"/>
        </w:tabs>
        <w:ind w:left="709" w:hanging="567"/>
        <w:rPr>
          <w:lang w:eastAsia="en-GB"/>
        </w:rPr>
      </w:pPr>
      <w:r>
        <w:rPr>
          <w:lang w:eastAsia="en-GB"/>
        </w:rPr>
        <w:t>Student allowances and loans</w:t>
      </w:r>
    </w:p>
    <w:p w14:paraId="4D0E7C45" w14:textId="334AA550" w:rsidR="00086206" w:rsidRPr="00086206" w:rsidRDefault="001B360A" w:rsidP="00086206">
      <w:pPr>
        <w:pStyle w:val="Heading2"/>
        <w:spacing w:before="360"/>
        <w:jc w:val="center"/>
        <w:rPr>
          <w:rStyle w:val="Strong"/>
          <w:bCs/>
          <w:sz w:val="28"/>
          <w:szCs w:val="28"/>
        </w:rPr>
      </w:pPr>
      <w:r w:rsidRPr="003F320E">
        <w:rPr>
          <w:noProof/>
        </w:rPr>
        <mc:AlternateContent>
          <mc:Choice Requires="wps">
            <w:drawing>
              <wp:anchor distT="0" distB="0" distL="114300" distR="114300" simplePos="0" relativeHeight="251681792" behindDoc="0" locked="0" layoutInCell="1" allowOverlap="1" wp14:anchorId="40EE5920" wp14:editId="65335BAA">
                <wp:simplePos x="0" y="0"/>
                <wp:positionH relativeFrom="margin">
                  <wp:posOffset>19049</wp:posOffset>
                </wp:positionH>
                <wp:positionV relativeFrom="paragraph">
                  <wp:posOffset>44977</wp:posOffset>
                </wp:positionV>
                <wp:extent cx="5810250" cy="0"/>
                <wp:effectExtent l="19050" t="19050" r="3810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10250"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C6C61" id="Straight Connector 20" o:spid="_x0000_s1026" alt="&quot;&quot;" style="position:absolute;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55pt" to="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" strokecolor="black [3213]" strokeweight=".25pt">
                <v:stroke endcap="square"/>
                <w10:wrap anchorx="margin"/>
              </v:line>
            </w:pict>
          </mc:Fallback>
        </mc:AlternateContent>
      </w:r>
      <w:r w:rsidR="00086206" w:rsidRPr="00086206">
        <w:rPr>
          <w:rStyle w:val="Strong"/>
          <w:rFonts w:eastAsia="Calibri"/>
          <w:bCs/>
          <w:sz w:val="28"/>
          <w:szCs w:val="28"/>
        </w:rPr>
        <w:t>He whakataukī*</w:t>
      </w:r>
    </w:p>
    <w:tbl>
      <w:tblPr>
        <w:tblStyle w:val="TableGrid"/>
        <w:tblpPr w:leftFromText="180" w:rightFromText="180" w:vertAnchor="text" w:horzAnchor="margin" w:tblpY="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hakatauki"/>
        <w:tblDescription w:val="We would like to acknowledge Te Rūnanga Nui o Te Aupōuri Trust for their permission to use this whakatauki&#10;&#10;He Whakatauki&#10;Unuhia te rito o te harakeke&#10;Kei hea te kōmako e kō?&#10;Whakatairangitia, rere ki uta, rere ki tai;&#10;Ui mai ki ahau,&#10;He aha te mea nui o te ao?&#10;Māku e kī atu,&#10;He tangata, he tangata, he tangata&#10;&#10;If you remove the central shoot of the flaxbush&#10;Where will the bellbird find rest?&#10;Will it fly inland, fly out to sea, or fly aimlessly;&#10;If you were to ask me,&#10;What is the most important thing in the world?&#10;I will tell you,&#10;It is people, it is people, it is people&#10;&#10;&#10;"/>
      </w:tblPr>
      <w:tblGrid>
        <w:gridCol w:w="4320"/>
        <w:gridCol w:w="5040"/>
      </w:tblGrid>
      <w:tr w:rsidR="00086206" w14:paraId="477518EA" w14:textId="77777777" w:rsidTr="001B360A">
        <w:tc>
          <w:tcPr>
            <w:tcW w:w="4320" w:type="dxa"/>
          </w:tcPr>
          <w:p w14:paraId="40191590" w14:textId="77777777" w:rsidR="001B360A" w:rsidRDefault="00086206" w:rsidP="001B360A">
            <w:pPr>
              <w:spacing w:after="0"/>
              <w:ind w:left="-108"/>
              <w:rPr>
                <w:sz w:val="20"/>
                <w:szCs w:val="20"/>
              </w:rPr>
            </w:pPr>
            <w:r w:rsidRPr="00387FAC">
              <w:rPr>
                <w:sz w:val="20"/>
                <w:szCs w:val="20"/>
              </w:rPr>
              <w:t>Unuhia te rito o te harakeke</w:t>
            </w:r>
          </w:p>
          <w:p w14:paraId="34D5D018" w14:textId="77777777" w:rsidR="001B360A" w:rsidRDefault="00086206" w:rsidP="001B360A">
            <w:pPr>
              <w:spacing w:after="0"/>
              <w:ind w:left="-108"/>
              <w:rPr>
                <w:sz w:val="20"/>
                <w:szCs w:val="20"/>
              </w:rPr>
            </w:pPr>
            <w:r w:rsidRPr="00387FAC">
              <w:rPr>
                <w:sz w:val="20"/>
                <w:szCs w:val="20"/>
              </w:rPr>
              <w:t>Kei hea te kōmako e kō?</w:t>
            </w:r>
          </w:p>
          <w:p w14:paraId="69801A10" w14:textId="77777777" w:rsidR="001B360A" w:rsidRDefault="00086206" w:rsidP="001B360A">
            <w:pPr>
              <w:spacing w:after="0"/>
              <w:ind w:left="-108"/>
              <w:rPr>
                <w:sz w:val="20"/>
                <w:szCs w:val="20"/>
              </w:rPr>
            </w:pPr>
            <w:r w:rsidRPr="00387FAC">
              <w:rPr>
                <w:sz w:val="20"/>
                <w:szCs w:val="20"/>
              </w:rPr>
              <w:t>Whakatairangitia, rere ki uta, rere ki tai;</w:t>
            </w:r>
          </w:p>
          <w:p w14:paraId="171E66B8" w14:textId="77777777" w:rsidR="001B360A" w:rsidRDefault="00086206" w:rsidP="001B360A">
            <w:pPr>
              <w:spacing w:after="0"/>
              <w:ind w:left="-108"/>
              <w:rPr>
                <w:sz w:val="20"/>
                <w:szCs w:val="20"/>
              </w:rPr>
            </w:pPr>
            <w:r w:rsidRPr="00387FAC">
              <w:rPr>
                <w:sz w:val="20"/>
                <w:szCs w:val="20"/>
              </w:rPr>
              <w:t>Ui mai ki ahau,</w:t>
            </w:r>
          </w:p>
          <w:p w14:paraId="2140EAAE" w14:textId="77777777" w:rsidR="001B360A" w:rsidRDefault="00086206" w:rsidP="001B360A">
            <w:pPr>
              <w:spacing w:after="0"/>
              <w:ind w:left="-108"/>
              <w:rPr>
                <w:sz w:val="20"/>
                <w:szCs w:val="20"/>
              </w:rPr>
            </w:pPr>
            <w:r w:rsidRPr="00387FAC">
              <w:rPr>
                <w:sz w:val="20"/>
                <w:szCs w:val="20"/>
              </w:rPr>
              <w:t>He aha te mea nui o te ao?</w:t>
            </w:r>
          </w:p>
          <w:p w14:paraId="78ABD722" w14:textId="77777777" w:rsidR="001B360A" w:rsidRDefault="00086206" w:rsidP="001B360A">
            <w:pPr>
              <w:spacing w:after="0"/>
              <w:ind w:left="-108"/>
              <w:rPr>
                <w:sz w:val="20"/>
                <w:szCs w:val="20"/>
              </w:rPr>
            </w:pPr>
            <w:r w:rsidRPr="00387FAC">
              <w:rPr>
                <w:sz w:val="20"/>
                <w:szCs w:val="20"/>
              </w:rPr>
              <w:t>Māku e kī atu,</w:t>
            </w:r>
          </w:p>
          <w:p w14:paraId="1C46A5DE" w14:textId="5BA233D8" w:rsidR="00086206" w:rsidRPr="00387FAC" w:rsidRDefault="00086206" w:rsidP="001B360A">
            <w:pPr>
              <w:spacing w:after="0"/>
              <w:ind w:left="-108"/>
              <w:rPr>
                <w:sz w:val="20"/>
                <w:szCs w:val="20"/>
                <w:lang w:eastAsia="en-GB"/>
              </w:rPr>
            </w:pPr>
            <w:r w:rsidRPr="00387FAC">
              <w:rPr>
                <w:sz w:val="20"/>
                <w:szCs w:val="20"/>
              </w:rPr>
              <w:t>He tangata, he tangata, he tangata</w:t>
            </w:r>
            <w:r w:rsidRPr="00387FAC">
              <w:rPr>
                <w:sz w:val="20"/>
                <w:szCs w:val="20"/>
                <w:vertAlign w:val="superscript"/>
              </w:rPr>
              <w:t>*</w:t>
            </w:r>
          </w:p>
        </w:tc>
        <w:tc>
          <w:tcPr>
            <w:tcW w:w="5040" w:type="dxa"/>
          </w:tcPr>
          <w:p w14:paraId="6E6E1268" w14:textId="77777777" w:rsidR="001B360A" w:rsidRDefault="00086206" w:rsidP="001B360A">
            <w:pPr>
              <w:spacing w:after="0"/>
              <w:ind w:left="-108"/>
              <w:rPr>
                <w:sz w:val="20"/>
                <w:szCs w:val="20"/>
              </w:rPr>
            </w:pPr>
            <w:r w:rsidRPr="00387FAC">
              <w:rPr>
                <w:sz w:val="20"/>
                <w:szCs w:val="20"/>
              </w:rPr>
              <w:t>If you remove the central shoot of the flaxbush</w:t>
            </w:r>
          </w:p>
          <w:p w14:paraId="25546BC8" w14:textId="77777777" w:rsidR="001B360A" w:rsidRDefault="00086206" w:rsidP="001B360A">
            <w:pPr>
              <w:spacing w:after="0"/>
              <w:ind w:left="-108"/>
              <w:rPr>
                <w:sz w:val="20"/>
                <w:szCs w:val="20"/>
              </w:rPr>
            </w:pPr>
            <w:r w:rsidRPr="00387FAC">
              <w:rPr>
                <w:sz w:val="20"/>
                <w:szCs w:val="20"/>
              </w:rPr>
              <w:t>Where will the bellbird find rest?</w:t>
            </w:r>
          </w:p>
          <w:p w14:paraId="6C00567E" w14:textId="77777777" w:rsidR="001B360A" w:rsidRDefault="00086206" w:rsidP="001B360A">
            <w:pPr>
              <w:spacing w:after="0"/>
              <w:ind w:left="-108"/>
              <w:rPr>
                <w:sz w:val="20"/>
                <w:szCs w:val="20"/>
              </w:rPr>
            </w:pPr>
            <w:r w:rsidRPr="00387FAC">
              <w:rPr>
                <w:sz w:val="20"/>
                <w:szCs w:val="20"/>
              </w:rPr>
              <w:t>Will it fly inland, fly out to sea, or fly aimlessly;</w:t>
            </w:r>
          </w:p>
          <w:p w14:paraId="558A2E5F" w14:textId="77777777" w:rsidR="001B360A" w:rsidRDefault="00086206" w:rsidP="001B360A">
            <w:pPr>
              <w:spacing w:after="0"/>
              <w:ind w:left="-108"/>
              <w:rPr>
                <w:sz w:val="20"/>
                <w:szCs w:val="20"/>
              </w:rPr>
            </w:pPr>
            <w:r w:rsidRPr="00387FAC">
              <w:rPr>
                <w:sz w:val="20"/>
                <w:szCs w:val="20"/>
              </w:rPr>
              <w:t>If you were to ask me,</w:t>
            </w:r>
          </w:p>
          <w:p w14:paraId="5124C2F3" w14:textId="77777777" w:rsidR="001B360A" w:rsidRDefault="00086206" w:rsidP="001B360A">
            <w:pPr>
              <w:spacing w:after="0"/>
              <w:ind w:left="-108"/>
              <w:rPr>
                <w:sz w:val="20"/>
                <w:szCs w:val="20"/>
              </w:rPr>
            </w:pPr>
            <w:r w:rsidRPr="00387FAC">
              <w:rPr>
                <w:sz w:val="20"/>
                <w:szCs w:val="20"/>
              </w:rPr>
              <w:t>What is the most important thing in the world?</w:t>
            </w:r>
          </w:p>
          <w:p w14:paraId="6D13144F" w14:textId="77777777" w:rsidR="001B360A" w:rsidRDefault="00086206" w:rsidP="001B360A">
            <w:pPr>
              <w:spacing w:after="0"/>
              <w:ind w:left="-108"/>
              <w:rPr>
                <w:sz w:val="20"/>
                <w:szCs w:val="20"/>
              </w:rPr>
            </w:pPr>
            <w:r w:rsidRPr="00387FAC">
              <w:rPr>
                <w:sz w:val="20"/>
                <w:szCs w:val="20"/>
              </w:rPr>
              <w:t>I will tell you,</w:t>
            </w:r>
          </w:p>
          <w:p w14:paraId="5D56011A" w14:textId="65363EC6" w:rsidR="00086206" w:rsidRPr="00387FAC" w:rsidRDefault="00086206" w:rsidP="001B360A">
            <w:pPr>
              <w:spacing w:after="0"/>
              <w:ind w:left="-108"/>
              <w:rPr>
                <w:sz w:val="20"/>
                <w:szCs w:val="20"/>
                <w:lang w:eastAsia="en-GB"/>
              </w:rPr>
            </w:pPr>
            <w:r w:rsidRPr="00387FAC">
              <w:rPr>
                <w:sz w:val="20"/>
                <w:szCs w:val="20"/>
              </w:rPr>
              <w:t>It is people, it is people, it is people</w:t>
            </w:r>
          </w:p>
        </w:tc>
      </w:tr>
    </w:tbl>
    <w:p w14:paraId="68E4734C" w14:textId="1E84D1CD" w:rsidR="00F12474" w:rsidRDefault="00086206" w:rsidP="0080061F">
      <w:pPr>
        <w:pStyle w:val="subtext"/>
        <w:rPr>
          <w:b w:val="0"/>
          <w:bCs w:val="0"/>
          <w:color w:val="121F6B"/>
          <w:szCs w:val="20"/>
        </w:rPr>
      </w:pPr>
      <w:r w:rsidRPr="0080061F">
        <w:rPr>
          <w:b w:val="0"/>
          <w:bCs w:val="0"/>
          <w:noProof/>
          <w:color w:val="121F6B"/>
          <w:sz w:val="20"/>
          <w:szCs w:val="20"/>
        </w:rPr>
        <mc:AlternateContent>
          <mc:Choice Requires="wps">
            <w:drawing>
              <wp:anchor distT="0" distB="0" distL="114300" distR="114300" simplePos="0" relativeHeight="251683840" behindDoc="0" locked="0" layoutInCell="1" allowOverlap="1" wp14:anchorId="18B741DC" wp14:editId="57B27E95">
                <wp:simplePos x="0" y="0"/>
                <wp:positionH relativeFrom="margin">
                  <wp:posOffset>1796</wp:posOffset>
                </wp:positionH>
                <wp:positionV relativeFrom="paragraph">
                  <wp:posOffset>1757081</wp:posOffset>
                </wp:positionV>
                <wp:extent cx="5827503" cy="0"/>
                <wp:effectExtent l="19050" t="19050" r="40005"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F9E17" id="Straight Connector 21" o:spid="_x0000_s1026" alt="&quot;&quot;" style="position:absolute;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8.35pt" to="459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" strokecolor="black [3213]" strokeweight=".25pt">
                <v:stroke endcap="square"/>
                <w10:wrap anchorx="margin"/>
              </v:line>
            </w:pict>
          </mc:Fallback>
        </mc:AlternateContent>
      </w:r>
      <w:r w:rsidR="0080061F" w:rsidRPr="0080061F">
        <w:rPr>
          <w:b w:val="0"/>
          <w:bCs w:val="0"/>
        </w:rPr>
        <w:t>*</w:t>
      </w:r>
      <w:r w:rsidR="0080061F" w:rsidRPr="0080061F">
        <w:rPr>
          <w:b w:val="0"/>
          <w:bCs w:val="0"/>
        </w:rPr>
        <w:tab/>
      </w:r>
      <w:r w:rsidR="0080061F" w:rsidRPr="0080061F">
        <w:rPr>
          <w:b w:val="0"/>
          <w:bCs w:val="0"/>
          <w:lang w:val="en"/>
        </w:rPr>
        <w:t>We would like to acknowledge Te Rūnanga Nui o Te Aupōuri Trust for their permission to use this whakataukī</w:t>
      </w:r>
      <w:r w:rsidR="0080061F" w:rsidRPr="0080061F">
        <w:rPr>
          <w:b w:val="0"/>
          <w:bCs w:val="0"/>
          <w:color w:val="121F6B"/>
          <w:szCs w:val="20"/>
        </w:rPr>
        <w:t xml:space="preserve"> </w:t>
      </w:r>
    </w:p>
    <w:p w14:paraId="26DA5AC8" w14:textId="77777777" w:rsidR="0080061F" w:rsidRDefault="0080061F">
      <w:pPr>
        <w:spacing w:after="0" w:line="240" w:lineRule="auto"/>
        <w:rPr>
          <w:color w:val="121F6B"/>
          <w:sz w:val="16"/>
          <w:szCs w:val="20"/>
        </w:rPr>
        <w:sectPr w:rsidR="0080061F" w:rsidSect="00F071B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454" w:footer="312" w:gutter="0"/>
          <w:cols w:space="708"/>
          <w:titlePg/>
          <w:docGrid w:linePitch="360"/>
        </w:sectPr>
      </w:pPr>
    </w:p>
    <w:p w14:paraId="199F9EA6" w14:textId="77777777" w:rsidR="0080061F" w:rsidRDefault="0080061F" w:rsidP="0080061F">
      <w:pPr>
        <w:pStyle w:val="Heading2"/>
      </w:pPr>
      <w:r w:rsidRPr="00B27E44">
        <w:lastRenderedPageBreak/>
        <w:t>Position</w:t>
      </w:r>
      <w:r>
        <w:t xml:space="preserve"> </w:t>
      </w:r>
      <w:r w:rsidRPr="00E755B1">
        <w:t>detail</w:t>
      </w:r>
    </w:p>
    <w:p w14:paraId="27261FAB" w14:textId="1CE3564D" w:rsidR="00985FC7" w:rsidRDefault="00AB63B8" w:rsidP="00985FC7">
      <w:pPr>
        <w:pStyle w:val="Heading3-leftaligned"/>
      </w:pPr>
      <w:r>
        <w:t xml:space="preserve">Business Integration Team and the </w:t>
      </w:r>
      <w:r w:rsidR="00985FC7">
        <w:t>Te Pae Tawhiti</w:t>
      </w:r>
      <w:r>
        <w:t xml:space="preserve"> Programme Office, Risk Specialist</w:t>
      </w:r>
    </w:p>
    <w:p w14:paraId="7C99AC8C" w14:textId="77777777" w:rsidR="00985FC7" w:rsidRPr="00BD1B2A" w:rsidRDefault="00985FC7" w:rsidP="00985FC7">
      <w:pPr>
        <w:pStyle w:val="Heading3-leftaligned"/>
        <w:rPr>
          <w:rFonts w:eastAsia="Calibri"/>
          <w:b w:val="0"/>
          <w:bCs w:val="0"/>
          <w:color w:val="auto"/>
          <w:kern w:val="28"/>
          <w:sz w:val="20"/>
          <w:szCs w:val="20"/>
          <w:lang w:eastAsia="en-US"/>
        </w:rPr>
      </w:pPr>
      <w:r w:rsidRPr="00BD1B2A">
        <w:rPr>
          <w:rFonts w:eastAsia="Calibri"/>
          <w:b w:val="0"/>
          <w:bCs w:val="0"/>
          <w:color w:val="auto"/>
          <w:kern w:val="28"/>
          <w:sz w:val="20"/>
          <w:szCs w:val="20"/>
          <w:lang w:eastAsia="en-US"/>
        </w:rPr>
        <w:t xml:space="preserve">Te Pae Tawhiti – Our Future is about </w:t>
      </w:r>
      <w:r>
        <w:rPr>
          <w:rFonts w:eastAsia="Calibri"/>
          <w:b w:val="0"/>
          <w:bCs w:val="0"/>
          <w:color w:val="auto"/>
          <w:kern w:val="28"/>
          <w:sz w:val="20"/>
          <w:szCs w:val="20"/>
          <w:lang w:eastAsia="en-US"/>
        </w:rPr>
        <w:t>the Ministry’s (</w:t>
      </w:r>
      <w:r w:rsidRPr="00BD1B2A">
        <w:rPr>
          <w:rFonts w:eastAsia="Calibri"/>
          <w:b w:val="0"/>
          <w:bCs w:val="0"/>
          <w:color w:val="auto"/>
          <w:kern w:val="28"/>
          <w:sz w:val="20"/>
          <w:szCs w:val="20"/>
          <w:lang w:eastAsia="en-US"/>
        </w:rPr>
        <w:t>MSD</w:t>
      </w:r>
      <w:r>
        <w:rPr>
          <w:rFonts w:eastAsia="Calibri"/>
          <w:b w:val="0"/>
          <w:bCs w:val="0"/>
          <w:color w:val="auto"/>
          <w:kern w:val="28"/>
          <w:sz w:val="20"/>
          <w:szCs w:val="20"/>
          <w:lang w:eastAsia="en-US"/>
        </w:rPr>
        <w:t>)</w:t>
      </w:r>
      <w:r w:rsidRPr="00BD1B2A">
        <w:rPr>
          <w:rFonts w:eastAsia="Calibri"/>
          <w:b w:val="0"/>
          <w:bCs w:val="0"/>
          <w:color w:val="auto"/>
          <w:kern w:val="28"/>
          <w:sz w:val="20"/>
          <w:szCs w:val="20"/>
          <w:lang w:eastAsia="en-US"/>
        </w:rPr>
        <w:t xml:space="preserve"> future role and how we can make a bigger and better difference for New Zealanders. Te Pae Tawhiti transformation programme will deliver services that are easier, more accessible and integrated across employment, housing, and income support with greater use of partnering. The programme will also modernise our technology, data, and information to support this business change.</w:t>
      </w:r>
    </w:p>
    <w:p w14:paraId="2E7D775D" w14:textId="77777777" w:rsidR="00985FC7" w:rsidRDefault="00985FC7" w:rsidP="00985FC7">
      <w:pPr>
        <w:pStyle w:val="Heading3-leftaligned"/>
        <w:rPr>
          <w:rFonts w:eastAsia="Calibri"/>
          <w:b w:val="0"/>
          <w:bCs w:val="0"/>
          <w:color w:val="auto"/>
          <w:kern w:val="28"/>
          <w:sz w:val="20"/>
          <w:szCs w:val="20"/>
          <w:lang w:eastAsia="en-US"/>
        </w:rPr>
      </w:pPr>
      <w:r w:rsidRPr="00BD1B2A">
        <w:rPr>
          <w:rFonts w:eastAsia="Calibri"/>
          <w:b w:val="0"/>
          <w:bCs w:val="0"/>
          <w:color w:val="auto"/>
          <w:kern w:val="28"/>
          <w:sz w:val="20"/>
          <w:szCs w:val="20"/>
          <w:lang w:eastAsia="en-US"/>
        </w:rPr>
        <w:t xml:space="preserve">Achieving our Te Pae Tawhiti vision will be a six to eight year journey for </w:t>
      </w:r>
      <w:r>
        <w:rPr>
          <w:rFonts w:eastAsia="Calibri"/>
          <w:b w:val="0"/>
          <w:bCs w:val="0"/>
          <w:color w:val="auto"/>
          <w:kern w:val="28"/>
          <w:sz w:val="20"/>
          <w:szCs w:val="20"/>
          <w:lang w:eastAsia="en-US"/>
        </w:rPr>
        <w:t>MSD</w:t>
      </w:r>
      <w:r w:rsidRPr="00BD1B2A">
        <w:rPr>
          <w:rFonts w:eastAsia="Calibri"/>
          <w:b w:val="0"/>
          <w:bCs w:val="0"/>
          <w:color w:val="auto"/>
          <w:kern w:val="28"/>
          <w:sz w:val="20"/>
          <w:szCs w:val="20"/>
          <w:lang w:eastAsia="en-US"/>
        </w:rPr>
        <w:t xml:space="preserve">.  To ensure we are responsive and can adapt to the wide range of changes, we are adopting an iterative, agile approach to the development of this case, and to delivering the initiatives and actions detailed within it. The programme has been grouped into timeframes called ‘Horizons.’  We are currently working in Horizon 0 (until 30 June 2022). </w:t>
      </w:r>
    </w:p>
    <w:p w14:paraId="64C65134" w14:textId="1B42712C" w:rsidR="00985FC7" w:rsidRPr="00985FC7" w:rsidRDefault="00985FC7" w:rsidP="00985FC7">
      <w:pPr>
        <w:pStyle w:val="Heading3-leftaligned"/>
      </w:pPr>
      <w:r w:rsidRPr="00985FC7">
        <w:t>Overview of position</w:t>
      </w:r>
    </w:p>
    <w:p w14:paraId="26B08924" w14:textId="75B024FA" w:rsidR="00985FC7" w:rsidRDefault="00985FC7" w:rsidP="00985FC7">
      <w:pPr>
        <w:spacing w:before="240"/>
      </w:pPr>
      <w:r>
        <w:t xml:space="preserve">The purpose of this position is to support </w:t>
      </w:r>
      <w:r w:rsidR="00AB63B8">
        <w:t xml:space="preserve">our Business Integration team and the </w:t>
      </w:r>
      <w:r>
        <w:t xml:space="preserve">Te Pae Tawhiti transformation programme </w:t>
      </w:r>
      <w:r w:rsidR="00AB63B8">
        <w:t xml:space="preserve">office </w:t>
      </w:r>
      <w:r>
        <w:t xml:space="preserve">in the application of the Ministry’s (MSD) Risk Management Framework. </w:t>
      </w:r>
    </w:p>
    <w:p w14:paraId="2B296A92" w14:textId="04C13F8C" w:rsidR="00985FC7" w:rsidRDefault="00985FC7" w:rsidP="00985FC7">
      <w:pPr>
        <w:spacing w:before="240"/>
      </w:pPr>
      <w:r>
        <w:t xml:space="preserve">You will play a key role in supporting and ensuring a consistent application of the MSD’s Risk Management Framework and approach within the business change areas. You will be required to proactively support the day-to-day risk management activities of business change leads, understand and analyse risks to enable reporting on key themes and provide a view on the appropriateness of controls and mitigation implementation. </w:t>
      </w:r>
    </w:p>
    <w:p w14:paraId="0189DE4F" w14:textId="358EAAD0" w:rsidR="00985FC7" w:rsidRDefault="00985FC7" w:rsidP="00985FC7">
      <w:pPr>
        <w:spacing w:before="240"/>
      </w:pPr>
      <w:r>
        <w:t>The focus will be on ensuring that quality and consistent risk management practice is taking place and applied. You will do this by:</w:t>
      </w:r>
    </w:p>
    <w:p w14:paraId="21222F34" w14:textId="20F7370E" w:rsidR="00985FC7" w:rsidRDefault="00985FC7" w:rsidP="00985FC7">
      <w:pPr>
        <w:pStyle w:val="ListParagraph"/>
        <w:numPr>
          <w:ilvl w:val="0"/>
          <w:numId w:val="11"/>
        </w:numPr>
        <w:spacing w:before="240"/>
      </w:pPr>
      <w:r>
        <w:t xml:space="preserve">supporting staff to identify and assess risks by facilitating risk workshops; </w:t>
      </w:r>
    </w:p>
    <w:p w14:paraId="3779A1B4" w14:textId="7BE43B2C" w:rsidR="00985FC7" w:rsidRDefault="00985FC7" w:rsidP="00985FC7">
      <w:pPr>
        <w:pStyle w:val="ListParagraph"/>
        <w:numPr>
          <w:ilvl w:val="0"/>
          <w:numId w:val="11"/>
        </w:numPr>
        <w:spacing w:before="240"/>
      </w:pPr>
      <w:r>
        <w:t xml:space="preserve">ensuring that staff are following a robust process using MSD standards, guidelines, tools and </w:t>
      </w:r>
    </w:p>
    <w:p w14:paraId="503D4421" w14:textId="77777777" w:rsidR="00985FC7" w:rsidRDefault="00985FC7" w:rsidP="00985FC7">
      <w:pPr>
        <w:pStyle w:val="ListParagraph"/>
        <w:numPr>
          <w:ilvl w:val="0"/>
          <w:numId w:val="11"/>
        </w:numPr>
        <w:spacing w:before="240"/>
      </w:pPr>
      <w:r>
        <w:t xml:space="preserve">templates in-line with best practice; and </w:t>
      </w:r>
    </w:p>
    <w:p w14:paraId="596B7DF4" w14:textId="6BF105F1" w:rsidR="00985FC7" w:rsidRDefault="00985FC7" w:rsidP="00985FC7">
      <w:pPr>
        <w:pStyle w:val="ListParagraph"/>
        <w:numPr>
          <w:ilvl w:val="0"/>
          <w:numId w:val="11"/>
        </w:numPr>
        <w:spacing w:before="240"/>
      </w:pPr>
      <w:r>
        <w:t>encouraging a culture which is risk aware.</w:t>
      </w:r>
    </w:p>
    <w:p w14:paraId="30D3E8B7" w14:textId="28CC942F" w:rsidR="00985FC7" w:rsidRDefault="00985FC7" w:rsidP="00985FC7">
      <w:pPr>
        <w:spacing w:before="240"/>
      </w:pPr>
      <w:r>
        <w:t xml:space="preserve">As part of the </w:t>
      </w:r>
      <w:r w:rsidR="00057B10">
        <w:t>MSD’s</w:t>
      </w:r>
      <w:r>
        <w:t xml:space="preserve"> Risk Management approach, you will be responsible for managing several relationships to ensure that the Risk Advisory Team remain well connected with the </w:t>
      </w:r>
      <w:r w:rsidR="00057B10">
        <w:t>Business Integration and Transformation Programme</w:t>
      </w:r>
      <w:r>
        <w:t>.</w:t>
      </w:r>
    </w:p>
    <w:p w14:paraId="2EC18287" w14:textId="11F2F5FF" w:rsidR="0080061F" w:rsidRPr="00A70B36" w:rsidRDefault="0080061F" w:rsidP="00985FC7">
      <w:pPr>
        <w:pStyle w:val="Heading3"/>
      </w:pPr>
      <w:r w:rsidRPr="00A70B36">
        <w:t>Location</w:t>
      </w:r>
    </w:p>
    <w:p w14:paraId="50B953AD" w14:textId="03D761E4" w:rsidR="0080061F" w:rsidRDefault="00985FC7" w:rsidP="0080061F">
      <w:r>
        <w:t>National Office</w:t>
      </w:r>
      <w:r w:rsidR="00CF3988">
        <w:t>, Wellington</w:t>
      </w:r>
    </w:p>
    <w:p w14:paraId="70CBFD7E" w14:textId="77777777" w:rsidR="0080061F" w:rsidRDefault="0080061F" w:rsidP="0080061F">
      <w:pPr>
        <w:pStyle w:val="Heading3"/>
      </w:pPr>
      <w:r>
        <w:t>Reports to</w:t>
      </w:r>
    </w:p>
    <w:p w14:paraId="3BD35AB1" w14:textId="4B5DA8C3" w:rsidR="0080061F" w:rsidRDefault="00057B10" w:rsidP="0080061F">
      <w:pPr>
        <w:spacing w:after="0" w:line="240" w:lineRule="auto"/>
      </w:pPr>
      <w:r>
        <w:t>Team Manager Risk Services, Workplace Integrity</w:t>
      </w:r>
    </w:p>
    <w:p w14:paraId="364B1823" w14:textId="77777777" w:rsidR="0080061F" w:rsidRDefault="0080061F" w:rsidP="0055724C">
      <w:pPr>
        <w:pStyle w:val="Heading2"/>
        <w:spacing w:before="360"/>
      </w:pPr>
      <w:r w:rsidRPr="00776B90">
        <w:lastRenderedPageBreak/>
        <w:t>Key</w:t>
      </w:r>
      <w:r>
        <w:t xml:space="preserve"> </w:t>
      </w:r>
      <w:r w:rsidRPr="00B27E44">
        <w:t>responsibilities</w:t>
      </w:r>
    </w:p>
    <w:p w14:paraId="1EECCCE0" w14:textId="77777777" w:rsidR="00985FC7" w:rsidRPr="00985FC7" w:rsidRDefault="00985FC7" w:rsidP="00985FC7">
      <w:pPr>
        <w:pStyle w:val="Heading3"/>
      </w:pPr>
      <w:r w:rsidRPr="00985FC7">
        <w:t>Risk Management Framework</w:t>
      </w:r>
    </w:p>
    <w:p w14:paraId="51471200" w14:textId="77777777" w:rsidR="00655EFF" w:rsidRDefault="00655EFF" w:rsidP="00655EFF">
      <w:pPr>
        <w:pStyle w:val="Bullet1"/>
        <w:numPr>
          <w:ilvl w:val="0"/>
          <w:numId w:val="2"/>
        </w:numPr>
        <w:tabs>
          <w:tab w:val="clear" w:pos="454"/>
        </w:tabs>
        <w:spacing w:before="60" w:after="60"/>
      </w:pPr>
      <w:r>
        <w:t>Maintain a very good understanding of MSD’s risk management approach and what is considered best practice</w:t>
      </w:r>
    </w:p>
    <w:p w14:paraId="2E8A74ED" w14:textId="77777777" w:rsidR="00655EFF" w:rsidRDefault="00655EFF" w:rsidP="00655EFF">
      <w:pPr>
        <w:pStyle w:val="Bullet1"/>
        <w:numPr>
          <w:ilvl w:val="0"/>
          <w:numId w:val="2"/>
        </w:numPr>
        <w:tabs>
          <w:tab w:val="clear" w:pos="454"/>
        </w:tabs>
        <w:spacing w:before="60" w:after="60"/>
      </w:pPr>
      <w:r>
        <w:t>Provides input and support to the improvement of MSD’s risk management framework</w:t>
      </w:r>
    </w:p>
    <w:p w14:paraId="10B4634B" w14:textId="77777777" w:rsidR="00655EFF" w:rsidRDefault="00655EFF" w:rsidP="00655EFF">
      <w:pPr>
        <w:pStyle w:val="Bullet1"/>
        <w:numPr>
          <w:ilvl w:val="0"/>
          <w:numId w:val="2"/>
        </w:numPr>
        <w:tabs>
          <w:tab w:val="clear" w:pos="454"/>
        </w:tabs>
        <w:spacing w:before="60" w:after="60"/>
      </w:pPr>
      <w:r>
        <w:t>Contribute to the development of a risk-based programme that supports delivery of the Government and Ministries priorities</w:t>
      </w:r>
    </w:p>
    <w:p w14:paraId="2B0D9508" w14:textId="253DB7C4" w:rsidR="00655EFF" w:rsidRDefault="00655EFF" w:rsidP="00655EFF">
      <w:pPr>
        <w:pStyle w:val="Bullet1"/>
        <w:numPr>
          <w:ilvl w:val="0"/>
          <w:numId w:val="2"/>
        </w:numPr>
        <w:tabs>
          <w:tab w:val="clear" w:pos="454"/>
        </w:tabs>
        <w:spacing w:before="60" w:after="60"/>
      </w:pPr>
      <w:r>
        <w:t xml:space="preserve">Embed and integrate the risk management framework </w:t>
      </w:r>
    </w:p>
    <w:p w14:paraId="431B225B" w14:textId="77777777" w:rsidR="00655EFF" w:rsidRDefault="00655EFF" w:rsidP="00655EFF">
      <w:pPr>
        <w:pStyle w:val="Bullet1"/>
        <w:numPr>
          <w:ilvl w:val="0"/>
          <w:numId w:val="2"/>
        </w:numPr>
        <w:tabs>
          <w:tab w:val="clear" w:pos="454"/>
        </w:tabs>
        <w:spacing w:before="60" w:after="60"/>
      </w:pPr>
      <w:r>
        <w:t>Promote and ensure consistent application of MSD’s risk management framework and approach</w:t>
      </w:r>
    </w:p>
    <w:p w14:paraId="0301DDB8" w14:textId="4BBFAD00" w:rsidR="00655EFF" w:rsidRDefault="00655EFF" w:rsidP="00655EFF">
      <w:pPr>
        <w:pStyle w:val="Bullet1"/>
        <w:numPr>
          <w:ilvl w:val="0"/>
          <w:numId w:val="2"/>
        </w:numPr>
        <w:tabs>
          <w:tab w:val="clear" w:pos="454"/>
        </w:tabs>
        <w:spacing w:before="60" w:after="60"/>
      </w:pPr>
      <w:r>
        <w:t>Facilitate workshops to extract good quality risk information</w:t>
      </w:r>
    </w:p>
    <w:p w14:paraId="79A39B74" w14:textId="135CA7D4" w:rsidR="00655EFF" w:rsidRDefault="00655EFF" w:rsidP="00655EFF">
      <w:pPr>
        <w:pStyle w:val="Bullet1"/>
        <w:numPr>
          <w:ilvl w:val="0"/>
          <w:numId w:val="2"/>
        </w:numPr>
        <w:tabs>
          <w:tab w:val="clear" w:pos="454"/>
        </w:tabs>
        <w:spacing w:before="60" w:after="60"/>
      </w:pPr>
      <w:r>
        <w:t xml:space="preserve">Support the maintenance of </w:t>
      </w:r>
      <w:r w:rsidR="00AB63B8">
        <w:t xml:space="preserve">the </w:t>
      </w:r>
      <w:r>
        <w:t>risk</w:t>
      </w:r>
      <w:r w:rsidR="00AB63B8">
        <w:t xml:space="preserve"> and issues management strategy (RIMS) for the Programme.</w:t>
      </w:r>
      <w:r>
        <w:t xml:space="preserve"> </w:t>
      </w:r>
    </w:p>
    <w:p w14:paraId="148FB984" w14:textId="649F26C9" w:rsidR="00655EFF" w:rsidRDefault="00655EFF" w:rsidP="00655EFF">
      <w:pPr>
        <w:pStyle w:val="Bullet1"/>
        <w:numPr>
          <w:ilvl w:val="0"/>
          <w:numId w:val="2"/>
        </w:numPr>
        <w:tabs>
          <w:tab w:val="clear" w:pos="454"/>
        </w:tabs>
        <w:spacing w:before="60" w:after="60"/>
      </w:pPr>
      <w:r>
        <w:t>Champion best risk management practice, through leveraging off relationships and effective role modelling</w:t>
      </w:r>
    </w:p>
    <w:p w14:paraId="68CCB79F" w14:textId="489FE4C1" w:rsidR="00655EFF" w:rsidRDefault="00057B10" w:rsidP="00655EFF">
      <w:pPr>
        <w:pStyle w:val="Bullet1"/>
        <w:numPr>
          <w:ilvl w:val="0"/>
          <w:numId w:val="2"/>
        </w:numPr>
        <w:tabs>
          <w:tab w:val="clear" w:pos="454"/>
        </w:tabs>
        <w:spacing w:before="60" w:after="60"/>
      </w:pPr>
      <w:r>
        <w:t xml:space="preserve">Support </w:t>
      </w:r>
      <w:r w:rsidR="00655EFF">
        <w:t>the escalation of any new, emerging or significant risks to the appropriate level of management</w:t>
      </w:r>
    </w:p>
    <w:p w14:paraId="10AD3139" w14:textId="5AFB25FB" w:rsidR="00655EFF" w:rsidRDefault="00655EFF" w:rsidP="00655EFF">
      <w:pPr>
        <w:pStyle w:val="Bullet1"/>
        <w:numPr>
          <w:ilvl w:val="0"/>
          <w:numId w:val="2"/>
        </w:numPr>
        <w:tabs>
          <w:tab w:val="clear" w:pos="454"/>
        </w:tabs>
        <w:spacing w:before="60" w:after="60"/>
      </w:pPr>
      <w:r>
        <w:t>Support Risk Management and reporting process by performing analysis on information included in the MSD’s risk registers which will inform risk updates and decision making</w:t>
      </w:r>
    </w:p>
    <w:p w14:paraId="6F2F73B3" w14:textId="2FF92E28" w:rsidR="00C37E54" w:rsidRPr="00C37E54" w:rsidRDefault="00C37E54" w:rsidP="00C37E54">
      <w:pPr>
        <w:pStyle w:val="Bullet1"/>
        <w:numPr>
          <w:ilvl w:val="0"/>
          <w:numId w:val="2"/>
        </w:numPr>
        <w:tabs>
          <w:tab w:val="clear" w:pos="454"/>
        </w:tabs>
        <w:spacing w:before="60" w:after="60"/>
      </w:pPr>
      <w:r w:rsidRPr="00C37E54">
        <w:t xml:space="preserve">Administer risk and issue management processes and procedures in alignment with the MSD Risk Management Policy and Framework. </w:t>
      </w:r>
    </w:p>
    <w:p w14:paraId="003EBB42" w14:textId="46C465F4" w:rsidR="00C37E54" w:rsidRPr="00C37E54" w:rsidRDefault="00057B10" w:rsidP="00C37E54">
      <w:pPr>
        <w:pStyle w:val="Bullet1"/>
        <w:numPr>
          <w:ilvl w:val="0"/>
          <w:numId w:val="2"/>
        </w:numPr>
        <w:tabs>
          <w:tab w:val="clear" w:pos="454"/>
        </w:tabs>
        <w:spacing w:before="60" w:after="60"/>
      </w:pPr>
      <w:r>
        <w:t>C</w:t>
      </w:r>
      <w:r w:rsidR="00C37E54" w:rsidRPr="00C37E54">
        <w:t xml:space="preserve">oordinate risk/issue management </w:t>
      </w:r>
      <w:r>
        <w:t xml:space="preserve">information to support </w:t>
      </w:r>
      <w:r w:rsidR="00C37E54" w:rsidRPr="00C37E54">
        <w:t>escalations and decisions to PAG and TIC to agree mitigation and contingency actions</w:t>
      </w:r>
    </w:p>
    <w:p w14:paraId="6791B0EE" w14:textId="0E8B51B5" w:rsidR="00C37E54" w:rsidRPr="00C37E54" w:rsidRDefault="00C37E54" w:rsidP="00C37E54">
      <w:pPr>
        <w:pStyle w:val="Bullet1"/>
        <w:numPr>
          <w:ilvl w:val="0"/>
          <w:numId w:val="2"/>
        </w:numPr>
        <w:tabs>
          <w:tab w:val="clear" w:pos="454"/>
        </w:tabs>
        <w:spacing w:before="60" w:after="60"/>
      </w:pPr>
      <w:r w:rsidRPr="00C37E54">
        <w:t xml:space="preserve">Coordinate and support the risk and issue reporting process </w:t>
      </w:r>
    </w:p>
    <w:p w14:paraId="2428A5C3" w14:textId="77777777" w:rsidR="00985FC7" w:rsidRDefault="00985FC7" w:rsidP="00985FC7">
      <w:pPr>
        <w:pStyle w:val="Heading3"/>
      </w:pPr>
      <w:r>
        <w:t>Relationship Management</w:t>
      </w:r>
    </w:p>
    <w:p w14:paraId="66F61C51" w14:textId="77777777" w:rsidR="00655EFF" w:rsidRPr="00380066" w:rsidRDefault="00655EFF" w:rsidP="00655EFF">
      <w:pPr>
        <w:pStyle w:val="Bullet1"/>
        <w:numPr>
          <w:ilvl w:val="0"/>
          <w:numId w:val="2"/>
        </w:numPr>
        <w:tabs>
          <w:tab w:val="clear" w:pos="454"/>
        </w:tabs>
        <w:spacing w:before="60" w:after="60"/>
      </w:pPr>
      <w:r w:rsidRPr="00380066">
        <w:t xml:space="preserve">Excellent relationship and interpersonal skills with an ability to establish rapport, build and maintain relationships at all levels of </w:t>
      </w:r>
      <w:r>
        <w:t>MSD</w:t>
      </w:r>
    </w:p>
    <w:p w14:paraId="0AA92D2A" w14:textId="562335BF" w:rsidR="00655EFF" w:rsidRPr="00380066" w:rsidRDefault="00655EFF" w:rsidP="00655EFF">
      <w:pPr>
        <w:pStyle w:val="Bullet1"/>
        <w:numPr>
          <w:ilvl w:val="0"/>
          <w:numId w:val="2"/>
        </w:numPr>
        <w:tabs>
          <w:tab w:val="clear" w:pos="454"/>
        </w:tabs>
        <w:spacing w:before="60" w:after="60"/>
      </w:pPr>
      <w:r w:rsidRPr="00380066">
        <w:t xml:space="preserve">Support and encourage </w:t>
      </w:r>
      <w:r w:rsidR="00057B10">
        <w:t>all</w:t>
      </w:r>
      <w:r w:rsidR="0046673E">
        <w:t xml:space="preserve"> </w:t>
      </w:r>
      <w:r w:rsidRPr="00380066">
        <w:t xml:space="preserve">staff to maintain and update relevant information about risks that impact on the </w:t>
      </w:r>
      <w:r>
        <w:t>MSD</w:t>
      </w:r>
      <w:r w:rsidRPr="00380066">
        <w:t xml:space="preserve"> achieving its objectives</w:t>
      </w:r>
    </w:p>
    <w:p w14:paraId="173660A7" w14:textId="11D7B785" w:rsidR="00655EFF" w:rsidRPr="00380066" w:rsidRDefault="00764D69" w:rsidP="00655EFF">
      <w:pPr>
        <w:pStyle w:val="Bullet1"/>
        <w:numPr>
          <w:ilvl w:val="0"/>
          <w:numId w:val="2"/>
        </w:numPr>
        <w:tabs>
          <w:tab w:val="clear" w:pos="454"/>
        </w:tabs>
        <w:spacing w:before="60" w:after="60"/>
      </w:pPr>
      <w:r w:rsidRPr="00380066">
        <w:t>Manage relationships</w:t>
      </w:r>
      <w:r w:rsidR="00655EFF" w:rsidRPr="00380066">
        <w:t xml:space="preserve"> to ensure the Risk </w:t>
      </w:r>
      <w:r w:rsidR="00655EFF">
        <w:t>Services</w:t>
      </w:r>
      <w:r w:rsidR="00655EFF" w:rsidRPr="00380066">
        <w:t xml:space="preserve"> Team has adequate coverage and knowledge that risk is being identified and managed</w:t>
      </w:r>
    </w:p>
    <w:p w14:paraId="1C26A995" w14:textId="77777777" w:rsidR="00655EFF" w:rsidRPr="00380066" w:rsidRDefault="00655EFF" w:rsidP="00655EFF">
      <w:pPr>
        <w:pStyle w:val="Bullet1"/>
        <w:numPr>
          <w:ilvl w:val="0"/>
          <w:numId w:val="2"/>
        </w:numPr>
        <w:tabs>
          <w:tab w:val="clear" w:pos="454"/>
        </w:tabs>
        <w:spacing w:before="60" w:after="60"/>
      </w:pPr>
      <w:r w:rsidRPr="00380066">
        <w:t>Provide timely and relevant risk updates and reports to key stakeholders</w:t>
      </w:r>
    </w:p>
    <w:p w14:paraId="1244747A" w14:textId="77777777" w:rsidR="00655EFF" w:rsidRPr="00380066" w:rsidRDefault="00655EFF" w:rsidP="00655EFF">
      <w:pPr>
        <w:pStyle w:val="Bullet1"/>
        <w:numPr>
          <w:ilvl w:val="0"/>
          <w:numId w:val="2"/>
        </w:numPr>
        <w:tabs>
          <w:tab w:val="clear" w:pos="454"/>
        </w:tabs>
        <w:spacing w:before="60" w:after="60"/>
      </w:pPr>
      <w:r w:rsidRPr="00380066">
        <w:t>Actively discuss and influence as appropriate regarding controls</w:t>
      </w:r>
      <w:r>
        <w:t xml:space="preserve"> </w:t>
      </w:r>
      <w:r w:rsidRPr="00380066">
        <w:t xml:space="preserve">and mitigation strategies that manage risk </w:t>
      </w:r>
    </w:p>
    <w:p w14:paraId="7B42B017" w14:textId="03F9672E" w:rsidR="00655EFF" w:rsidRPr="00380066" w:rsidRDefault="00655EFF" w:rsidP="00655EFF">
      <w:pPr>
        <w:pStyle w:val="Bullet1"/>
        <w:numPr>
          <w:ilvl w:val="0"/>
          <w:numId w:val="2"/>
        </w:numPr>
        <w:tabs>
          <w:tab w:val="clear" w:pos="454"/>
        </w:tabs>
        <w:spacing w:before="60" w:after="60"/>
      </w:pPr>
      <w:r w:rsidRPr="00380066">
        <w:t>Maintain effective communication internally with colleagues</w:t>
      </w:r>
    </w:p>
    <w:p w14:paraId="6093D0B3" w14:textId="77777777" w:rsidR="00C37E54" w:rsidRDefault="00C37E54" w:rsidP="00C37E54">
      <w:pPr>
        <w:pStyle w:val="Bullet1"/>
        <w:numPr>
          <w:ilvl w:val="0"/>
          <w:numId w:val="2"/>
        </w:numPr>
        <w:tabs>
          <w:tab w:val="clear" w:pos="454"/>
        </w:tabs>
        <w:spacing w:before="60" w:after="60"/>
      </w:pPr>
      <w:r w:rsidRPr="00C37E54">
        <w:t xml:space="preserve">Support stakeholder engagement for managing risks and issues </w:t>
      </w:r>
    </w:p>
    <w:p w14:paraId="0CCDD962" w14:textId="77777777" w:rsidR="00FD0CE9" w:rsidRDefault="00FD0CE9" w:rsidP="00FD0CE9">
      <w:pPr>
        <w:pStyle w:val="Heading3"/>
      </w:pPr>
      <w:r>
        <w:t>Training and Education</w:t>
      </w:r>
    </w:p>
    <w:p w14:paraId="4452F29D" w14:textId="77777777" w:rsidR="00655EFF" w:rsidRPr="00380066" w:rsidRDefault="00655EFF" w:rsidP="00655EFF">
      <w:pPr>
        <w:pStyle w:val="Bullet1"/>
        <w:numPr>
          <w:ilvl w:val="0"/>
          <w:numId w:val="2"/>
        </w:numPr>
        <w:tabs>
          <w:tab w:val="clear" w:pos="454"/>
        </w:tabs>
        <w:spacing w:before="60" w:after="60"/>
      </w:pPr>
      <w:r w:rsidRPr="00380066">
        <w:t xml:space="preserve">Co-ordinate and deliver </w:t>
      </w:r>
      <w:r>
        <w:t>MSD’s</w:t>
      </w:r>
      <w:r w:rsidRPr="00380066">
        <w:t xml:space="preserve"> risk management training and awareness programme to improve risk capability</w:t>
      </w:r>
    </w:p>
    <w:p w14:paraId="73695ED9" w14:textId="36F37AE6" w:rsidR="00FD0CE9" w:rsidRDefault="00FD0CE9" w:rsidP="00655EFF">
      <w:pPr>
        <w:pStyle w:val="Bullet1"/>
        <w:numPr>
          <w:ilvl w:val="0"/>
          <w:numId w:val="2"/>
        </w:numPr>
        <w:tabs>
          <w:tab w:val="clear" w:pos="454"/>
        </w:tabs>
        <w:spacing w:before="60" w:after="60"/>
      </w:pPr>
      <w:r>
        <w:t>Identify capability improvement areas and develop effective solutions aimed at building risk capability</w:t>
      </w:r>
    </w:p>
    <w:p w14:paraId="4B7BE2A3" w14:textId="77777777" w:rsidR="00C37E54" w:rsidRDefault="00FD0CE9" w:rsidP="00C37E54">
      <w:pPr>
        <w:pStyle w:val="Bullet1"/>
        <w:numPr>
          <w:ilvl w:val="0"/>
          <w:numId w:val="2"/>
        </w:numPr>
        <w:tabs>
          <w:tab w:val="clear" w:pos="454"/>
        </w:tabs>
        <w:spacing w:before="60" w:after="60"/>
      </w:pPr>
      <w:r>
        <w:t>Improve the general understanding of the MSD’s risk management approach across MSD Business Change.</w:t>
      </w:r>
      <w:r w:rsidR="00C37E54" w:rsidRPr="00C37E54">
        <w:t xml:space="preserve"> </w:t>
      </w:r>
    </w:p>
    <w:p w14:paraId="7CB7C8C2" w14:textId="7352844B" w:rsidR="00C37E54" w:rsidRDefault="00C37E54" w:rsidP="00C37E54">
      <w:pPr>
        <w:pStyle w:val="Bullet1"/>
        <w:numPr>
          <w:ilvl w:val="0"/>
          <w:numId w:val="2"/>
        </w:numPr>
        <w:tabs>
          <w:tab w:val="clear" w:pos="454"/>
        </w:tabs>
        <w:spacing w:before="60" w:after="60"/>
      </w:pPr>
      <w:r w:rsidRPr="00C37E54">
        <w:lastRenderedPageBreak/>
        <w:t xml:space="preserve">Educate and coach programme team members on </w:t>
      </w:r>
      <w:r w:rsidR="00057B10">
        <w:t>application of MSDs R</w:t>
      </w:r>
      <w:r w:rsidRPr="00C37E54">
        <w:t xml:space="preserve">isk and </w:t>
      </w:r>
      <w:r w:rsidR="00057B10">
        <w:t>I</w:t>
      </w:r>
      <w:r w:rsidRPr="00C37E54">
        <w:t xml:space="preserve">ssue </w:t>
      </w:r>
      <w:r w:rsidR="00057B10">
        <w:t>Management</w:t>
      </w:r>
      <w:r w:rsidRPr="00C37E54">
        <w:t xml:space="preserve"> Framework </w:t>
      </w:r>
      <w:r w:rsidR="00057B10">
        <w:t>in an</w:t>
      </w:r>
      <w:r w:rsidRPr="00C37E54">
        <w:t xml:space="preserve"> Agile </w:t>
      </w:r>
      <w:r w:rsidR="00057B10">
        <w:t xml:space="preserve">delivery </w:t>
      </w:r>
      <w:r w:rsidR="00AB63B8">
        <w:t>environment</w:t>
      </w:r>
      <w:r w:rsidR="00057B10">
        <w:t>.</w:t>
      </w:r>
    </w:p>
    <w:p w14:paraId="73498D3A" w14:textId="3E84838F" w:rsidR="00C37E54" w:rsidRPr="00C37E54" w:rsidRDefault="00C37E54" w:rsidP="00C37E54">
      <w:pPr>
        <w:pStyle w:val="Bullet1"/>
        <w:numPr>
          <w:ilvl w:val="0"/>
          <w:numId w:val="2"/>
        </w:numPr>
        <w:tabs>
          <w:tab w:val="clear" w:pos="454"/>
        </w:tabs>
        <w:spacing w:before="60" w:after="60"/>
      </w:pPr>
      <w:r>
        <w:t>Support the embedding of a risk aware culture.</w:t>
      </w:r>
    </w:p>
    <w:p w14:paraId="68C809B0" w14:textId="3CF03AB4" w:rsidR="0080061F" w:rsidRDefault="0080061F" w:rsidP="0055724C">
      <w:pPr>
        <w:pStyle w:val="Heading2"/>
        <w:spacing w:before="360"/>
      </w:pPr>
      <w:r w:rsidRPr="00072C14">
        <w:t xml:space="preserve">Embedding </w:t>
      </w:r>
      <w:r w:rsidR="00E22E32">
        <w:t>t</w:t>
      </w:r>
      <w:r w:rsidRPr="00072C14">
        <w:t xml:space="preserve">e </w:t>
      </w:r>
      <w:r w:rsidR="00E22E32">
        <w:t>a</w:t>
      </w:r>
      <w:r w:rsidRPr="00072C14">
        <w:t>o M</w:t>
      </w:r>
      <w:r w:rsidRPr="00FE20F9">
        <w:t>āori</w:t>
      </w:r>
      <w:r w:rsidRPr="00072C14">
        <w:t xml:space="preserve"> </w:t>
      </w:r>
    </w:p>
    <w:p w14:paraId="19B3BC58" w14:textId="77777777" w:rsidR="0080061F" w:rsidRDefault="0080061F" w:rsidP="00086206">
      <w:pPr>
        <w:pStyle w:val="Bullet1"/>
        <w:numPr>
          <w:ilvl w:val="0"/>
          <w:numId w:val="2"/>
        </w:numPr>
        <w:tabs>
          <w:tab w:val="clear" w:pos="454"/>
        </w:tabs>
        <w:spacing w:before="60" w:after="60"/>
      </w:pPr>
      <w:r w:rsidRPr="00B27E44">
        <w:t xml:space="preserve">Embedding Te Ao Māori (te reo Māori, tikanga, kawa, Te Tiriti o Waitangi) into the </w:t>
      </w:r>
      <w:r>
        <w:t>way we do things at</w:t>
      </w:r>
      <w:r w:rsidRPr="00B27E44">
        <w:t xml:space="preserve"> MSD. </w:t>
      </w:r>
    </w:p>
    <w:p w14:paraId="7128CE90" w14:textId="53264CB3" w:rsidR="0080061F" w:rsidRDefault="0080061F" w:rsidP="00086206">
      <w:pPr>
        <w:pStyle w:val="Bullet1"/>
        <w:numPr>
          <w:ilvl w:val="0"/>
          <w:numId w:val="2"/>
        </w:numPr>
        <w:tabs>
          <w:tab w:val="clear" w:pos="454"/>
        </w:tabs>
        <w:spacing w:after="0" w:line="240" w:lineRule="auto"/>
      </w:pPr>
      <w:r w:rsidRPr="00B27E44">
        <w:t>Buildi</w:t>
      </w:r>
      <w:r w:rsidRPr="0076538D">
        <w:t>ng more experience, knowledge, skills and capabilities to confidently engage with whānau, hapū and iwi</w:t>
      </w:r>
      <w:r>
        <w:t>.</w:t>
      </w:r>
    </w:p>
    <w:p w14:paraId="458970CF" w14:textId="6BD1ED4A" w:rsidR="0080061F" w:rsidRPr="0076538D" w:rsidRDefault="0080061F" w:rsidP="0055724C">
      <w:pPr>
        <w:pStyle w:val="Heading2"/>
        <w:spacing w:before="360"/>
      </w:pPr>
      <w:r w:rsidRPr="00072C14">
        <w:t xml:space="preserve">Health, </w:t>
      </w:r>
      <w:r w:rsidR="00E22E32">
        <w:t>s</w:t>
      </w:r>
      <w:r w:rsidRPr="00072C14">
        <w:t xml:space="preserve">afety and </w:t>
      </w:r>
      <w:r w:rsidR="00E22E32">
        <w:t>s</w:t>
      </w:r>
      <w:r w:rsidRPr="00072C14">
        <w:t>ecurity</w:t>
      </w:r>
    </w:p>
    <w:p w14:paraId="4E92FF04" w14:textId="5284591D" w:rsidR="0080061F" w:rsidRDefault="0080061F" w:rsidP="00086206">
      <w:pPr>
        <w:pStyle w:val="Bullet1"/>
        <w:numPr>
          <w:ilvl w:val="0"/>
          <w:numId w:val="2"/>
        </w:numPr>
        <w:tabs>
          <w:tab w:val="clear" w:pos="454"/>
        </w:tabs>
        <w:spacing w:before="60" w:after="60"/>
      </w:pPr>
      <w:r w:rsidRPr="0076538D">
        <w:t xml:space="preserve">Understand and </w:t>
      </w:r>
      <w:r w:rsidRPr="00B27E44">
        <w:t>implement your Health, Safety and Security (HSS) accountabilities as outlined in the HSS Accountability Framework</w:t>
      </w:r>
      <w:r w:rsidR="000469A5">
        <w:t>.</w:t>
      </w:r>
    </w:p>
    <w:p w14:paraId="709DB4DC" w14:textId="6D1ED2A8" w:rsidR="0080061F" w:rsidRDefault="0080061F" w:rsidP="00086206">
      <w:pPr>
        <w:pStyle w:val="Bullet1"/>
        <w:numPr>
          <w:ilvl w:val="0"/>
          <w:numId w:val="2"/>
        </w:numPr>
        <w:tabs>
          <w:tab w:val="clear" w:pos="454"/>
        </w:tabs>
        <w:spacing w:before="60" w:after="60"/>
      </w:pPr>
      <w:r w:rsidRPr="00B27E44">
        <w:t>Ensure you unde</w:t>
      </w:r>
      <w:r w:rsidRPr="0076538D">
        <w:t>rstand, follow and implement all Health, Safety and Security and wellbeing policies and procedures</w:t>
      </w:r>
      <w:r w:rsidR="000469A5">
        <w:t>.</w:t>
      </w:r>
    </w:p>
    <w:p w14:paraId="6D3047F7" w14:textId="25B91EF5" w:rsidR="0080061F" w:rsidRPr="00EF2412" w:rsidRDefault="0080061F" w:rsidP="0055724C">
      <w:pPr>
        <w:pStyle w:val="Heading2"/>
        <w:spacing w:before="360"/>
      </w:pPr>
      <w:r w:rsidRPr="00EF2412">
        <w:t xml:space="preserve">Emergency </w:t>
      </w:r>
      <w:r w:rsidR="00E22E32">
        <w:t>m</w:t>
      </w:r>
      <w:r w:rsidRPr="00EF2412">
        <w:t xml:space="preserve">anagement and </w:t>
      </w:r>
      <w:r w:rsidR="00E22E32">
        <w:t>b</w:t>
      </w:r>
      <w:r w:rsidRPr="00EF2412">
        <w:t xml:space="preserve">usiness </w:t>
      </w:r>
      <w:r w:rsidR="00E22E32">
        <w:t>c</w:t>
      </w:r>
      <w:r w:rsidRPr="00EF2412">
        <w:t>ontinuity</w:t>
      </w:r>
    </w:p>
    <w:p w14:paraId="42F1CB35" w14:textId="77777777" w:rsidR="0080061F" w:rsidRPr="00EF2412" w:rsidRDefault="0080061F" w:rsidP="00FD0CE9">
      <w:pPr>
        <w:pStyle w:val="Bullet1"/>
        <w:numPr>
          <w:ilvl w:val="0"/>
          <w:numId w:val="2"/>
        </w:numPr>
        <w:tabs>
          <w:tab w:val="clear" w:pos="454"/>
        </w:tabs>
        <w:spacing w:before="60" w:after="60"/>
      </w:pPr>
      <w:r w:rsidRPr="00EF2412">
        <w:t>Remain familiar with the relevant provisions of the Emergency Management and Business Continuity Plans that impact your business group/team.</w:t>
      </w:r>
    </w:p>
    <w:p w14:paraId="2BB6AD17" w14:textId="38D84F5B" w:rsidR="0080061F" w:rsidRDefault="0080061F" w:rsidP="00FD0CE9">
      <w:pPr>
        <w:pStyle w:val="Bullet1"/>
        <w:numPr>
          <w:ilvl w:val="0"/>
          <w:numId w:val="2"/>
        </w:numPr>
        <w:tabs>
          <w:tab w:val="clear" w:pos="454"/>
        </w:tabs>
        <w:spacing w:before="60" w:after="60"/>
      </w:pPr>
      <w:r w:rsidRPr="00EF2412">
        <w:t>Participate in periodic training, reviews and tests of the established Business Continuity Plans and operating procedures.</w:t>
      </w:r>
    </w:p>
    <w:p w14:paraId="1A1B18FC" w14:textId="77777777" w:rsidR="0080061F" w:rsidRPr="0076538D" w:rsidRDefault="0080061F" w:rsidP="0055724C">
      <w:pPr>
        <w:pStyle w:val="Heading2"/>
        <w:spacing w:before="360"/>
      </w:pPr>
      <w:r>
        <w:t>Know-how</w:t>
      </w:r>
    </w:p>
    <w:p w14:paraId="100B9D7B" w14:textId="77777777" w:rsidR="00655EFF" w:rsidRPr="00380066" w:rsidRDefault="00655EFF" w:rsidP="00655EFF">
      <w:pPr>
        <w:pStyle w:val="ListBullet"/>
      </w:pPr>
      <w:r w:rsidRPr="00380066">
        <w:t>Relevant tertiary qualification desirable or equivalent operational experience</w:t>
      </w:r>
    </w:p>
    <w:p w14:paraId="28A540AA" w14:textId="77777777" w:rsidR="00655EFF" w:rsidRPr="00380066" w:rsidRDefault="00655EFF" w:rsidP="00655EFF">
      <w:pPr>
        <w:pStyle w:val="ListBullet"/>
      </w:pPr>
      <w:r w:rsidRPr="00380066">
        <w:t>Proven experience in risk management</w:t>
      </w:r>
    </w:p>
    <w:p w14:paraId="66AE9073" w14:textId="77777777" w:rsidR="00655EFF" w:rsidRPr="00380066" w:rsidRDefault="00655EFF" w:rsidP="00655EFF">
      <w:pPr>
        <w:pStyle w:val="ListBullet"/>
      </w:pPr>
      <w:r w:rsidRPr="00380066">
        <w:t>Demonstrate skills and experience in the promotion and education of risk management practices at various levels of an organisation</w:t>
      </w:r>
    </w:p>
    <w:p w14:paraId="51E86BAF" w14:textId="77777777" w:rsidR="00655EFF" w:rsidRPr="00380066" w:rsidRDefault="00655EFF" w:rsidP="00655EFF">
      <w:pPr>
        <w:pStyle w:val="ListBullet"/>
      </w:pPr>
      <w:r w:rsidRPr="00380066">
        <w:t>Demonstrate the ability to facilitate, train and educate staff</w:t>
      </w:r>
    </w:p>
    <w:p w14:paraId="5C780598" w14:textId="77777777" w:rsidR="00655EFF" w:rsidRPr="00380066" w:rsidRDefault="00655EFF" w:rsidP="00655EFF">
      <w:pPr>
        <w:pStyle w:val="ListBullet"/>
      </w:pPr>
      <w:r w:rsidRPr="00380066">
        <w:t>Demonstrate knowledge, understanding and experience in providing advisory services relating to risk, controls and mitigation strategies</w:t>
      </w:r>
    </w:p>
    <w:p w14:paraId="037B7D14" w14:textId="60F7B55B" w:rsidR="00655EFF" w:rsidRPr="00380066" w:rsidRDefault="00655EFF" w:rsidP="00C47134">
      <w:pPr>
        <w:pStyle w:val="Bullet1"/>
        <w:numPr>
          <w:ilvl w:val="0"/>
          <w:numId w:val="2"/>
        </w:numPr>
        <w:tabs>
          <w:tab w:val="clear" w:pos="454"/>
        </w:tabs>
        <w:spacing w:before="60" w:after="60"/>
      </w:pPr>
      <w:r w:rsidRPr="00380066">
        <w:t>Demonstrate knowledge and experience in successfully analysing complex issues to assess risk</w:t>
      </w:r>
      <w:r w:rsidR="00AB63B8">
        <w:t>s and issues</w:t>
      </w:r>
    </w:p>
    <w:p w14:paraId="337A081C" w14:textId="77777777" w:rsidR="00655EFF" w:rsidRPr="00380066" w:rsidRDefault="00655EFF" w:rsidP="00C47134">
      <w:pPr>
        <w:pStyle w:val="Bullet1"/>
        <w:numPr>
          <w:ilvl w:val="0"/>
          <w:numId w:val="2"/>
        </w:numPr>
        <w:tabs>
          <w:tab w:val="clear" w:pos="454"/>
        </w:tabs>
        <w:spacing w:before="60" w:after="60"/>
      </w:pPr>
      <w:r w:rsidRPr="00380066">
        <w:t>Comfortable providing quality independent advice based on evidence and analysis</w:t>
      </w:r>
    </w:p>
    <w:p w14:paraId="6B95FB94" w14:textId="77777777" w:rsidR="00655EFF" w:rsidRPr="00380066" w:rsidRDefault="00655EFF" w:rsidP="00C47134">
      <w:pPr>
        <w:pStyle w:val="Bullet1"/>
        <w:numPr>
          <w:ilvl w:val="0"/>
          <w:numId w:val="2"/>
        </w:numPr>
        <w:tabs>
          <w:tab w:val="clear" w:pos="454"/>
        </w:tabs>
        <w:spacing w:before="60" w:after="60"/>
      </w:pPr>
      <w:r w:rsidRPr="00380066">
        <w:t>Ability to manage multiple tasks and prioritise within a given timeframe</w:t>
      </w:r>
    </w:p>
    <w:p w14:paraId="3C99719A" w14:textId="77777777" w:rsidR="00655EFF" w:rsidRDefault="00655EFF" w:rsidP="00C47134">
      <w:pPr>
        <w:pStyle w:val="Bullet1"/>
        <w:numPr>
          <w:ilvl w:val="0"/>
          <w:numId w:val="2"/>
        </w:numPr>
        <w:tabs>
          <w:tab w:val="clear" w:pos="454"/>
        </w:tabs>
        <w:spacing w:before="60" w:after="60"/>
      </w:pPr>
      <w:r w:rsidRPr="00380066">
        <w:t xml:space="preserve">Understanding of the government and public sector environment, systems, processes and strategic issues facing government and the </w:t>
      </w:r>
      <w:r>
        <w:t>MSD.</w:t>
      </w:r>
    </w:p>
    <w:p w14:paraId="134BA960" w14:textId="03C87768" w:rsidR="0080061F" w:rsidRDefault="0080061F" w:rsidP="00655EFF">
      <w:pPr>
        <w:pStyle w:val="Heading2"/>
        <w:spacing w:before="360"/>
      </w:pPr>
      <w:r w:rsidRPr="00B27E44">
        <w:t>Attributes</w:t>
      </w:r>
    </w:p>
    <w:p w14:paraId="60F11BA9" w14:textId="12BB9A5F" w:rsidR="00FD0CE9" w:rsidRPr="00FD0CE9" w:rsidRDefault="00FD0CE9" w:rsidP="00FD0CE9">
      <w:pPr>
        <w:pStyle w:val="Bullet1"/>
        <w:numPr>
          <w:ilvl w:val="0"/>
          <w:numId w:val="2"/>
        </w:numPr>
        <w:tabs>
          <w:tab w:val="clear" w:pos="454"/>
        </w:tabs>
        <w:spacing w:before="60" w:after="60"/>
      </w:pPr>
      <w:r w:rsidRPr="00FD0CE9">
        <w:t>Excellent relationship management and inter-personal skills with an ability to establish rapport, building and maintaining relationships at all levels across MSD, including senior management and across the sector and organisational boundaries</w:t>
      </w:r>
    </w:p>
    <w:p w14:paraId="68F8B7C6" w14:textId="1219DA10" w:rsidR="00FD0CE9" w:rsidRPr="00FD0CE9" w:rsidRDefault="00FD0CE9" w:rsidP="00FD0CE9">
      <w:pPr>
        <w:pStyle w:val="Bullet1"/>
        <w:numPr>
          <w:ilvl w:val="0"/>
          <w:numId w:val="2"/>
        </w:numPr>
        <w:tabs>
          <w:tab w:val="clear" w:pos="454"/>
        </w:tabs>
        <w:spacing w:before="60" w:after="60"/>
      </w:pPr>
      <w:r w:rsidRPr="00FD0CE9">
        <w:t>Strong influencing skills where you are able to lead and motivate staff towards the achievement of objectives, able to influence others to obtain buy in or accept ideas and strategies.</w:t>
      </w:r>
    </w:p>
    <w:p w14:paraId="5EB180BC" w14:textId="23313D66" w:rsidR="00FD0CE9" w:rsidRPr="00FD0CE9" w:rsidRDefault="00FD0CE9" w:rsidP="00FD0CE9">
      <w:pPr>
        <w:pStyle w:val="Bullet1"/>
        <w:numPr>
          <w:ilvl w:val="0"/>
          <w:numId w:val="2"/>
        </w:numPr>
        <w:tabs>
          <w:tab w:val="clear" w:pos="454"/>
        </w:tabs>
        <w:spacing w:before="60" w:after="60"/>
      </w:pPr>
      <w:r w:rsidRPr="00FD0CE9">
        <w:t>Excellent communication skills with highly developed listening, questioning and facilitation skills and an ability to persuade and encourage others to act</w:t>
      </w:r>
    </w:p>
    <w:p w14:paraId="34F594BC" w14:textId="1A37A626" w:rsidR="00FD0CE9" w:rsidRPr="00FD0CE9" w:rsidRDefault="00FD0CE9" w:rsidP="00FD0CE9">
      <w:pPr>
        <w:pStyle w:val="Bullet1"/>
        <w:numPr>
          <w:ilvl w:val="0"/>
          <w:numId w:val="2"/>
        </w:numPr>
        <w:tabs>
          <w:tab w:val="clear" w:pos="454"/>
        </w:tabs>
        <w:spacing w:before="60" w:after="60"/>
      </w:pPr>
      <w:r w:rsidRPr="00FD0CE9">
        <w:lastRenderedPageBreak/>
        <w:t>Well-developed analytical and strategic thinking skills, with the ability to successfully analyse information to assess risk, control, mitigations and the wider context to draw valid conclusions including problem definition and resolution skills</w:t>
      </w:r>
    </w:p>
    <w:p w14:paraId="6000A63A" w14:textId="35143403" w:rsidR="00FD0CE9" w:rsidRPr="00FD0CE9" w:rsidRDefault="00FD0CE9" w:rsidP="00FD0CE9">
      <w:pPr>
        <w:pStyle w:val="Bullet1"/>
        <w:numPr>
          <w:ilvl w:val="0"/>
          <w:numId w:val="2"/>
        </w:numPr>
        <w:tabs>
          <w:tab w:val="clear" w:pos="454"/>
        </w:tabs>
        <w:spacing w:before="60" w:after="60"/>
      </w:pPr>
      <w:r w:rsidRPr="00FD0CE9">
        <w:t>Ability to work under pressure and effectively deal with a fast-changing, ambiguous environment, deal with multiple priorities and meet tight deadlines</w:t>
      </w:r>
    </w:p>
    <w:p w14:paraId="5EADF958" w14:textId="4C236568" w:rsidR="00FD0CE9" w:rsidRPr="00FD0CE9" w:rsidRDefault="00FD0CE9" w:rsidP="00FD0CE9">
      <w:pPr>
        <w:pStyle w:val="Bullet1"/>
        <w:numPr>
          <w:ilvl w:val="0"/>
          <w:numId w:val="2"/>
        </w:numPr>
        <w:tabs>
          <w:tab w:val="clear" w:pos="454"/>
        </w:tabs>
        <w:spacing w:before="60" w:after="60"/>
      </w:pPr>
      <w:r w:rsidRPr="00FD0CE9">
        <w:t>Work effectively and collaboratively in a team, welcomes and values diversity and contribute to an inclusive working environment where differences are acknowledged and respected</w:t>
      </w:r>
    </w:p>
    <w:p w14:paraId="5F6A5C9C" w14:textId="739E6ACA" w:rsidR="00FD0CE9" w:rsidRPr="00FD0CE9" w:rsidRDefault="00FD0CE9" w:rsidP="00FD0CE9">
      <w:pPr>
        <w:pStyle w:val="Bullet1"/>
        <w:numPr>
          <w:ilvl w:val="0"/>
          <w:numId w:val="2"/>
        </w:numPr>
        <w:tabs>
          <w:tab w:val="clear" w:pos="454"/>
        </w:tabs>
        <w:spacing w:before="60" w:after="60"/>
      </w:pPr>
      <w:r w:rsidRPr="00FD0CE9">
        <w:t xml:space="preserve">Develop and maintain a high standard of personal integrity in all matters and contribute to the maintenance of high standards </w:t>
      </w:r>
    </w:p>
    <w:p w14:paraId="0E6FC430" w14:textId="36EDA08D" w:rsidR="00FD0CE9" w:rsidRPr="00FD0CE9" w:rsidRDefault="00FD0CE9" w:rsidP="00FD0CE9">
      <w:pPr>
        <w:pStyle w:val="Bullet1"/>
        <w:numPr>
          <w:ilvl w:val="0"/>
          <w:numId w:val="2"/>
        </w:numPr>
        <w:tabs>
          <w:tab w:val="clear" w:pos="454"/>
        </w:tabs>
        <w:spacing w:before="60" w:after="60"/>
      </w:pPr>
      <w:r w:rsidRPr="00FD0CE9">
        <w:t>Flexible, adaptable, pragmatic and maintains objectivity and fairness</w:t>
      </w:r>
    </w:p>
    <w:p w14:paraId="37FE7795" w14:textId="70CF2CD2" w:rsidR="00FD0CE9" w:rsidRPr="00FD0CE9" w:rsidRDefault="00FD0CE9" w:rsidP="00FD0CE9">
      <w:pPr>
        <w:pStyle w:val="Bullet1"/>
        <w:numPr>
          <w:ilvl w:val="0"/>
          <w:numId w:val="2"/>
        </w:numPr>
        <w:tabs>
          <w:tab w:val="clear" w:pos="454"/>
        </w:tabs>
        <w:spacing w:before="60" w:after="60"/>
      </w:pPr>
      <w:r w:rsidRPr="00FD0CE9">
        <w:t>Is self-aware and displays learning agility, seeking new experiences and learning.</w:t>
      </w:r>
    </w:p>
    <w:p w14:paraId="34125658" w14:textId="0BEA5653" w:rsidR="0080061F" w:rsidRPr="0076538D" w:rsidRDefault="0080061F" w:rsidP="00FD0CE9">
      <w:pPr>
        <w:pStyle w:val="Heading2"/>
        <w:spacing w:before="360"/>
      </w:pPr>
      <w:r>
        <w:t xml:space="preserve">Key </w:t>
      </w:r>
      <w:r w:rsidR="00E22E32">
        <w:t>r</w:t>
      </w:r>
      <w:r>
        <w:t xml:space="preserve">elationships </w:t>
      </w:r>
    </w:p>
    <w:p w14:paraId="3E8742DD" w14:textId="77777777" w:rsidR="0080061F" w:rsidRDefault="0080061F" w:rsidP="000469A5">
      <w:pPr>
        <w:pStyle w:val="Heading3"/>
      </w:pPr>
      <w:r w:rsidRPr="007B1B6A">
        <w:t>Internal</w:t>
      </w:r>
    </w:p>
    <w:p w14:paraId="73766E24" w14:textId="1D8FD34B" w:rsidR="00AB63B8" w:rsidRDefault="00AB63B8" w:rsidP="00764D69">
      <w:pPr>
        <w:pStyle w:val="Bullet1"/>
        <w:numPr>
          <w:ilvl w:val="0"/>
          <w:numId w:val="2"/>
        </w:numPr>
        <w:tabs>
          <w:tab w:val="clear" w:pos="454"/>
        </w:tabs>
        <w:spacing w:before="60" w:after="60"/>
      </w:pPr>
      <w:r>
        <w:t>Workplace Integrity, Risk Services Team</w:t>
      </w:r>
    </w:p>
    <w:p w14:paraId="484D20EA" w14:textId="7D52A296" w:rsidR="00FD0CE9" w:rsidRPr="00FD0CE9" w:rsidRDefault="006E2325" w:rsidP="00764D69">
      <w:pPr>
        <w:pStyle w:val="Bullet1"/>
        <w:numPr>
          <w:ilvl w:val="0"/>
          <w:numId w:val="2"/>
        </w:numPr>
        <w:tabs>
          <w:tab w:val="clear" w:pos="454"/>
        </w:tabs>
        <w:spacing w:before="60" w:after="60"/>
      </w:pPr>
      <w:r w:rsidRPr="00764D69">
        <w:t>Te Pa</w:t>
      </w:r>
      <w:r w:rsidR="00764D69">
        <w:t>e</w:t>
      </w:r>
      <w:r w:rsidRPr="00764D69">
        <w:t xml:space="preserve"> Tawhiti</w:t>
      </w:r>
      <w:r w:rsidR="00FD0CE9" w:rsidRPr="00FD0CE9">
        <w:t xml:space="preserve"> </w:t>
      </w:r>
      <w:r w:rsidRPr="00764D69">
        <w:t>and Business Integration M</w:t>
      </w:r>
      <w:r w:rsidR="00FD0CE9" w:rsidRPr="00FD0CE9">
        <w:t>anagement</w:t>
      </w:r>
      <w:r w:rsidR="00AB63B8">
        <w:t xml:space="preserve"> </w:t>
      </w:r>
    </w:p>
    <w:p w14:paraId="51F47F9B" w14:textId="6C8ADB83" w:rsidR="00FD0CE9" w:rsidRPr="00FD0CE9" w:rsidRDefault="00FD0CE9" w:rsidP="00764D69">
      <w:pPr>
        <w:pStyle w:val="Bullet1"/>
        <w:numPr>
          <w:ilvl w:val="0"/>
          <w:numId w:val="2"/>
        </w:numPr>
        <w:tabs>
          <w:tab w:val="clear" w:pos="454"/>
        </w:tabs>
        <w:spacing w:before="60" w:after="60"/>
      </w:pPr>
      <w:r w:rsidRPr="00FD0CE9">
        <w:t xml:space="preserve">Senior </w:t>
      </w:r>
      <w:r w:rsidR="006E2325" w:rsidRPr="00764D69">
        <w:t>M</w:t>
      </w:r>
      <w:r w:rsidRPr="00FD0CE9">
        <w:t>anagement</w:t>
      </w:r>
    </w:p>
    <w:p w14:paraId="2BD04BE8" w14:textId="6852F210" w:rsidR="00FD0CE9" w:rsidRPr="00FD0CE9" w:rsidRDefault="00FD0CE9" w:rsidP="00764D69">
      <w:pPr>
        <w:pStyle w:val="Bullet1"/>
        <w:numPr>
          <w:ilvl w:val="0"/>
          <w:numId w:val="2"/>
        </w:numPr>
        <w:tabs>
          <w:tab w:val="clear" w:pos="454"/>
        </w:tabs>
        <w:spacing w:before="60" w:after="60"/>
      </w:pPr>
      <w:r w:rsidRPr="00FD0CE9">
        <w:t>Portfolio, Programme and project managers</w:t>
      </w:r>
    </w:p>
    <w:p w14:paraId="70FCBAA7" w14:textId="7A4E5306" w:rsidR="00FD0CE9" w:rsidRPr="00FD0CE9" w:rsidRDefault="006E2325" w:rsidP="00764D69">
      <w:pPr>
        <w:pStyle w:val="Bullet1"/>
        <w:numPr>
          <w:ilvl w:val="0"/>
          <w:numId w:val="2"/>
        </w:numPr>
        <w:tabs>
          <w:tab w:val="clear" w:pos="454"/>
        </w:tabs>
        <w:spacing w:before="60" w:after="60"/>
      </w:pPr>
      <w:r w:rsidRPr="00764D69">
        <w:t>Te Pa</w:t>
      </w:r>
      <w:r w:rsidR="00764D69">
        <w:t>e</w:t>
      </w:r>
      <w:r w:rsidRPr="00764D69">
        <w:t xml:space="preserve"> Tawhiti and</w:t>
      </w:r>
      <w:r w:rsidR="00FD0CE9" w:rsidRPr="00FD0CE9">
        <w:t xml:space="preserve"> Business Integration Team staff </w:t>
      </w:r>
    </w:p>
    <w:p w14:paraId="2A917B6D" w14:textId="46F60FF8" w:rsidR="00FD0CE9" w:rsidRPr="00FD0CE9" w:rsidRDefault="00FD0CE9" w:rsidP="00764D69">
      <w:pPr>
        <w:pStyle w:val="Bullet1"/>
        <w:numPr>
          <w:ilvl w:val="0"/>
          <w:numId w:val="2"/>
        </w:numPr>
        <w:tabs>
          <w:tab w:val="clear" w:pos="454"/>
        </w:tabs>
        <w:spacing w:before="60" w:after="60"/>
      </w:pPr>
      <w:r w:rsidRPr="00FD0CE9">
        <w:t>Workstream Leads</w:t>
      </w:r>
    </w:p>
    <w:p w14:paraId="72B1AE07" w14:textId="13847AC0" w:rsidR="00FD0CE9" w:rsidRPr="00764D69" w:rsidRDefault="00FD0CE9" w:rsidP="00764D69">
      <w:pPr>
        <w:pStyle w:val="Bullet1"/>
        <w:numPr>
          <w:ilvl w:val="0"/>
          <w:numId w:val="2"/>
        </w:numPr>
        <w:tabs>
          <w:tab w:val="clear" w:pos="454"/>
        </w:tabs>
        <w:spacing w:before="60" w:after="60"/>
      </w:pPr>
      <w:r w:rsidRPr="00FD0CE9">
        <w:t>Business unit staff</w:t>
      </w:r>
    </w:p>
    <w:p w14:paraId="48DBAD43" w14:textId="38641620" w:rsidR="0080061F" w:rsidRDefault="0080061F" w:rsidP="00FD0CE9">
      <w:pPr>
        <w:pStyle w:val="Heading3"/>
      </w:pPr>
      <w:r w:rsidRPr="00E83550">
        <w:t xml:space="preserve">External </w:t>
      </w:r>
    </w:p>
    <w:p w14:paraId="7DFF466F" w14:textId="77777777" w:rsidR="00764D69" w:rsidRPr="00380066" w:rsidRDefault="00764D69" w:rsidP="00764D69">
      <w:pPr>
        <w:pStyle w:val="ListBullet"/>
      </w:pPr>
      <w:r w:rsidRPr="00380066">
        <w:t>Professional Risk Management Associations</w:t>
      </w:r>
    </w:p>
    <w:p w14:paraId="2B7E3FCA" w14:textId="77777777" w:rsidR="00764D69" w:rsidRDefault="00764D69" w:rsidP="00764D69">
      <w:pPr>
        <w:pStyle w:val="ListBullet"/>
      </w:pPr>
      <w:r w:rsidRPr="00380066">
        <w:t>Other Government Agencies as required</w:t>
      </w:r>
      <w:r>
        <w:t xml:space="preserve"> </w:t>
      </w:r>
    </w:p>
    <w:p w14:paraId="32FB05B1" w14:textId="788BEFDF" w:rsidR="0080061F" w:rsidRPr="0076538D" w:rsidRDefault="0080061F" w:rsidP="0055724C">
      <w:pPr>
        <w:pStyle w:val="Heading2"/>
        <w:spacing w:before="360"/>
      </w:pPr>
      <w:r>
        <w:t xml:space="preserve">Other </w:t>
      </w:r>
    </w:p>
    <w:p w14:paraId="63161B42" w14:textId="77777777" w:rsidR="0080061F" w:rsidRPr="0076538D" w:rsidRDefault="0080061F" w:rsidP="000469A5">
      <w:pPr>
        <w:pStyle w:val="Heading3"/>
      </w:pPr>
      <w:r w:rsidRPr="00B27E44">
        <w:t>Delegations</w:t>
      </w:r>
    </w:p>
    <w:p w14:paraId="6220A983" w14:textId="35DE0EBA" w:rsidR="0080061F" w:rsidRPr="00B27E44" w:rsidRDefault="0080061F" w:rsidP="00086206">
      <w:pPr>
        <w:pStyle w:val="Bullet1"/>
        <w:numPr>
          <w:ilvl w:val="0"/>
          <w:numId w:val="2"/>
        </w:numPr>
        <w:tabs>
          <w:tab w:val="clear" w:pos="454"/>
        </w:tabs>
        <w:spacing w:before="60" w:after="60"/>
      </w:pPr>
      <w:r w:rsidRPr="00B27E44">
        <w:t>Financial – No</w:t>
      </w:r>
    </w:p>
    <w:p w14:paraId="1A13EE12" w14:textId="12ED9BB6" w:rsidR="0080061F" w:rsidRDefault="0080061F" w:rsidP="00086206">
      <w:pPr>
        <w:pStyle w:val="Bullet1"/>
        <w:numPr>
          <w:ilvl w:val="0"/>
          <w:numId w:val="2"/>
        </w:numPr>
        <w:tabs>
          <w:tab w:val="clear" w:pos="454"/>
        </w:tabs>
        <w:spacing w:before="60" w:after="60"/>
      </w:pPr>
      <w:r w:rsidRPr="00B27E44">
        <w:t>Hum</w:t>
      </w:r>
      <w:r>
        <w:t xml:space="preserve">an Resources </w:t>
      </w:r>
      <w:r w:rsidR="00764D69" w:rsidRPr="00B27E44">
        <w:t>–</w:t>
      </w:r>
      <w:r w:rsidR="00764D69">
        <w:t xml:space="preserve"> </w:t>
      </w:r>
      <w:r w:rsidRPr="0074781A">
        <w:t>No</w:t>
      </w:r>
    </w:p>
    <w:p w14:paraId="09A0D619" w14:textId="60345307" w:rsidR="0080061F" w:rsidRDefault="0080061F" w:rsidP="000469A5">
      <w:pPr>
        <w:pStyle w:val="Heading3"/>
      </w:pPr>
      <w:r w:rsidRPr="00096E86">
        <w:t>Direct reports</w:t>
      </w:r>
      <w:r>
        <w:t xml:space="preserve"> </w:t>
      </w:r>
      <w:r w:rsidR="00764D69">
        <w:t>- No</w:t>
      </w:r>
    </w:p>
    <w:p w14:paraId="7A424157" w14:textId="3C2F679F" w:rsidR="0080061F" w:rsidRDefault="0080061F" w:rsidP="000469A5">
      <w:pPr>
        <w:pStyle w:val="Heading3"/>
      </w:pPr>
      <w:r>
        <w:t xml:space="preserve">Security clearance </w:t>
      </w:r>
      <w:r w:rsidR="00764D69">
        <w:t xml:space="preserve">- </w:t>
      </w:r>
      <w:r w:rsidRPr="0074781A">
        <w:t>No</w:t>
      </w:r>
    </w:p>
    <w:p w14:paraId="5AD192A7" w14:textId="43747F14" w:rsidR="0080061F" w:rsidRPr="0076538D" w:rsidRDefault="0080061F" w:rsidP="000469A5">
      <w:pPr>
        <w:pStyle w:val="Heading3"/>
      </w:pPr>
      <w:r>
        <w:t xml:space="preserve">Children’s worker </w:t>
      </w:r>
      <w:r w:rsidR="00764D69">
        <w:t xml:space="preserve">- </w:t>
      </w:r>
      <w:r w:rsidRPr="0074781A">
        <w:t>No</w:t>
      </w:r>
    </w:p>
    <w:p w14:paraId="211086BA" w14:textId="14F435C1" w:rsidR="0080061F" w:rsidRPr="0080061F" w:rsidRDefault="0080061F" w:rsidP="00764D69">
      <w:pPr>
        <w:spacing w:after="0" w:line="240" w:lineRule="auto"/>
        <w:rPr>
          <w:b/>
          <w:bCs/>
          <w:lang w:eastAsia="en-GB"/>
        </w:rPr>
      </w:pPr>
      <w:r>
        <w:t>Limited ad</w:t>
      </w:r>
      <w:r w:rsidR="00FD76CA">
        <w:t xml:space="preserve"> </w:t>
      </w:r>
      <w:r>
        <w:t>hoc travel may be required</w:t>
      </w:r>
    </w:p>
    <w:sectPr w:rsidR="0080061F" w:rsidRPr="0080061F" w:rsidSect="00803002">
      <w:footerReference w:type="default" r:id="rId17"/>
      <w:pgSz w:w="11906" w:h="16838"/>
      <w:pgMar w:top="851" w:right="1440" w:bottom="851" w:left="1134" w:header="45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F06EA" w14:textId="77777777" w:rsidR="004C393D" w:rsidRDefault="004C393D" w:rsidP="0077711D">
      <w:pPr>
        <w:spacing w:after="0" w:line="240" w:lineRule="auto"/>
      </w:pPr>
      <w:r>
        <w:separator/>
      </w:r>
    </w:p>
  </w:endnote>
  <w:endnote w:type="continuationSeparator" w:id="0">
    <w:p w14:paraId="0A661C04" w14:textId="77777777" w:rsidR="004C393D" w:rsidRDefault="004C393D" w:rsidP="007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915D5" w14:textId="77777777" w:rsidR="009D7693" w:rsidRDefault="009D7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2251" w14:textId="0A3878CC" w:rsidR="0080061F" w:rsidRPr="002E5827" w:rsidRDefault="0046673E" w:rsidP="0080061F">
    <w:pPr>
      <w:pStyle w:val="Footer"/>
      <w:pBdr>
        <w:top w:val="single" w:sz="4" w:space="1" w:color="auto"/>
      </w:pBdr>
      <w:tabs>
        <w:tab w:val="clear" w:pos="9026"/>
        <w:tab w:val="right" w:pos="10206"/>
      </w:tabs>
      <w:rPr>
        <w:szCs w:val="18"/>
      </w:rPr>
    </w:pPr>
    <w:r>
      <w:t xml:space="preserve">Position Description – Risk </w:t>
    </w:r>
    <w:r w:rsidR="00985FC7" w:rsidRPr="00985FC7">
      <w:t>Specialist</w:t>
    </w:r>
    <w:r>
      <w:t xml:space="preserve"> – </w:t>
    </w:r>
    <w:r w:rsidR="00985FC7">
      <w:t>April 2022</w:t>
    </w:r>
    <w:r w:rsidR="00985FC7">
      <w:rPr>
        <w:szCs w:val="18"/>
      </w:rPr>
      <w:tab/>
    </w:r>
    <w:sdt>
      <w:sdtPr>
        <w:id w:val="-1382166284"/>
        <w:docPartObj>
          <w:docPartGallery w:val="Page Numbers (Bottom of Page)"/>
          <w:docPartUnique/>
        </w:docPartObj>
      </w:sdtPr>
      <w:sdtEndPr>
        <w:rPr>
          <w:noProof/>
          <w:szCs w:val="18"/>
        </w:rPr>
      </w:sdtEndPr>
      <w:sdtContent>
        <w:r>
          <w:tab/>
        </w:r>
        <w:r w:rsidR="0080061F" w:rsidRPr="008C00E2">
          <w:rPr>
            <w:szCs w:val="18"/>
          </w:rPr>
          <w:fldChar w:fldCharType="begin"/>
        </w:r>
        <w:r w:rsidR="0080061F" w:rsidRPr="008C00E2">
          <w:rPr>
            <w:szCs w:val="18"/>
          </w:rPr>
          <w:instrText xml:space="preserve"> PAGE   \* MERGEFORMAT </w:instrText>
        </w:r>
        <w:r w:rsidR="0080061F" w:rsidRPr="008C00E2">
          <w:rPr>
            <w:szCs w:val="18"/>
          </w:rPr>
          <w:fldChar w:fldCharType="separate"/>
        </w:r>
        <w:r w:rsidR="0080061F">
          <w:rPr>
            <w:szCs w:val="18"/>
          </w:rPr>
          <w:t>1</w:t>
        </w:r>
        <w:r w:rsidR="0080061F" w:rsidRPr="008C00E2">
          <w:rPr>
            <w:noProof/>
            <w:szCs w:val="18"/>
          </w:rPr>
          <w:fldChar w:fldCharType="end"/>
        </w:r>
      </w:sdtContent>
    </w:sdt>
  </w:p>
  <w:p w14:paraId="649A1077" w14:textId="77777777" w:rsidR="0080061F" w:rsidRDefault="00800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2A13" w14:textId="77777777" w:rsidR="009D7693" w:rsidRDefault="009D76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A46C" w14:textId="2F96C6EE" w:rsidR="00764D69" w:rsidRPr="002E5827" w:rsidRDefault="00684640" w:rsidP="00764D69">
    <w:pPr>
      <w:pStyle w:val="Footer"/>
      <w:pBdr>
        <w:top w:val="single" w:sz="4" w:space="1" w:color="auto"/>
      </w:pBdr>
      <w:tabs>
        <w:tab w:val="clear" w:pos="9026"/>
        <w:tab w:val="right" w:pos="10206"/>
      </w:tabs>
      <w:rPr>
        <w:szCs w:val="18"/>
      </w:rPr>
    </w:pPr>
    <w:r>
      <w:t xml:space="preserve">Position Description - </w:t>
    </w:r>
    <w:r w:rsidRPr="00985FC7">
      <w:t>Risk Specialist</w:t>
    </w:r>
    <w:r w:rsidRPr="00684640">
      <w:t xml:space="preserve"> </w:t>
    </w:r>
    <w:r>
      <w:t>- April 2022</w:t>
    </w:r>
    <w:r w:rsidR="00764D69">
      <w:rPr>
        <w:szCs w:val="18"/>
      </w:rPr>
      <w:tab/>
    </w:r>
    <w:sdt>
      <w:sdtPr>
        <w:id w:val="1151322255"/>
        <w:docPartObj>
          <w:docPartGallery w:val="Page Numbers (Bottom of Page)"/>
          <w:docPartUnique/>
        </w:docPartObj>
      </w:sdtPr>
      <w:sdtEndPr>
        <w:rPr>
          <w:noProof/>
          <w:szCs w:val="18"/>
        </w:rPr>
      </w:sdtEndPr>
      <w:sdtContent>
        <w:r>
          <w:tab/>
        </w:r>
        <w:r w:rsidR="00764D69" w:rsidRPr="008C00E2">
          <w:rPr>
            <w:szCs w:val="18"/>
          </w:rPr>
          <w:fldChar w:fldCharType="begin"/>
        </w:r>
        <w:r w:rsidR="00764D69" w:rsidRPr="008C00E2">
          <w:rPr>
            <w:szCs w:val="18"/>
          </w:rPr>
          <w:instrText xml:space="preserve"> PAGE   \* MERGEFORMAT </w:instrText>
        </w:r>
        <w:r w:rsidR="00764D69" w:rsidRPr="008C00E2">
          <w:rPr>
            <w:szCs w:val="18"/>
          </w:rPr>
          <w:fldChar w:fldCharType="separate"/>
        </w:r>
        <w:r w:rsidR="00764D69">
          <w:rPr>
            <w:szCs w:val="18"/>
          </w:rPr>
          <w:t>6</w:t>
        </w:r>
        <w:r w:rsidR="00764D69" w:rsidRPr="008C00E2">
          <w:rPr>
            <w:noProof/>
            <w:szCs w:val="18"/>
          </w:rPr>
          <w:fldChar w:fldCharType="end"/>
        </w:r>
      </w:sdtContent>
    </w:sdt>
  </w:p>
  <w:p w14:paraId="7D721FA9" w14:textId="77777777" w:rsidR="00803002" w:rsidRDefault="00803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1C98B" w14:textId="77777777" w:rsidR="004C393D" w:rsidRDefault="004C393D" w:rsidP="0077711D">
      <w:pPr>
        <w:spacing w:after="0" w:line="240" w:lineRule="auto"/>
      </w:pPr>
      <w:r>
        <w:separator/>
      </w:r>
    </w:p>
  </w:footnote>
  <w:footnote w:type="continuationSeparator" w:id="0">
    <w:p w14:paraId="1C4B925D" w14:textId="77777777" w:rsidR="004C393D" w:rsidRDefault="004C393D" w:rsidP="0077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352B" w14:textId="77777777" w:rsidR="009D7693" w:rsidRDefault="009D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72AD1" w14:textId="77777777" w:rsidR="009D7693" w:rsidRDefault="009D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485C" w14:textId="77777777" w:rsidR="009D7693" w:rsidRDefault="009D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594B8A"/>
    <w:multiLevelType w:val="hybridMultilevel"/>
    <w:tmpl w:val="68D66E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1E973E19"/>
    <w:multiLevelType w:val="hybridMultilevel"/>
    <w:tmpl w:val="0AD85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3B3583"/>
    <w:multiLevelType w:val="hybridMultilevel"/>
    <w:tmpl w:val="28F8FD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19129CD"/>
    <w:multiLevelType w:val="hybridMultilevel"/>
    <w:tmpl w:val="A2528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0650345"/>
    <w:multiLevelType w:val="hybridMultilevel"/>
    <w:tmpl w:val="3A148814"/>
    <w:lvl w:ilvl="0" w:tplc="C75A5DA0">
      <w:start w:val="1"/>
      <w:numFmt w:val="bullet"/>
      <w:pStyle w:val="Bullet1"/>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5D81683A"/>
    <w:multiLevelType w:val="hybridMultilevel"/>
    <w:tmpl w:val="CECCF6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EA92771"/>
    <w:multiLevelType w:val="hybridMultilevel"/>
    <w:tmpl w:val="C7768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10"/>
  </w:num>
  <w:num w:numId="7">
    <w:abstractNumId w:val="7"/>
  </w:num>
  <w:num w:numId="8">
    <w:abstractNumId w:val="2"/>
  </w:num>
  <w:num w:numId="9">
    <w:abstractNumId w:val="6"/>
  </w:num>
  <w:num w:numId="10">
    <w:abstractNumId w:val="11"/>
  </w:num>
  <w:num w:numId="11">
    <w:abstractNumId w:val="8"/>
  </w:num>
  <w:num w:numId="12">
    <w:abstractNumId w:val="10"/>
  </w:num>
  <w:num w:numId="13">
    <w:abstractNumId w:val="10"/>
  </w:num>
  <w:num w:numId="14">
    <w:abstractNumId w:val="10"/>
  </w:num>
  <w:num w:numId="15">
    <w:abstractNumId w:val="10"/>
  </w:num>
  <w:num w:numId="16">
    <w:abstractNumId w:val="12"/>
  </w:num>
  <w:num w:numId="17">
    <w:abstractNumId w:val="10"/>
  </w:num>
  <w:num w:numId="18">
    <w:abstractNumId w:val="10"/>
  </w:num>
  <w:num w:numId="19">
    <w:abstractNumId w:val="10"/>
  </w:num>
  <w:num w:numId="20">
    <w:abstractNumId w:val="1"/>
  </w:num>
  <w:num w:numId="21">
    <w:abstractNumId w:val="10"/>
  </w:num>
  <w:num w:numId="22">
    <w:abstractNumId w:val="9"/>
  </w:num>
  <w:num w:numId="23">
    <w:abstractNumId w:val="1"/>
  </w:num>
  <w:num w:numId="24">
    <w:abstractNumId w:val="10"/>
  </w:num>
  <w:num w:numId="25">
    <w:abstractNumId w:val="10"/>
  </w:num>
  <w:num w:numId="26">
    <w:abstractNumId w:val="10"/>
  </w:num>
  <w:num w:numId="2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AE"/>
    <w:rsid w:val="00000B4C"/>
    <w:rsid w:val="00005BBE"/>
    <w:rsid w:val="000106D0"/>
    <w:rsid w:val="00034336"/>
    <w:rsid w:val="00037CB0"/>
    <w:rsid w:val="000469A5"/>
    <w:rsid w:val="00057B10"/>
    <w:rsid w:val="000710E0"/>
    <w:rsid w:val="00086206"/>
    <w:rsid w:val="000964FE"/>
    <w:rsid w:val="000969AE"/>
    <w:rsid w:val="000A576B"/>
    <w:rsid w:val="000C1F92"/>
    <w:rsid w:val="000E3BB9"/>
    <w:rsid w:val="001026C0"/>
    <w:rsid w:val="00106AED"/>
    <w:rsid w:val="001B360A"/>
    <w:rsid w:val="001D3744"/>
    <w:rsid w:val="00213DA6"/>
    <w:rsid w:val="00216302"/>
    <w:rsid w:val="00233BCC"/>
    <w:rsid w:val="00236D2D"/>
    <w:rsid w:val="00245A2B"/>
    <w:rsid w:val="00252382"/>
    <w:rsid w:val="00255BDA"/>
    <w:rsid w:val="002D1C62"/>
    <w:rsid w:val="002D367B"/>
    <w:rsid w:val="00327384"/>
    <w:rsid w:val="00354EC2"/>
    <w:rsid w:val="00387FAC"/>
    <w:rsid w:val="00397220"/>
    <w:rsid w:val="003B0A38"/>
    <w:rsid w:val="003E2869"/>
    <w:rsid w:val="003E3722"/>
    <w:rsid w:val="003F320E"/>
    <w:rsid w:val="004227ED"/>
    <w:rsid w:val="00445BCE"/>
    <w:rsid w:val="00447DD8"/>
    <w:rsid w:val="00454F25"/>
    <w:rsid w:val="0046673E"/>
    <w:rsid w:val="004710B8"/>
    <w:rsid w:val="004957D3"/>
    <w:rsid w:val="00495E9D"/>
    <w:rsid w:val="004C393D"/>
    <w:rsid w:val="004D1E30"/>
    <w:rsid w:val="00533E65"/>
    <w:rsid w:val="0055724C"/>
    <w:rsid w:val="0056681E"/>
    <w:rsid w:val="00572AA9"/>
    <w:rsid w:val="00595906"/>
    <w:rsid w:val="005B11F9"/>
    <w:rsid w:val="00631D73"/>
    <w:rsid w:val="00655EFF"/>
    <w:rsid w:val="00684640"/>
    <w:rsid w:val="006B19BD"/>
    <w:rsid w:val="006E2325"/>
    <w:rsid w:val="00764D69"/>
    <w:rsid w:val="0077063E"/>
    <w:rsid w:val="0077711D"/>
    <w:rsid w:val="007B201A"/>
    <w:rsid w:val="007C2143"/>
    <w:rsid w:val="007F3ACD"/>
    <w:rsid w:val="0080061F"/>
    <w:rsid w:val="0080133F"/>
    <w:rsid w:val="00803002"/>
    <w:rsid w:val="0080498F"/>
    <w:rsid w:val="00860654"/>
    <w:rsid w:val="008C20D5"/>
    <w:rsid w:val="00903467"/>
    <w:rsid w:val="00906EAA"/>
    <w:rsid w:val="00965C35"/>
    <w:rsid w:val="00970DD2"/>
    <w:rsid w:val="00985FC7"/>
    <w:rsid w:val="0099555E"/>
    <w:rsid w:val="009A077C"/>
    <w:rsid w:val="009D15F1"/>
    <w:rsid w:val="009D2B10"/>
    <w:rsid w:val="009D7693"/>
    <w:rsid w:val="00A2199C"/>
    <w:rsid w:val="00A43896"/>
    <w:rsid w:val="00A43F21"/>
    <w:rsid w:val="00A6244E"/>
    <w:rsid w:val="00A678E1"/>
    <w:rsid w:val="00AB63B8"/>
    <w:rsid w:val="00B41635"/>
    <w:rsid w:val="00B52748"/>
    <w:rsid w:val="00B5357A"/>
    <w:rsid w:val="00C37E54"/>
    <w:rsid w:val="00C47134"/>
    <w:rsid w:val="00C503A7"/>
    <w:rsid w:val="00C5215F"/>
    <w:rsid w:val="00CB4A28"/>
    <w:rsid w:val="00CF3988"/>
    <w:rsid w:val="00D34EA0"/>
    <w:rsid w:val="00D637C3"/>
    <w:rsid w:val="00DD3676"/>
    <w:rsid w:val="00DD62A5"/>
    <w:rsid w:val="00DD6907"/>
    <w:rsid w:val="00DD7526"/>
    <w:rsid w:val="00DE3537"/>
    <w:rsid w:val="00DF3DC1"/>
    <w:rsid w:val="00E22E32"/>
    <w:rsid w:val="00E43B69"/>
    <w:rsid w:val="00E4584F"/>
    <w:rsid w:val="00E671C3"/>
    <w:rsid w:val="00E90142"/>
    <w:rsid w:val="00E9269E"/>
    <w:rsid w:val="00EF3676"/>
    <w:rsid w:val="00F05841"/>
    <w:rsid w:val="00F06EE8"/>
    <w:rsid w:val="00F071B6"/>
    <w:rsid w:val="00F07349"/>
    <w:rsid w:val="00F113EF"/>
    <w:rsid w:val="00F12474"/>
    <w:rsid w:val="00F126F3"/>
    <w:rsid w:val="00F22AE5"/>
    <w:rsid w:val="00F829C0"/>
    <w:rsid w:val="00F829F6"/>
    <w:rsid w:val="00FA72F5"/>
    <w:rsid w:val="00FD0CE9"/>
    <w:rsid w:val="00FD13BE"/>
    <w:rsid w:val="00FD76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8196A"/>
  <w15:chartTrackingRefBased/>
  <w15:docId w15:val="{DB4F55A8-8EAB-483F-B42C-4A8F0DDA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B6"/>
    <w:pPr>
      <w:spacing w:after="120" w:line="288" w:lineRule="auto"/>
    </w:pPr>
    <w:rPr>
      <w:rFonts w:ascii="Verdana" w:hAnsi="Verdana" w:cs="Arial"/>
      <w:szCs w:val="22"/>
      <w:lang w:val="en-GB"/>
    </w:rPr>
  </w:style>
  <w:style w:type="paragraph" w:styleId="Heading1">
    <w:name w:val="heading 1"/>
    <w:basedOn w:val="Normal"/>
    <w:next w:val="Normal"/>
    <w:link w:val="Heading1Char"/>
    <w:qFormat/>
    <w:rsid w:val="000710E0"/>
    <w:pPr>
      <w:keepNext/>
      <w:spacing w:before="240" w:after="240" w:line="240" w:lineRule="auto"/>
      <w:outlineLvl w:val="0"/>
    </w:pPr>
    <w:rPr>
      <w:rFonts w:eastAsia="Times New Roman"/>
      <w:b/>
      <w:bCs/>
      <w:color w:val="121F6B"/>
      <w:kern w:val="32"/>
      <w:sz w:val="36"/>
      <w:szCs w:val="40"/>
      <w:lang w:eastAsia="en-GB"/>
    </w:rPr>
  </w:style>
  <w:style w:type="paragraph" w:styleId="Heading2">
    <w:name w:val="heading 2"/>
    <w:basedOn w:val="Normal"/>
    <w:next w:val="Normal"/>
    <w:link w:val="Heading2Char"/>
    <w:qFormat/>
    <w:rsid w:val="0080061F"/>
    <w:pPr>
      <w:keepNext/>
      <w:tabs>
        <w:tab w:val="left" w:pos="709"/>
      </w:tabs>
      <w:spacing w:before="240" w:line="240" w:lineRule="auto"/>
      <w:outlineLvl w:val="1"/>
    </w:pPr>
    <w:rPr>
      <w:rFonts w:eastAsia="Times New Roman"/>
      <w:b/>
      <w:bCs/>
      <w:iCs/>
      <w:color w:val="000000" w:themeColor="text1"/>
      <w:sz w:val="28"/>
      <w:szCs w:val="28"/>
      <w:lang w:eastAsia="en-GB"/>
    </w:rPr>
  </w:style>
  <w:style w:type="paragraph" w:styleId="Heading3">
    <w:name w:val="heading 3"/>
    <w:basedOn w:val="Normal"/>
    <w:next w:val="Normal"/>
    <w:link w:val="Heading3Char"/>
    <w:qFormat/>
    <w:rsid w:val="0055724C"/>
    <w:pPr>
      <w:keepNext/>
      <w:spacing w:before="240"/>
      <w:outlineLvl w:val="2"/>
    </w:pPr>
    <w:rPr>
      <w:rFonts w:eastAsia="Times New Roman"/>
      <w:b/>
      <w:sz w:val="24"/>
      <w:szCs w:val="20"/>
      <w:lang w:eastAsia="en-GB"/>
    </w:rPr>
  </w:style>
  <w:style w:type="paragraph" w:styleId="Heading4">
    <w:name w:val="heading 4"/>
    <w:basedOn w:val="Heading3"/>
    <w:next w:val="Normal"/>
    <w:link w:val="Heading4Char"/>
    <w:uiPriority w:val="99"/>
    <w:qFormat/>
    <w:rsid w:val="00E4584F"/>
    <w:pPr>
      <w:outlineLvl w:val="3"/>
    </w:pPr>
    <w:rPr>
      <w:sz w:val="22"/>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0E0"/>
    <w:rPr>
      <w:rFonts w:ascii="Verdana" w:eastAsia="Times New Roman" w:hAnsi="Verdana" w:cs="Arial"/>
      <w:b/>
      <w:bCs/>
      <w:color w:val="121F6B"/>
      <w:kern w:val="32"/>
      <w:sz w:val="36"/>
      <w:szCs w:val="40"/>
      <w:lang w:val="en-GB" w:eastAsia="en-GB"/>
    </w:rPr>
  </w:style>
  <w:style w:type="character" w:customStyle="1" w:styleId="Heading2Char">
    <w:name w:val="Heading 2 Char"/>
    <w:basedOn w:val="DefaultParagraphFont"/>
    <w:link w:val="Heading2"/>
    <w:rsid w:val="0080061F"/>
    <w:rPr>
      <w:rFonts w:ascii="Verdana" w:eastAsia="Times New Roman" w:hAnsi="Verdana" w:cs="Arial"/>
      <w:b/>
      <w:bCs/>
      <w:iCs/>
      <w:color w:val="000000" w:themeColor="text1"/>
      <w:sz w:val="28"/>
      <w:szCs w:val="28"/>
      <w:lang w:val="en-GB" w:eastAsia="en-GB"/>
    </w:rPr>
  </w:style>
  <w:style w:type="character" w:customStyle="1" w:styleId="Heading3Char">
    <w:name w:val="Heading 3 Char"/>
    <w:basedOn w:val="DefaultParagraphFont"/>
    <w:link w:val="Heading3"/>
    <w:rsid w:val="0055724C"/>
    <w:rPr>
      <w:rFonts w:ascii="Verdana" w:eastAsia="Times New Roman" w:hAnsi="Verdana" w:cs="Arial"/>
      <w:b/>
      <w:sz w:val="24"/>
      <w:lang w:val="en-GB" w:eastAsia="en-GB"/>
    </w:rPr>
  </w:style>
  <w:style w:type="character" w:customStyle="1" w:styleId="Heading4Char">
    <w:name w:val="Heading 4 Char"/>
    <w:basedOn w:val="DefaultParagraphFont"/>
    <w:link w:val="Heading4"/>
    <w:uiPriority w:val="99"/>
    <w:rsid w:val="00E4584F"/>
    <w:rPr>
      <w:rFonts w:ascii="Verdana" w:eastAsia="Times New Roman" w:hAnsi="Verdana" w:cs="Arial"/>
      <w:b/>
      <w:sz w:val="22"/>
      <w:lang w:val="en-GB" w:eastAsia="en-GB"/>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eastAsia="Times New Roman" w:hAnsi="Verdana" w:cs="Times New Roman"/>
      <w:b/>
      <w:i w:val="0"/>
      <w:iCs/>
      <w:color w:val="auto"/>
      <w:sz w:val="20"/>
      <w:szCs w:val="24"/>
      <w:lang w:val="en-GB" w:eastAsia="en-GB"/>
    </w:rPr>
  </w:style>
  <w:style w:type="paragraph" w:customStyle="1" w:styleId="Bullet1">
    <w:name w:val="Bullet1"/>
    <w:basedOn w:val="Normal"/>
    <w:qFormat/>
    <w:rsid w:val="003F320E"/>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lang w:val="en-GB"/>
    </w:rPr>
  </w:style>
  <w:style w:type="character" w:styleId="Strong">
    <w:name w:val="Strong"/>
    <w:basedOn w:val="Heading4Char"/>
    <w:uiPriority w:val="22"/>
    <w:qFormat/>
    <w:rsid w:val="007C2143"/>
    <w:rPr>
      <w:rFonts w:ascii="Verdana" w:eastAsia="Times New Roman" w:hAnsi="Verdana" w:cs="Arial"/>
      <w:b w:val="0"/>
      <w:bCs/>
      <w:i w:val="0"/>
      <w:sz w:val="20"/>
      <w:szCs w:val="24"/>
      <w:lang w:val="en-GB" w:eastAsia="en-GB"/>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qFormat/>
    <w:rsid w:val="004957D3"/>
    <w:pPr>
      <w:spacing w:before="120" w:line="259" w:lineRule="auto"/>
      <w:ind w:left="720" w:right="680"/>
    </w:pPr>
    <w:rPr>
      <w:rFonts w:ascii="Calibri" w:hAnsi="Calibri" w:cs="Times New Roman"/>
      <w:i/>
      <w:color w:val="121F6B"/>
      <w:szCs w:val="24"/>
      <w:lang w:val="en-NZ"/>
    </w:rPr>
  </w:style>
  <w:style w:type="character" w:customStyle="1" w:styleId="QuoteChar">
    <w:name w:val="Quote Char"/>
    <w:basedOn w:val="DefaultParagraphFont"/>
    <w:link w:val="Quote"/>
    <w:uiPriority w:val="29"/>
    <w:rsid w:val="004957D3"/>
    <w:rPr>
      <w:i/>
      <w:color w:val="121F6B"/>
      <w:szCs w:val="24"/>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unhideWhenUsed/>
    <w:rsid w:val="00447DD8"/>
    <w:rPr>
      <w:b/>
      <w:bCs/>
    </w:rPr>
  </w:style>
  <w:style w:type="character" w:customStyle="1" w:styleId="CommentSubjectChar">
    <w:name w:val="Comment Subject Char"/>
    <w:basedOn w:val="CommentTextChar"/>
    <w:link w:val="CommentSubject"/>
    <w:uiPriority w:val="99"/>
    <w:semiHidden/>
    <w:rsid w:val="00447DD8"/>
    <w:rPr>
      <w:rFonts w:ascii="Verdana" w:hAnsi="Verdana" w:cs="Arial"/>
      <w:b/>
      <w:bCs/>
      <w:lang w:val="en-GB"/>
    </w:rPr>
  </w:style>
  <w:style w:type="paragraph" w:customStyle="1" w:styleId="Normal-centred">
    <w:name w:val="Normal - centred"/>
    <w:basedOn w:val="Normal"/>
    <w:qFormat/>
    <w:rsid w:val="0077711D"/>
    <w:pPr>
      <w:ind w:left="323" w:right="170"/>
      <w:jc w:val="center"/>
    </w:pPr>
    <w:rPr>
      <w:rFonts w:eastAsiaTheme="minorHAnsi"/>
      <w:color w:val="000000" w:themeColor="text1"/>
      <w:szCs w:val="20"/>
      <w:lang w:val="en-NZ"/>
    </w:rPr>
  </w:style>
  <w:style w:type="paragraph" w:styleId="Header">
    <w:name w:val="header"/>
    <w:basedOn w:val="Normal"/>
    <w:link w:val="HeaderChar"/>
    <w:uiPriority w:val="99"/>
    <w:unhideWhenUsed/>
    <w:rsid w:val="0077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11D"/>
    <w:rPr>
      <w:rFonts w:ascii="Verdana" w:hAnsi="Verdana" w:cs="Arial"/>
      <w:szCs w:val="22"/>
      <w:lang w:val="en-GB"/>
    </w:rPr>
  </w:style>
  <w:style w:type="paragraph" w:customStyle="1" w:styleId="subtext">
    <w:name w:val="subtext"/>
    <w:basedOn w:val="Normal"/>
    <w:link w:val="subtextChar"/>
    <w:qFormat/>
    <w:rsid w:val="0080061F"/>
    <w:pPr>
      <w:spacing w:before="120"/>
      <w:ind w:left="-142"/>
    </w:pPr>
    <w:rPr>
      <w:b/>
      <w:bCs/>
      <w:sz w:val="16"/>
      <w:szCs w:val="16"/>
    </w:rPr>
  </w:style>
  <w:style w:type="table" w:customStyle="1" w:styleId="TableGrid10">
    <w:name w:val="Table Grid1"/>
    <w:basedOn w:val="TableNormal"/>
    <w:next w:val="TableGrid"/>
    <w:uiPriority w:val="59"/>
    <w:rsid w:val="008006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extChar">
    <w:name w:val="subtext Char"/>
    <w:basedOn w:val="DefaultParagraphFont"/>
    <w:link w:val="subtext"/>
    <w:rsid w:val="0080061F"/>
    <w:rPr>
      <w:rFonts w:ascii="Verdana" w:hAnsi="Verdana" w:cs="Arial"/>
      <w:b/>
      <w:bCs/>
      <w:sz w:val="16"/>
      <w:szCs w:val="16"/>
      <w:lang w:val="en-GB"/>
    </w:rPr>
  </w:style>
  <w:style w:type="paragraph" w:customStyle="1" w:styleId="Heading3-leftaligned">
    <w:name w:val="Heading 3 - left aligned"/>
    <w:basedOn w:val="Heading3"/>
    <w:qFormat/>
    <w:rsid w:val="0080061F"/>
    <w:pPr>
      <w:keepLines/>
      <w:spacing w:after="60"/>
    </w:pPr>
    <w:rPr>
      <w:bCs/>
      <w:color w:val="343433"/>
      <w:szCs w:val="22"/>
      <w:lang w:val="en-NZ" w:eastAsia="en-AU"/>
    </w:rPr>
  </w:style>
  <w:style w:type="paragraph" w:styleId="Revision">
    <w:name w:val="Revision"/>
    <w:hidden/>
    <w:uiPriority w:val="99"/>
    <w:semiHidden/>
    <w:rsid w:val="001B360A"/>
    <w:rPr>
      <w:rFonts w:ascii="Verdana" w:hAnsi="Verdana" w:cs="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cap="sq">
          <a:solidFill>
            <a:srgbClr val="121F6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B2B2-D229-483A-AF6C-3487BB3A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1645</Words>
  <Characters>9380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Narasy</dc:creator>
  <cp:keywords/>
  <dc:description/>
  <cp:lastModifiedBy>Mark Liew</cp:lastModifiedBy>
  <cp:revision>2</cp:revision>
  <dcterms:created xsi:type="dcterms:W3CDTF">2022-05-16T02:17:00Z</dcterms:created>
  <dcterms:modified xsi:type="dcterms:W3CDTF">2022-05-16T02:17:00Z</dcterms:modified>
</cp:coreProperties>
</file>