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BB" w:rsidRPr="00E63CFB" w:rsidRDefault="00E63CFB" w:rsidP="009B3EE4">
      <w:pPr>
        <w:rPr>
          <w:rFonts w:ascii="Arial Mäori" w:hAnsi="Arial Mäori" w:cs="Arial"/>
          <w:b/>
          <w:sz w:val="22"/>
          <w:szCs w:val="22"/>
          <w:lang w:val="en-NZ"/>
        </w:rPr>
      </w:pPr>
      <w:r>
        <w:rPr>
          <w:rFonts w:ascii="Arial Mäori" w:hAnsi="Arial Mäori" w:cs="Arial"/>
          <w:b/>
          <w:sz w:val="22"/>
          <w:szCs w:val="22"/>
          <w:lang w:val="en-NZ"/>
        </w:rPr>
        <w:t xml:space="preserve">Informational – NGO Social Work Study Awards Academic Review Process </w:t>
      </w:r>
    </w:p>
    <w:p w:rsidR="00F26BBB" w:rsidRDefault="00F26BBB" w:rsidP="009B3EE4">
      <w:pPr>
        <w:rPr>
          <w:rFonts w:ascii="Arial Mäori" w:hAnsi="Arial Mäori" w:cs="Arial"/>
          <w:sz w:val="22"/>
          <w:szCs w:val="22"/>
          <w:lang w:val="en-NZ"/>
        </w:rPr>
      </w:pPr>
    </w:p>
    <w:p w:rsidR="0096045B" w:rsidRPr="0050250C" w:rsidRDefault="00E63CFB" w:rsidP="009B3EE4">
      <w:pPr>
        <w:widowControl w:val="0"/>
        <w:suppressAutoHyphens/>
        <w:autoSpaceDE w:val="0"/>
        <w:autoSpaceDN w:val="0"/>
        <w:adjustRightInd w:val="0"/>
        <w:textAlignment w:val="center"/>
        <w:rPr>
          <w:rFonts w:ascii="Arial Mäori" w:hAnsi="Arial Mäori" w:cs="Arial"/>
          <w:b/>
          <w:sz w:val="22"/>
          <w:szCs w:val="22"/>
          <w:lang w:val="en-GB"/>
        </w:rPr>
      </w:pPr>
      <w:r w:rsidRPr="0050250C">
        <w:rPr>
          <w:rFonts w:ascii="Arial Mäori" w:hAnsi="Arial Mäori" w:cs="Arial"/>
          <w:b/>
          <w:sz w:val="22"/>
          <w:szCs w:val="22"/>
          <w:lang w:val="en-GB"/>
        </w:rPr>
        <w:t>Policy Framework</w:t>
      </w:r>
    </w:p>
    <w:p w:rsidR="00D5771F" w:rsidRPr="00D5771F" w:rsidRDefault="00D5771F" w:rsidP="009B3EE4">
      <w:pPr>
        <w:rPr>
          <w:rFonts w:ascii="Arial Mäori" w:hAnsi="Arial Mäori" w:cs="Arial"/>
          <w:sz w:val="22"/>
          <w:szCs w:val="22"/>
        </w:rPr>
      </w:pPr>
      <w:r>
        <w:rPr>
          <w:rFonts w:ascii="Arial Mäori" w:hAnsi="Arial Mäori" w:cs="Arial"/>
          <w:sz w:val="22"/>
          <w:szCs w:val="22"/>
        </w:rPr>
        <w:t>Th</w:t>
      </w:r>
      <w:r w:rsidR="00166978">
        <w:rPr>
          <w:rFonts w:ascii="Arial Mäori" w:hAnsi="Arial Mäori" w:cs="Arial"/>
          <w:sz w:val="22"/>
          <w:szCs w:val="22"/>
        </w:rPr>
        <w:t>is process i</w:t>
      </w:r>
      <w:r>
        <w:rPr>
          <w:rFonts w:ascii="Arial Mäori" w:hAnsi="Arial Mäori" w:cs="Arial"/>
          <w:sz w:val="22"/>
          <w:szCs w:val="22"/>
        </w:rPr>
        <w:t>s a me</w:t>
      </w:r>
      <w:r w:rsidR="00166978">
        <w:rPr>
          <w:rFonts w:ascii="Arial Mäori" w:hAnsi="Arial Mäori" w:cs="Arial"/>
          <w:sz w:val="22"/>
          <w:szCs w:val="22"/>
        </w:rPr>
        <w:t>chanism</w:t>
      </w:r>
      <w:r>
        <w:rPr>
          <w:rFonts w:ascii="Arial Mäori" w:hAnsi="Arial Mäori" w:cs="Arial"/>
          <w:sz w:val="22"/>
          <w:szCs w:val="22"/>
        </w:rPr>
        <w:t xml:space="preserve"> by which s</w:t>
      </w:r>
      <w:r w:rsidR="0096045B" w:rsidRPr="00E63CFB">
        <w:rPr>
          <w:rFonts w:ascii="Arial Mäori" w:hAnsi="Arial Mäori" w:cs="Arial"/>
          <w:sz w:val="22"/>
          <w:szCs w:val="22"/>
        </w:rPr>
        <w:t>tudents who have already applied for, and who have been successful in gaining an NGO Social Work Study Award do not have to re-apply for their award every year.</w:t>
      </w:r>
      <w:r w:rsidR="00EB0D13" w:rsidRPr="00E63CFB">
        <w:rPr>
          <w:rFonts w:ascii="Arial Mäori" w:hAnsi="Arial Mäori" w:cs="Arial"/>
          <w:sz w:val="22"/>
          <w:szCs w:val="22"/>
        </w:rPr>
        <w:t xml:space="preserve">  </w:t>
      </w:r>
      <w:r w:rsidR="006B5E65">
        <w:rPr>
          <w:rFonts w:ascii="Arial Mäori" w:hAnsi="Arial Mäori" w:cs="Arial"/>
          <w:sz w:val="22"/>
          <w:szCs w:val="22"/>
        </w:rPr>
        <w:t>MSD</w:t>
      </w:r>
      <w:r>
        <w:rPr>
          <w:rFonts w:ascii="Arial Mäori" w:hAnsi="Arial Mäori" w:cs="Arial"/>
          <w:sz w:val="22"/>
          <w:szCs w:val="22"/>
        </w:rPr>
        <w:t xml:space="preserve"> has determined that an annual </w:t>
      </w:r>
      <w:r w:rsidRPr="00E63CFB">
        <w:rPr>
          <w:rFonts w:ascii="Arial Mäori" w:hAnsi="Arial Mäori" w:cs="Arial"/>
          <w:sz w:val="22"/>
          <w:szCs w:val="22"/>
          <w:u w:val="single"/>
        </w:rPr>
        <w:t>Academic Review</w:t>
      </w:r>
      <w:r w:rsidRPr="00D5771F">
        <w:rPr>
          <w:rFonts w:ascii="Arial Mäori" w:hAnsi="Arial Mäori" w:cs="Arial"/>
          <w:sz w:val="22"/>
          <w:szCs w:val="22"/>
        </w:rPr>
        <w:t xml:space="preserve"> process is realistic approach.</w:t>
      </w:r>
    </w:p>
    <w:p w:rsidR="00D5771F" w:rsidRDefault="00D5771F" w:rsidP="009B3EE4">
      <w:pPr>
        <w:rPr>
          <w:rFonts w:ascii="Arial Mäori" w:hAnsi="Arial Mäori" w:cs="Arial"/>
          <w:sz w:val="22"/>
          <w:szCs w:val="22"/>
        </w:rPr>
      </w:pPr>
    </w:p>
    <w:p w:rsidR="00CE155C" w:rsidRDefault="00CE155C" w:rsidP="00CE155C">
      <w:pPr>
        <w:rPr>
          <w:rFonts w:ascii="Arial Mäori" w:hAnsi="Arial Mäori" w:cs="Arial"/>
          <w:sz w:val="22"/>
          <w:szCs w:val="22"/>
          <w:lang w:val="en-GB"/>
        </w:rPr>
      </w:pPr>
      <w:r w:rsidRPr="00E63CFB">
        <w:rPr>
          <w:rFonts w:ascii="Arial Mäori" w:hAnsi="Arial Mäori" w:cs="Arial"/>
          <w:sz w:val="22"/>
          <w:szCs w:val="22"/>
        </w:rPr>
        <w:t>To be considered for an extension of their NGO Social Work Study Awards from one year to the next students need to</w:t>
      </w:r>
      <w:r>
        <w:rPr>
          <w:rFonts w:ascii="Arial Mäori" w:hAnsi="Arial Mäori" w:cs="Arial"/>
          <w:sz w:val="22"/>
          <w:szCs w:val="22"/>
        </w:rPr>
        <w:t xml:space="preserve"> provide </w:t>
      </w:r>
      <w:r>
        <w:rPr>
          <w:rFonts w:ascii="Arial Mäori" w:hAnsi="Arial Mäori" w:cs="Arial"/>
          <w:sz w:val="22"/>
          <w:szCs w:val="22"/>
          <w:lang w:val="en-GB"/>
        </w:rPr>
        <w:t xml:space="preserve">their academic results to </w:t>
      </w:r>
      <w:r w:rsidR="006B5E65">
        <w:rPr>
          <w:rFonts w:ascii="Arial Mäori" w:hAnsi="Arial Mäori" w:cs="Arial"/>
          <w:sz w:val="22"/>
          <w:szCs w:val="22"/>
          <w:lang w:val="en-GB"/>
        </w:rPr>
        <w:t>MSD</w:t>
      </w:r>
      <w:r w:rsidR="00AF4BDE">
        <w:rPr>
          <w:rFonts w:ascii="Arial Mäori" w:hAnsi="Arial Mäori" w:cs="Arial"/>
          <w:sz w:val="22"/>
          <w:szCs w:val="22"/>
          <w:lang w:val="en-GB"/>
        </w:rPr>
        <w:t xml:space="preserve">, </w:t>
      </w:r>
      <w:r>
        <w:rPr>
          <w:rFonts w:ascii="Arial Mäori" w:hAnsi="Arial Mäori" w:cs="Arial"/>
          <w:sz w:val="22"/>
          <w:szCs w:val="22"/>
          <w:lang w:val="en-GB"/>
        </w:rPr>
        <w:t>to pass the Academic Review Process</w:t>
      </w:r>
      <w:r w:rsidR="00AF4BDE">
        <w:rPr>
          <w:rFonts w:ascii="Arial Mäori" w:hAnsi="Arial Mäori" w:cs="Arial"/>
          <w:sz w:val="22"/>
          <w:szCs w:val="22"/>
          <w:lang w:val="en-GB"/>
        </w:rPr>
        <w:t xml:space="preserve">, </w:t>
      </w:r>
      <w:r w:rsidR="00AF4BDE" w:rsidRPr="00C65A00">
        <w:rPr>
          <w:rFonts w:ascii="Arial Mäori" w:hAnsi="Arial Mäori" w:cs="Arial"/>
          <w:sz w:val="22"/>
          <w:szCs w:val="22"/>
          <w:u w:val="single"/>
          <w:lang w:val="en-GB"/>
        </w:rPr>
        <w:t>and</w:t>
      </w:r>
      <w:r w:rsidR="00AF4BDE">
        <w:rPr>
          <w:rFonts w:ascii="Arial Mäori" w:hAnsi="Arial Mäori" w:cs="Arial"/>
          <w:sz w:val="22"/>
          <w:szCs w:val="22"/>
          <w:lang w:val="en-GB"/>
        </w:rPr>
        <w:t xml:space="preserve"> to provide an updated Study Plan to </w:t>
      </w:r>
      <w:r w:rsidR="006B5E65">
        <w:rPr>
          <w:rFonts w:ascii="Arial Mäori" w:hAnsi="Arial Mäori" w:cs="Arial"/>
          <w:sz w:val="22"/>
          <w:szCs w:val="22"/>
          <w:lang w:val="en-GB"/>
        </w:rPr>
        <w:t>MSD</w:t>
      </w:r>
      <w:r w:rsidR="00AF4BDE">
        <w:rPr>
          <w:rFonts w:ascii="Arial Mäori" w:hAnsi="Arial Mäori" w:cs="Arial"/>
          <w:sz w:val="22"/>
          <w:szCs w:val="22"/>
          <w:lang w:val="en-GB"/>
        </w:rPr>
        <w:t xml:space="preserve"> for the forthcoming academic year, and beyond</w:t>
      </w:r>
      <w:r>
        <w:rPr>
          <w:rFonts w:ascii="Arial Mäori" w:hAnsi="Arial Mäori" w:cs="Arial"/>
          <w:sz w:val="22"/>
          <w:szCs w:val="22"/>
          <w:lang w:val="en-GB"/>
        </w:rPr>
        <w:t>.</w:t>
      </w:r>
    </w:p>
    <w:p w:rsidR="00CE155C" w:rsidRDefault="00CE155C" w:rsidP="00CE155C">
      <w:pPr>
        <w:rPr>
          <w:rFonts w:ascii="Arial Mäori" w:hAnsi="Arial Mäori" w:cs="Arial"/>
          <w:sz w:val="22"/>
          <w:szCs w:val="22"/>
          <w:lang w:val="en-GB"/>
        </w:rPr>
      </w:pPr>
    </w:p>
    <w:p w:rsidR="0096045B" w:rsidRPr="0050250C" w:rsidRDefault="00E63CFB" w:rsidP="00E63CFB">
      <w:pPr>
        <w:rPr>
          <w:rFonts w:ascii="Arial Mäori" w:hAnsi="Arial Mäori" w:cs="Arial"/>
          <w:b/>
          <w:sz w:val="22"/>
          <w:szCs w:val="22"/>
        </w:rPr>
      </w:pPr>
      <w:r w:rsidRPr="0050250C">
        <w:rPr>
          <w:rFonts w:ascii="Arial Mäori" w:hAnsi="Arial Mäori" w:cs="Arial"/>
          <w:b/>
          <w:sz w:val="22"/>
          <w:szCs w:val="22"/>
        </w:rPr>
        <w:t>Application</w:t>
      </w:r>
    </w:p>
    <w:p w:rsidR="002B1FE2" w:rsidRDefault="002B1FE2" w:rsidP="002B1FE2">
      <w:pPr>
        <w:textAlignment w:val="baseline"/>
        <w:rPr>
          <w:rFonts w:ascii="Arial Mäori" w:eastAsiaTheme="minorEastAsia" w:hAnsi="Arial Mäori" w:cstheme="minorBidi"/>
          <w:color w:val="000000" w:themeColor="text1"/>
          <w:sz w:val="22"/>
          <w:szCs w:val="22"/>
        </w:rPr>
      </w:pPr>
      <w:r w:rsidRPr="001233DE">
        <w:rPr>
          <w:rFonts w:ascii="Arial Mäori" w:eastAsiaTheme="minorEastAsia" w:hAnsi="Arial Mäori" w:cstheme="minorBidi"/>
          <w:color w:val="000000" w:themeColor="text1"/>
          <w:sz w:val="22"/>
          <w:szCs w:val="22"/>
        </w:rPr>
        <w:t xml:space="preserve">Students are </w:t>
      </w:r>
      <w:r w:rsidRPr="001233DE">
        <w:rPr>
          <w:rFonts w:ascii="Arial Mäori" w:eastAsiaTheme="minorEastAsia" w:hAnsi="Arial Mäori" w:cstheme="minorBidi"/>
          <w:color w:val="000000" w:themeColor="text1"/>
          <w:sz w:val="22"/>
          <w:szCs w:val="22"/>
          <w:u w:val="single"/>
        </w:rPr>
        <w:t>required</w:t>
      </w:r>
      <w:r w:rsidRPr="001233DE">
        <w:rPr>
          <w:rFonts w:ascii="Arial Mäori" w:eastAsiaTheme="minorEastAsia" w:hAnsi="Arial Mäori" w:cstheme="minorBidi"/>
          <w:color w:val="000000" w:themeColor="text1"/>
          <w:sz w:val="22"/>
          <w:szCs w:val="22"/>
        </w:rPr>
        <w:t xml:space="preserve"> to provide their academic results to </w:t>
      </w:r>
      <w:r w:rsidR="006B5E65">
        <w:rPr>
          <w:rFonts w:ascii="Arial Mäori" w:eastAsiaTheme="minorEastAsia" w:hAnsi="Arial Mäori" w:cstheme="minorBidi"/>
          <w:color w:val="000000" w:themeColor="text1"/>
          <w:sz w:val="22"/>
          <w:szCs w:val="22"/>
        </w:rPr>
        <w:t>MSD</w:t>
      </w:r>
      <w:r w:rsidRPr="001233DE">
        <w:rPr>
          <w:rFonts w:ascii="Arial Mäori" w:eastAsiaTheme="minorEastAsia" w:hAnsi="Arial Mäori" w:cstheme="minorBidi"/>
          <w:color w:val="000000" w:themeColor="text1"/>
          <w:sz w:val="22"/>
          <w:szCs w:val="22"/>
        </w:rPr>
        <w:t xml:space="preserve"> as soon as possible after study has been completed </w:t>
      </w:r>
      <w:r w:rsidRPr="001233DE">
        <w:rPr>
          <w:rFonts w:ascii="Arial Mäori" w:eastAsiaTheme="minorEastAsia" w:hAnsi="Arial Mäori" w:cstheme="minorBidi"/>
          <w:color w:val="000000" w:themeColor="text1"/>
          <w:sz w:val="22"/>
          <w:szCs w:val="22"/>
          <w:u w:val="single"/>
        </w:rPr>
        <w:t>each academic year</w:t>
      </w:r>
      <w:r w:rsidRPr="00C5505E">
        <w:rPr>
          <w:rFonts w:ascii="Arial Mäori" w:eastAsiaTheme="minorEastAsia" w:hAnsi="Arial Mäori" w:cstheme="minorBidi"/>
          <w:color w:val="000000" w:themeColor="text1"/>
          <w:sz w:val="22"/>
          <w:szCs w:val="22"/>
        </w:rPr>
        <w:t xml:space="preserve"> - students </w:t>
      </w:r>
      <w:r w:rsidRPr="001233DE">
        <w:rPr>
          <w:rFonts w:ascii="Arial Mäori" w:eastAsiaTheme="minorEastAsia" w:hAnsi="Arial Mäori" w:cstheme="minorBidi"/>
          <w:b/>
          <w:bCs/>
          <w:color w:val="000000" w:themeColor="text1"/>
          <w:sz w:val="22"/>
          <w:szCs w:val="22"/>
        </w:rPr>
        <w:t>MUST</w:t>
      </w:r>
      <w:r w:rsidRPr="001233DE">
        <w:rPr>
          <w:rFonts w:ascii="Arial Mäori" w:eastAsiaTheme="minorEastAsia" w:hAnsi="Arial Mäori" w:cstheme="minorBidi"/>
          <w:color w:val="000000" w:themeColor="text1"/>
          <w:sz w:val="22"/>
          <w:szCs w:val="22"/>
        </w:rPr>
        <w:t xml:space="preserve"> supply results for each year of support</w:t>
      </w:r>
      <w:r>
        <w:rPr>
          <w:rFonts w:ascii="Arial Mäori" w:eastAsiaTheme="minorEastAsia" w:hAnsi="Arial Mäori" w:cstheme="minorBidi"/>
          <w:color w:val="000000" w:themeColor="text1"/>
          <w:sz w:val="22"/>
          <w:szCs w:val="22"/>
        </w:rPr>
        <w:t>.</w:t>
      </w:r>
    </w:p>
    <w:p w:rsidR="002B1FE2" w:rsidRDefault="002B1FE2" w:rsidP="002B1FE2">
      <w:pPr>
        <w:textAlignment w:val="baseline"/>
        <w:rPr>
          <w:rFonts w:ascii="Arial Mäori" w:eastAsiaTheme="minorEastAsia" w:hAnsi="Arial Mäori" w:cstheme="minorBidi"/>
          <w:color w:val="000000" w:themeColor="text1"/>
          <w:sz w:val="22"/>
          <w:szCs w:val="22"/>
        </w:rPr>
      </w:pPr>
    </w:p>
    <w:p w:rsidR="00D5771F" w:rsidRPr="001233DE" w:rsidRDefault="00166978" w:rsidP="00D5771F">
      <w:pPr>
        <w:rPr>
          <w:rFonts w:ascii="Arial Mäori" w:hAnsi="Arial Mäori" w:cs="Arial"/>
          <w:sz w:val="22"/>
          <w:szCs w:val="22"/>
        </w:rPr>
      </w:pPr>
      <w:r>
        <w:rPr>
          <w:rFonts w:ascii="Arial Mäori" w:hAnsi="Arial Mäori" w:cs="Arial"/>
          <w:sz w:val="22"/>
          <w:szCs w:val="22"/>
        </w:rPr>
        <w:t>Based on</w:t>
      </w:r>
      <w:r w:rsidR="00D5771F">
        <w:rPr>
          <w:rFonts w:ascii="Arial Mäori" w:hAnsi="Arial Mäori" w:cs="Arial"/>
          <w:sz w:val="22"/>
          <w:szCs w:val="22"/>
        </w:rPr>
        <w:t xml:space="preserve"> consultation with a range of education prov</w:t>
      </w:r>
      <w:bookmarkStart w:id="0" w:name="_GoBack"/>
      <w:bookmarkEnd w:id="0"/>
      <w:r w:rsidR="00D5771F">
        <w:rPr>
          <w:rFonts w:ascii="Arial Mäori" w:hAnsi="Arial Mäori" w:cs="Arial"/>
          <w:sz w:val="22"/>
          <w:szCs w:val="22"/>
        </w:rPr>
        <w:t xml:space="preserve">iders around part-time study </w:t>
      </w:r>
      <w:r w:rsidR="006B5E65">
        <w:rPr>
          <w:rFonts w:ascii="Arial Mäori" w:hAnsi="Arial Mäori" w:cs="Arial"/>
          <w:sz w:val="22"/>
          <w:szCs w:val="22"/>
        </w:rPr>
        <w:t>MSD</w:t>
      </w:r>
      <w:r w:rsidR="00D5771F">
        <w:rPr>
          <w:rFonts w:ascii="Arial Mäori" w:hAnsi="Arial Mäori" w:cs="Arial"/>
          <w:sz w:val="22"/>
          <w:szCs w:val="22"/>
        </w:rPr>
        <w:t xml:space="preserve"> has determined that </w:t>
      </w:r>
      <w:r w:rsidR="00D5771F" w:rsidRPr="001233DE">
        <w:rPr>
          <w:rFonts w:ascii="Arial Mäori" w:hAnsi="Arial Mäori" w:cs="Arial"/>
          <w:sz w:val="22"/>
          <w:szCs w:val="22"/>
        </w:rPr>
        <w:t xml:space="preserve">the expected study load per student </w:t>
      </w:r>
      <w:r w:rsidR="00D5771F">
        <w:rPr>
          <w:rFonts w:ascii="Arial Mäori" w:hAnsi="Arial Mäori" w:cs="Arial"/>
          <w:sz w:val="22"/>
          <w:szCs w:val="22"/>
        </w:rPr>
        <w:t xml:space="preserve">within the NGO Social Work Study Awards </w:t>
      </w:r>
      <w:r w:rsidR="00D5771F" w:rsidRPr="001233DE">
        <w:rPr>
          <w:rFonts w:ascii="Arial Mäori" w:hAnsi="Arial Mäori" w:cs="Arial"/>
          <w:sz w:val="22"/>
          <w:szCs w:val="22"/>
        </w:rPr>
        <w:t>is a study load of 60 credits to be studied each year</w:t>
      </w:r>
      <w:r w:rsidR="00D5771F">
        <w:rPr>
          <w:rFonts w:ascii="Arial Mäori" w:hAnsi="Arial Mäori" w:cs="Arial"/>
          <w:sz w:val="22"/>
          <w:szCs w:val="22"/>
        </w:rPr>
        <w:t xml:space="preserve"> (Please see the Study-load guidelines)</w:t>
      </w:r>
      <w:r w:rsidR="00D5771F" w:rsidRPr="001233DE">
        <w:rPr>
          <w:rFonts w:ascii="Arial Mäori" w:hAnsi="Arial Mäori" w:cs="Arial"/>
          <w:sz w:val="22"/>
          <w:szCs w:val="22"/>
        </w:rPr>
        <w:t>.</w:t>
      </w:r>
    </w:p>
    <w:p w:rsidR="00D5771F" w:rsidRDefault="00D5771F" w:rsidP="00CE155C">
      <w:pPr>
        <w:textAlignment w:val="baseline"/>
        <w:rPr>
          <w:rFonts w:ascii="Arial Mäori" w:eastAsiaTheme="minorEastAsia" w:hAnsi="Arial Mäori" w:cstheme="minorBidi"/>
          <w:color w:val="000000" w:themeColor="text1"/>
          <w:sz w:val="22"/>
          <w:szCs w:val="22"/>
        </w:rPr>
      </w:pPr>
    </w:p>
    <w:p w:rsidR="00C65A00" w:rsidRPr="001233DE" w:rsidRDefault="00C65A00" w:rsidP="00C65A00">
      <w:pPr>
        <w:textAlignment w:val="baseline"/>
        <w:rPr>
          <w:rFonts w:ascii="Arial Mäori" w:hAnsi="Arial Mäori" w:cs="Arial"/>
          <w:sz w:val="22"/>
          <w:szCs w:val="22"/>
        </w:rPr>
      </w:pPr>
      <w:r>
        <w:rPr>
          <w:rFonts w:ascii="Arial Mäori" w:eastAsiaTheme="minorEastAsia" w:hAnsi="Arial Mäori" w:cstheme="minorBidi"/>
          <w:color w:val="000000" w:themeColor="text1"/>
          <w:sz w:val="22"/>
          <w:szCs w:val="22"/>
        </w:rPr>
        <w:t xml:space="preserve">Once students provide their academic results to </w:t>
      </w:r>
      <w:r w:rsidR="006B5E65">
        <w:rPr>
          <w:rFonts w:ascii="Arial Mäori" w:eastAsiaTheme="minorEastAsia" w:hAnsi="Arial Mäori" w:cstheme="minorBidi"/>
          <w:color w:val="000000" w:themeColor="text1"/>
          <w:sz w:val="22"/>
          <w:szCs w:val="22"/>
        </w:rPr>
        <w:t>MSD</w:t>
      </w:r>
      <w:r>
        <w:rPr>
          <w:rFonts w:ascii="Arial Mäori" w:eastAsiaTheme="minorEastAsia" w:hAnsi="Arial Mäori" w:cstheme="minorBidi"/>
          <w:color w:val="000000" w:themeColor="text1"/>
          <w:sz w:val="22"/>
          <w:szCs w:val="22"/>
        </w:rPr>
        <w:t xml:space="preserve"> these will be reviewed and considered against the academic review criteria.</w:t>
      </w:r>
    </w:p>
    <w:p w:rsidR="00C65A00" w:rsidRDefault="00C65A00" w:rsidP="00CE155C">
      <w:pPr>
        <w:textAlignment w:val="baseline"/>
        <w:rPr>
          <w:rFonts w:ascii="Arial Mäori" w:eastAsiaTheme="minorEastAsia" w:hAnsi="Arial Mäori" w:cstheme="minorBidi"/>
          <w:color w:val="000000" w:themeColor="text1"/>
          <w:sz w:val="22"/>
          <w:szCs w:val="22"/>
        </w:rPr>
      </w:pPr>
    </w:p>
    <w:p w:rsidR="00C65A00" w:rsidRDefault="002B1FE2" w:rsidP="002B1FE2">
      <w:pPr>
        <w:rPr>
          <w:rFonts w:ascii="Arial Mäori" w:hAnsi="Arial Mäori" w:cs="Arial"/>
          <w:sz w:val="22"/>
          <w:szCs w:val="22"/>
        </w:rPr>
      </w:pPr>
      <w:r w:rsidRPr="001233DE">
        <w:rPr>
          <w:rFonts w:ascii="Arial Mäori" w:hAnsi="Arial Mäori" w:cs="Arial"/>
          <w:sz w:val="22"/>
          <w:szCs w:val="22"/>
        </w:rPr>
        <w:t xml:space="preserve">Students who pass a </w:t>
      </w:r>
      <w:r w:rsidRPr="001233DE">
        <w:rPr>
          <w:rFonts w:ascii="Arial Mäori" w:hAnsi="Arial Mäori" w:cs="Arial"/>
          <w:sz w:val="22"/>
          <w:szCs w:val="22"/>
          <w:u w:val="single"/>
        </w:rPr>
        <w:t>minimum</w:t>
      </w:r>
      <w:r w:rsidRPr="001233DE">
        <w:rPr>
          <w:rFonts w:ascii="Arial Mäori" w:hAnsi="Arial Mäori" w:cs="Arial"/>
          <w:sz w:val="22"/>
          <w:szCs w:val="22"/>
        </w:rPr>
        <w:t xml:space="preserve"> of 30 credits</w:t>
      </w:r>
      <w:r w:rsidR="00C65A00">
        <w:rPr>
          <w:rFonts w:ascii="Arial Mäori" w:hAnsi="Arial Mäori" w:cs="Arial"/>
          <w:sz w:val="22"/>
          <w:szCs w:val="22"/>
        </w:rPr>
        <w:t xml:space="preserve"> each year, </w:t>
      </w:r>
      <w:r w:rsidRPr="001233DE">
        <w:rPr>
          <w:rFonts w:ascii="Arial Mäori" w:hAnsi="Arial Mäori" w:cs="Arial"/>
          <w:sz w:val="22"/>
          <w:szCs w:val="22"/>
        </w:rPr>
        <w:t>providing this is at least 50 % of the study undertaken during the academic year under review</w:t>
      </w:r>
      <w:r w:rsidR="00C65A00">
        <w:rPr>
          <w:rFonts w:ascii="Arial Mäori" w:hAnsi="Arial Mäori" w:cs="Arial"/>
          <w:sz w:val="22"/>
          <w:szCs w:val="22"/>
        </w:rPr>
        <w:t>,</w:t>
      </w:r>
      <w:r w:rsidRPr="001233DE">
        <w:rPr>
          <w:rFonts w:ascii="Arial Mäori" w:hAnsi="Arial Mäori" w:cs="Arial"/>
          <w:sz w:val="22"/>
          <w:szCs w:val="22"/>
        </w:rPr>
        <w:t xml:space="preserve"> will have their NGO Social Work Study Award extended for a further academic year.</w:t>
      </w:r>
    </w:p>
    <w:p w:rsidR="00C65A00" w:rsidRDefault="00C65A00" w:rsidP="002B1FE2">
      <w:pPr>
        <w:rPr>
          <w:rFonts w:ascii="Arial Mäori" w:hAnsi="Arial Mäori" w:cs="Arial"/>
          <w:sz w:val="22"/>
          <w:szCs w:val="22"/>
        </w:rPr>
      </w:pPr>
    </w:p>
    <w:p w:rsidR="002B1FE2" w:rsidRPr="001233DE" w:rsidRDefault="002B1FE2" w:rsidP="002B1FE2">
      <w:pPr>
        <w:rPr>
          <w:rFonts w:ascii="Arial Mäori" w:hAnsi="Arial Mäori" w:cs="Arial"/>
          <w:sz w:val="22"/>
          <w:szCs w:val="22"/>
        </w:rPr>
      </w:pPr>
      <w:r>
        <w:rPr>
          <w:rFonts w:ascii="Arial Mäori" w:hAnsi="Arial Mäori" w:cs="Arial"/>
          <w:sz w:val="22"/>
          <w:szCs w:val="22"/>
        </w:rPr>
        <w:t>Where the study-load exceeds 60 credits it is not sufficient to simply achieve the minimum 30 credits – in these instances s</w:t>
      </w:r>
      <w:r w:rsidR="00D5771F" w:rsidRPr="001233DE">
        <w:rPr>
          <w:rFonts w:ascii="Arial Mäori" w:hAnsi="Arial Mäori" w:cs="Arial"/>
          <w:sz w:val="22"/>
          <w:szCs w:val="22"/>
        </w:rPr>
        <w:t>tudents are expected to achieve no less than 50 % of the study</w:t>
      </w:r>
      <w:r w:rsidR="00C65A00">
        <w:rPr>
          <w:rFonts w:ascii="Arial Mäori" w:hAnsi="Arial Mäori" w:cs="Arial"/>
          <w:sz w:val="22"/>
          <w:szCs w:val="22"/>
        </w:rPr>
        <w:t>-</w:t>
      </w:r>
      <w:r w:rsidR="00D5771F" w:rsidRPr="001233DE">
        <w:rPr>
          <w:rFonts w:ascii="Arial Mäori" w:hAnsi="Arial Mäori" w:cs="Arial"/>
          <w:sz w:val="22"/>
          <w:szCs w:val="22"/>
        </w:rPr>
        <w:t>load undertaken</w:t>
      </w:r>
      <w:r>
        <w:rPr>
          <w:rFonts w:ascii="Arial Mäori" w:hAnsi="Arial Mäori" w:cs="Arial"/>
          <w:sz w:val="22"/>
          <w:szCs w:val="22"/>
        </w:rPr>
        <w:t xml:space="preserve">.  </w:t>
      </w:r>
      <w:r w:rsidR="00C65A00">
        <w:rPr>
          <w:rFonts w:ascii="Arial Mäori" w:hAnsi="Arial Mäori" w:cs="Arial"/>
          <w:sz w:val="22"/>
          <w:szCs w:val="22"/>
        </w:rPr>
        <w:t xml:space="preserve">For example – a study-load of 120 credits per year will require the student to pass no less than 60 credits to pass the academic review process.  </w:t>
      </w:r>
      <w:r>
        <w:rPr>
          <w:rFonts w:ascii="Arial Mäori" w:hAnsi="Arial Mäori" w:cs="Arial"/>
          <w:sz w:val="22"/>
          <w:szCs w:val="22"/>
        </w:rPr>
        <w:t>T</w:t>
      </w:r>
      <w:r w:rsidR="00D5771F">
        <w:rPr>
          <w:rFonts w:ascii="Arial Mäori" w:hAnsi="Arial Mäori" w:cs="Arial"/>
          <w:sz w:val="22"/>
          <w:szCs w:val="22"/>
        </w:rPr>
        <w:t>his is broadly in-line with the StudyLink policy for further funding for Student Loans.</w:t>
      </w:r>
    </w:p>
    <w:p w:rsidR="00D5771F" w:rsidRPr="001233DE" w:rsidRDefault="00D5771F" w:rsidP="00D5771F">
      <w:pPr>
        <w:rPr>
          <w:rFonts w:ascii="Arial Mäori" w:hAnsi="Arial Mäori" w:cs="Arial"/>
          <w:sz w:val="22"/>
          <w:szCs w:val="22"/>
        </w:rPr>
      </w:pPr>
    </w:p>
    <w:p w:rsidR="00CE155C" w:rsidRPr="002B1FE2" w:rsidRDefault="00CE155C" w:rsidP="00CE155C">
      <w:pPr>
        <w:rPr>
          <w:rFonts w:ascii="Arial Mäori" w:hAnsi="Arial Mäori" w:cs="Arial"/>
          <w:sz w:val="22"/>
          <w:szCs w:val="22"/>
          <w:lang w:val="en-GB"/>
        </w:rPr>
      </w:pPr>
      <w:r>
        <w:rPr>
          <w:rFonts w:ascii="Arial Mäori" w:hAnsi="Arial Mäori" w:cs="Arial"/>
          <w:sz w:val="22"/>
          <w:szCs w:val="22"/>
          <w:lang w:val="en-GB"/>
        </w:rPr>
        <w:t xml:space="preserve">In addition </w:t>
      </w:r>
      <w:r w:rsidR="002B1FE2">
        <w:rPr>
          <w:rFonts w:ascii="Arial Mäori" w:hAnsi="Arial Mäori" w:cs="Arial"/>
          <w:sz w:val="22"/>
          <w:szCs w:val="22"/>
          <w:lang w:val="en-GB"/>
        </w:rPr>
        <w:t xml:space="preserve">to be eligible for further funding </w:t>
      </w:r>
      <w:r>
        <w:rPr>
          <w:rFonts w:ascii="Arial Mäori" w:hAnsi="Arial Mäori" w:cs="Arial"/>
          <w:sz w:val="22"/>
          <w:szCs w:val="22"/>
          <w:lang w:val="en-GB"/>
        </w:rPr>
        <w:t xml:space="preserve">students </w:t>
      </w:r>
      <w:r w:rsidRPr="002B1FE2">
        <w:rPr>
          <w:rFonts w:ascii="Arial Mäori" w:hAnsi="Arial Mäori" w:cs="Arial"/>
          <w:sz w:val="22"/>
          <w:szCs w:val="22"/>
          <w:lang w:val="en-GB"/>
        </w:rPr>
        <w:t>must</w:t>
      </w:r>
      <w:r w:rsidR="002B1FE2" w:rsidRPr="002B1FE2">
        <w:rPr>
          <w:rFonts w:ascii="Arial Mäori" w:hAnsi="Arial Mäori" w:cs="Arial"/>
          <w:sz w:val="22"/>
          <w:szCs w:val="22"/>
          <w:lang w:val="en-GB"/>
        </w:rPr>
        <w:t xml:space="preserve"> also continue to meet the core requirement</w:t>
      </w:r>
      <w:r w:rsidR="00C65A00">
        <w:rPr>
          <w:rFonts w:ascii="Arial Mäori" w:hAnsi="Arial Mäori" w:cs="Arial"/>
          <w:sz w:val="22"/>
          <w:szCs w:val="22"/>
          <w:lang w:val="en-GB"/>
        </w:rPr>
        <w:t>s</w:t>
      </w:r>
      <w:r w:rsidR="002B1FE2" w:rsidRPr="002B1FE2">
        <w:rPr>
          <w:rFonts w:ascii="Arial Mäori" w:hAnsi="Arial Mäori" w:cs="Arial"/>
          <w:sz w:val="22"/>
          <w:szCs w:val="22"/>
          <w:lang w:val="en-GB"/>
        </w:rPr>
        <w:t xml:space="preserve"> of the NGO Social Work Study </w:t>
      </w:r>
      <w:r w:rsidR="00C65A00">
        <w:rPr>
          <w:rFonts w:ascii="Arial Mäori" w:hAnsi="Arial Mäori" w:cs="Arial"/>
          <w:sz w:val="22"/>
          <w:szCs w:val="22"/>
          <w:lang w:val="en-GB"/>
        </w:rPr>
        <w:t>A</w:t>
      </w:r>
      <w:r w:rsidR="002B1FE2" w:rsidRPr="002B1FE2">
        <w:rPr>
          <w:rFonts w:ascii="Arial Mäori" w:hAnsi="Arial Mäori" w:cs="Arial"/>
          <w:sz w:val="22"/>
          <w:szCs w:val="22"/>
          <w:lang w:val="en-GB"/>
        </w:rPr>
        <w:t>ward Programme.  Students:</w:t>
      </w:r>
    </w:p>
    <w:p w:rsidR="00CE155C" w:rsidRPr="00E63CFB" w:rsidRDefault="00CE155C" w:rsidP="00CE155C">
      <w:pPr>
        <w:widowControl w:val="0"/>
        <w:numPr>
          <w:ilvl w:val="0"/>
          <w:numId w:val="1"/>
        </w:numPr>
        <w:suppressAutoHyphens/>
        <w:autoSpaceDE w:val="0"/>
        <w:autoSpaceDN w:val="0"/>
        <w:adjustRightInd w:val="0"/>
        <w:textAlignment w:val="center"/>
        <w:rPr>
          <w:rFonts w:ascii="Arial Mäori" w:hAnsi="Arial Mäori" w:cs="Arial"/>
          <w:sz w:val="22"/>
          <w:szCs w:val="22"/>
          <w:lang w:val="en-GB"/>
        </w:rPr>
      </w:pPr>
      <w:r w:rsidRPr="00F06904">
        <w:rPr>
          <w:rFonts w:ascii="Arial Mäori" w:hAnsi="Arial Mäori" w:cs="Arial"/>
          <w:sz w:val="22"/>
          <w:szCs w:val="22"/>
          <w:u w:val="single"/>
          <w:lang w:val="en-GB"/>
        </w:rPr>
        <w:t>remain</w:t>
      </w:r>
      <w:r w:rsidRPr="00E63CFB">
        <w:rPr>
          <w:rFonts w:ascii="Arial Mäori" w:hAnsi="Arial Mäori" w:cs="Arial"/>
          <w:sz w:val="22"/>
          <w:szCs w:val="22"/>
          <w:lang w:val="en-GB"/>
        </w:rPr>
        <w:t xml:space="preserve"> employed by an employer meeting the requirements of the NGO Social Work Study Award programme; and</w:t>
      </w:r>
    </w:p>
    <w:p w:rsidR="00CE155C" w:rsidRPr="00E63CFB" w:rsidRDefault="00CE155C" w:rsidP="00CE155C">
      <w:pPr>
        <w:widowControl w:val="0"/>
        <w:numPr>
          <w:ilvl w:val="0"/>
          <w:numId w:val="1"/>
        </w:numPr>
        <w:suppressAutoHyphens/>
        <w:autoSpaceDE w:val="0"/>
        <w:autoSpaceDN w:val="0"/>
        <w:adjustRightInd w:val="0"/>
        <w:textAlignment w:val="center"/>
        <w:rPr>
          <w:rFonts w:ascii="Arial Mäori" w:hAnsi="Arial Mäori" w:cs="Arial"/>
          <w:sz w:val="22"/>
          <w:szCs w:val="22"/>
          <w:lang w:val="en-GB"/>
        </w:rPr>
      </w:pPr>
      <w:r w:rsidRPr="00F06904">
        <w:rPr>
          <w:rFonts w:ascii="Arial Mäori" w:hAnsi="Arial Mäori" w:cs="Arial"/>
          <w:sz w:val="22"/>
          <w:szCs w:val="22"/>
          <w:u w:val="single"/>
          <w:lang w:val="en-GB"/>
        </w:rPr>
        <w:t>remain</w:t>
      </w:r>
      <w:r w:rsidRPr="00E63CFB">
        <w:rPr>
          <w:rFonts w:ascii="Arial Mäori" w:hAnsi="Arial Mäori" w:cs="Arial"/>
          <w:sz w:val="22"/>
          <w:szCs w:val="22"/>
          <w:lang w:val="en-GB"/>
        </w:rPr>
        <w:t xml:space="preserve"> enrolled in a course of social work which leads to a qualification that meets the requirements of the NGO Social Work Study Award programme;</w:t>
      </w:r>
    </w:p>
    <w:p w:rsidR="00CE155C" w:rsidRDefault="00CE155C" w:rsidP="00CE155C">
      <w:pPr>
        <w:widowControl w:val="0"/>
        <w:numPr>
          <w:ilvl w:val="0"/>
          <w:numId w:val="1"/>
        </w:numPr>
        <w:suppressAutoHyphens/>
        <w:autoSpaceDE w:val="0"/>
        <w:autoSpaceDN w:val="0"/>
        <w:adjustRightInd w:val="0"/>
        <w:textAlignment w:val="center"/>
        <w:rPr>
          <w:rFonts w:ascii="Arial Mäori" w:hAnsi="Arial Mäori" w:cs="Arial"/>
          <w:sz w:val="22"/>
          <w:szCs w:val="22"/>
          <w:lang w:val="en-GB"/>
        </w:rPr>
      </w:pPr>
      <w:r w:rsidRPr="00F06904">
        <w:rPr>
          <w:rFonts w:ascii="Arial Mäori" w:hAnsi="Arial Mäori" w:cs="Arial"/>
          <w:sz w:val="22"/>
          <w:szCs w:val="22"/>
          <w:u w:val="single"/>
          <w:lang w:val="en-GB"/>
        </w:rPr>
        <w:t>undertake</w:t>
      </w:r>
      <w:r>
        <w:rPr>
          <w:rFonts w:ascii="Arial Mäori" w:hAnsi="Arial Mäori" w:cs="Arial"/>
          <w:b/>
          <w:sz w:val="22"/>
          <w:szCs w:val="22"/>
          <w:lang w:val="en-GB"/>
        </w:rPr>
        <w:t xml:space="preserve"> </w:t>
      </w:r>
      <w:r w:rsidRPr="00E63CFB">
        <w:rPr>
          <w:rFonts w:ascii="Arial Mäori" w:hAnsi="Arial Mäori" w:cs="Arial"/>
          <w:sz w:val="22"/>
          <w:szCs w:val="22"/>
          <w:lang w:val="en-GB"/>
        </w:rPr>
        <w:t xml:space="preserve">a </w:t>
      </w:r>
      <w:r w:rsidR="00B37917" w:rsidRPr="00E63CFB">
        <w:rPr>
          <w:rFonts w:ascii="Arial Mäori" w:hAnsi="Arial Mäori" w:cs="Arial"/>
          <w:sz w:val="22"/>
          <w:szCs w:val="22"/>
          <w:lang w:val="en-GB"/>
        </w:rPr>
        <w:t>study</w:t>
      </w:r>
      <w:r w:rsidR="00B37917">
        <w:rPr>
          <w:rFonts w:ascii="Arial Mäori" w:hAnsi="Arial Mäori" w:cs="Arial"/>
          <w:sz w:val="22"/>
          <w:szCs w:val="22"/>
          <w:lang w:val="en-GB"/>
        </w:rPr>
        <w:t>-</w:t>
      </w:r>
      <w:r w:rsidR="00B37917" w:rsidRPr="00E63CFB">
        <w:rPr>
          <w:rFonts w:ascii="Arial Mäori" w:hAnsi="Arial Mäori" w:cs="Arial"/>
          <w:sz w:val="22"/>
          <w:szCs w:val="22"/>
          <w:lang w:val="en-GB"/>
        </w:rPr>
        <w:t>load</w:t>
      </w:r>
      <w:r w:rsidRPr="00E63CFB">
        <w:rPr>
          <w:rFonts w:ascii="Arial Mäori" w:hAnsi="Arial Mäori" w:cs="Arial"/>
          <w:sz w:val="22"/>
          <w:szCs w:val="22"/>
          <w:lang w:val="en-GB"/>
        </w:rPr>
        <w:t xml:space="preserve"> that is acceptable to </w:t>
      </w:r>
      <w:r w:rsidR="006B5E65">
        <w:rPr>
          <w:rFonts w:ascii="Arial Mäori" w:hAnsi="Arial Mäori" w:cs="Arial"/>
          <w:sz w:val="22"/>
          <w:szCs w:val="22"/>
          <w:lang w:val="en-GB"/>
        </w:rPr>
        <w:t>MSD</w:t>
      </w:r>
      <w:r w:rsidRPr="00E63CFB">
        <w:rPr>
          <w:rFonts w:ascii="Arial Mäori" w:hAnsi="Arial Mäori" w:cs="Arial"/>
          <w:sz w:val="22"/>
          <w:szCs w:val="22"/>
          <w:lang w:val="en-GB"/>
        </w:rPr>
        <w:t>;</w:t>
      </w:r>
    </w:p>
    <w:p w:rsidR="00CE155C" w:rsidRDefault="00CE155C" w:rsidP="00CE155C">
      <w:pPr>
        <w:widowControl w:val="0"/>
        <w:suppressAutoHyphens/>
        <w:autoSpaceDE w:val="0"/>
        <w:autoSpaceDN w:val="0"/>
        <w:adjustRightInd w:val="0"/>
        <w:textAlignment w:val="center"/>
        <w:rPr>
          <w:rFonts w:ascii="Arial Mäori" w:hAnsi="Arial Mäori" w:cs="Arial"/>
          <w:sz w:val="22"/>
          <w:szCs w:val="22"/>
          <w:lang w:val="en-GB"/>
        </w:rPr>
      </w:pPr>
    </w:p>
    <w:p w:rsidR="00166978" w:rsidRPr="00AF4BDE" w:rsidRDefault="00166978" w:rsidP="00166978">
      <w:pPr>
        <w:rPr>
          <w:rFonts w:ascii="Arial Mäori" w:hAnsi="Arial Mäori" w:cs="Arial"/>
          <w:sz w:val="22"/>
          <w:szCs w:val="22"/>
          <w:u w:val="single"/>
          <w:lang w:val="en-NZ"/>
        </w:rPr>
      </w:pPr>
      <w:r w:rsidRPr="00AF4BDE">
        <w:rPr>
          <w:rFonts w:ascii="Arial Mäori" w:hAnsi="Arial Mäori" w:cs="Arial"/>
          <w:sz w:val="22"/>
          <w:szCs w:val="22"/>
          <w:u w:val="single"/>
          <w:lang w:val="en-NZ"/>
        </w:rPr>
        <w:t>Passing the Academic Review Process</w:t>
      </w:r>
    </w:p>
    <w:p w:rsidR="00166978" w:rsidRDefault="00166978" w:rsidP="00166978">
      <w:pPr>
        <w:rPr>
          <w:rFonts w:ascii="Arial Mäori" w:hAnsi="Arial Mäori" w:cs="Arial"/>
          <w:sz w:val="22"/>
          <w:szCs w:val="22"/>
        </w:rPr>
      </w:pPr>
      <w:r w:rsidRPr="001233DE">
        <w:rPr>
          <w:rFonts w:ascii="Arial Mäori" w:hAnsi="Arial Mäori" w:cs="Arial"/>
          <w:sz w:val="22"/>
          <w:szCs w:val="22"/>
        </w:rPr>
        <w:t xml:space="preserve">Students who study at least 60 credits per year </w:t>
      </w:r>
      <w:r w:rsidRPr="001233DE">
        <w:rPr>
          <w:rFonts w:ascii="Arial Mäori" w:hAnsi="Arial Mäori" w:cs="Arial"/>
          <w:b/>
          <w:sz w:val="22"/>
          <w:szCs w:val="22"/>
        </w:rPr>
        <w:t>and</w:t>
      </w:r>
      <w:r w:rsidRPr="001233DE">
        <w:rPr>
          <w:rFonts w:ascii="Arial Mäori" w:hAnsi="Arial Mäori" w:cs="Arial"/>
          <w:sz w:val="22"/>
          <w:szCs w:val="22"/>
        </w:rPr>
        <w:t xml:space="preserve"> who pass a </w:t>
      </w:r>
      <w:r w:rsidRPr="001233DE">
        <w:rPr>
          <w:rFonts w:ascii="Arial Mäori" w:hAnsi="Arial Mäori" w:cs="Arial"/>
          <w:sz w:val="22"/>
          <w:szCs w:val="22"/>
          <w:u w:val="single"/>
        </w:rPr>
        <w:t>minimum</w:t>
      </w:r>
      <w:r w:rsidRPr="001233DE">
        <w:rPr>
          <w:rFonts w:ascii="Arial Mäori" w:hAnsi="Arial Mäori" w:cs="Arial"/>
          <w:sz w:val="22"/>
          <w:szCs w:val="22"/>
        </w:rPr>
        <w:t xml:space="preserve"> of 30 credits</w:t>
      </w:r>
      <w:r w:rsidR="00C65A00">
        <w:rPr>
          <w:rFonts w:ascii="Arial Mäori" w:hAnsi="Arial Mäori" w:cs="Arial"/>
          <w:sz w:val="22"/>
          <w:szCs w:val="22"/>
        </w:rPr>
        <w:t xml:space="preserve"> (</w:t>
      </w:r>
      <w:r w:rsidRPr="001233DE">
        <w:rPr>
          <w:rFonts w:ascii="Arial Mäori" w:hAnsi="Arial Mäori" w:cs="Arial"/>
          <w:sz w:val="22"/>
          <w:szCs w:val="22"/>
        </w:rPr>
        <w:t>providing this is at least 50 % of the study undertaken during the academic year under review</w:t>
      </w:r>
      <w:r w:rsidR="00C65A00">
        <w:rPr>
          <w:rFonts w:ascii="Arial Mäori" w:hAnsi="Arial Mäori" w:cs="Arial"/>
          <w:sz w:val="22"/>
          <w:szCs w:val="22"/>
        </w:rPr>
        <w:t>)</w:t>
      </w:r>
      <w:r w:rsidRPr="001233DE">
        <w:rPr>
          <w:rFonts w:ascii="Arial Mäori" w:hAnsi="Arial Mäori" w:cs="Arial"/>
          <w:sz w:val="22"/>
          <w:szCs w:val="22"/>
        </w:rPr>
        <w:t xml:space="preserve"> will </w:t>
      </w:r>
      <w:r>
        <w:rPr>
          <w:rFonts w:ascii="Arial Mäori" w:hAnsi="Arial Mäori" w:cs="Arial"/>
          <w:sz w:val="22"/>
          <w:szCs w:val="22"/>
        </w:rPr>
        <w:t>pass the academic review process</w:t>
      </w:r>
      <w:r w:rsidR="00C65A00">
        <w:rPr>
          <w:rFonts w:ascii="Arial Mäori" w:hAnsi="Arial Mäori" w:cs="Arial"/>
          <w:sz w:val="22"/>
          <w:szCs w:val="22"/>
        </w:rPr>
        <w:t xml:space="preserve">.  If they continue to meet the </w:t>
      </w:r>
      <w:r w:rsidR="00C65A00" w:rsidRPr="002B1FE2">
        <w:rPr>
          <w:rFonts w:ascii="Arial Mäori" w:hAnsi="Arial Mäori" w:cs="Arial"/>
          <w:sz w:val="22"/>
          <w:szCs w:val="22"/>
          <w:lang w:val="en-GB"/>
        </w:rPr>
        <w:t>core requirement</w:t>
      </w:r>
      <w:r w:rsidR="00C65A00">
        <w:rPr>
          <w:rFonts w:ascii="Arial Mäori" w:hAnsi="Arial Mäori" w:cs="Arial"/>
          <w:sz w:val="22"/>
          <w:szCs w:val="22"/>
          <w:lang w:val="en-GB"/>
        </w:rPr>
        <w:t>s</w:t>
      </w:r>
      <w:r w:rsidR="00C65A00" w:rsidRPr="002B1FE2">
        <w:rPr>
          <w:rFonts w:ascii="Arial Mäori" w:hAnsi="Arial Mäori" w:cs="Arial"/>
          <w:sz w:val="22"/>
          <w:szCs w:val="22"/>
          <w:lang w:val="en-GB"/>
        </w:rPr>
        <w:t xml:space="preserve"> of the NGO Social Work Study </w:t>
      </w:r>
      <w:r w:rsidR="00C65A00">
        <w:rPr>
          <w:rFonts w:ascii="Arial Mäori" w:hAnsi="Arial Mäori" w:cs="Arial"/>
          <w:sz w:val="22"/>
          <w:szCs w:val="22"/>
          <w:lang w:val="en-GB"/>
        </w:rPr>
        <w:t>A</w:t>
      </w:r>
      <w:r w:rsidR="00C65A00" w:rsidRPr="002B1FE2">
        <w:rPr>
          <w:rFonts w:ascii="Arial Mäori" w:hAnsi="Arial Mäori" w:cs="Arial"/>
          <w:sz w:val="22"/>
          <w:szCs w:val="22"/>
          <w:lang w:val="en-GB"/>
        </w:rPr>
        <w:t>ward Programme</w:t>
      </w:r>
      <w:r>
        <w:rPr>
          <w:rFonts w:ascii="Arial Mäori" w:hAnsi="Arial Mäori" w:cs="Arial"/>
          <w:sz w:val="22"/>
          <w:szCs w:val="22"/>
        </w:rPr>
        <w:t xml:space="preserve"> </w:t>
      </w:r>
      <w:r w:rsidR="00C65A00">
        <w:rPr>
          <w:rFonts w:ascii="Arial Mäori" w:hAnsi="Arial Mäori" w:cs="Arial"/>
          <w:sz w:val="22"/>
          <w:szCs w:val="22"/>
        </w:rPr>
        <w:t xml:space="preserve">they </w:t>
      </w:r>
      <w:r>
        <w:rPr>
          <w:rFonts w:ascii="Arial Mäori" w:hAnsi="Arial Mäori" w:cs="Arial"/>
          <w:sz w:val="22"/>
          <w:szCs w:val="22"/>
        </w:rPr>
        <w:t xml:space="preserve">will </w:t>
      </w:r>
      <w:r w:rsidRPr="001233DE">
        <w:rPr>
          <w:rFonts w:ascii="Arial Mäori" w:hAnsi="Arial Mäori" w:cs="Arial"/>
          <w:sz w:val="22"/>
          <w:szCs w:val="22"/>
        </w:rPr>
        <w:t>have their NGO Social Work Study Award extended for a further academic year.</w:t>
      </w:r>
    </w:p>
    <w:p w:rsidR="00166978" w:rsidRDefault="00166978" w:rsidP="00166978">
      <w:pPr>
        <w:rPr>
          <w:rFonts w:ascii="Arial Mäori" w:hAnsi="Arial Mäori" w:cs="Arial"/>
          <w:sz w:val="22"/>
          <w:szCs w:val="22"/>
        </w:rPr>
      </w:pPr>
    </w:p>
    <w:p w:rsidR="00166978" w:rsidRDefault="00166978" w:rsidP="00166978">
      <w:pPr>
        <w:rPr>
          <w:rFonts w:ascii="Arial Mäori" w:hAnsi="Arial Mäori" w:cs="Arial"/>
          <w:sz w:val="22"/>
          <w:szCs w:val="22"/>
          <w:lang w:val="en-NZ"/>
        </w:rPr>
      </w:pPr>
      <w:r>
        <w:rPr>
          <w:rFonts w:ascii="Arial Mäori" w:hAnsi="Arial Mäori" w:cs="Arial"/>
          <w:sz w:val="22"/>
          <w:szCs w:val="22"/>
          <w:lang w:val="en-NZ"/>
        </w:rPr>
        <w:t xml:space="preserve">Both the student and their employer will receive letters from </w:t>
      </w:r>
      <w:r w:rsidR="006B5E65">
        <w:rPr>
          <w:rFonts w:ascii="Arial Mäori" w:hAnsi="Arial Mäori" w:cs="Arial"/>
          <w:sz w:val="22"/>
          <w:szCs w:val="22"/>
          <w:lang w:val="en-NZ"/>
        </w:rPr>
        <w:t>MSD</w:t>
      </w:r>
      <w:r>
        <w:rPr>
          <w:rFonts w:ascii="Arial Mäori" w:hAnsi="Arial Mäori" w:cs="Arial"/>
          <w:sz w:val="22"/>
          <w:szCs w:val="22"/>
          <w:lang w:val="en-NZ"/>
        </w:rPr>
        <w:t xml:space="preserve"> advising that the student “passed the academic review process”.  At the same time updated </w:t>
      </w:r>
      <w:r>
        <w:rPr>
          <w:rFonts w:ascii="Arial Mäori" w:hAnsi="Arial Mäori" w:cs="Arial"/>
          <w:sz w:val="22"/>
          <w:szCs w:val="22"/>
          <w:lang w:val="en-NZ"/>
        </w:rPr>
        <w:lastRenderedPageBreak/>
        <w:t>information will be taken from the updated Study Plan to advise StudyLink to pay the fees for that student for the forthcoming year, up to the funding levels permitted.</w:t>
      </w:r>
    </w:p>
    <w:p w:rsidR="00166978" w:rsidRDefault="00166978" w:rsidP="00166978">
      <w:pPr>
        <w:rPr>
          <w:rFonts w:ascii="Arial Mäori" w:hAnsi="Arial Mäori" w:cs="Arial"/>
          <w:sz w:val="22"/>
          <w:szCs w:val="22"/>
          <w:lang w:val="en-NZ"/>
        </w:rPr>
      </w:pPr>
    </w:p>
    <w:p w:rsidR="00166978" w:rsidRDefault="00166978" w:rsidP="00166978">
      <w:pPr>
        <w:textAlignment w:val="baseline"/>
        <w:rPr>
          <w:rFonts w:ascii="Arial Mäori" w:hAnsi="Arial Mäori" w:cs="Arial"/>
          <w:color w:val="000000" w:themeColor="text1"/>
          <w:sz w:val="22"/>
          <w:szCs w:val="22"/>
        </w:rPr>
      </w:pPr>
      <w:r>
        <w:rPr>
          <w:rFonts w:ascii="Arial Mäori" w:eastAsiaTheme="minorEastAsia" w:hAnsi="Arial Mäori" w:cstheme="minorBidi"/>
          <w:color w:val="000000" w:themeColor="text1"/>
          <w:sz w:val="22"/>
          <w:szCs w:val="22"/>
        </w:rPr>
        <w:t xml:space="preserve">However, </w:t>
      </w:r>
      <w:r>
        <w:rPr>
          <w:rFonts w:ascii="Arial Mäori" w:hAnsi="Arial Mäori" w:cs="Arial"/>
          <w:color w:val="000000" w:themeColor="text1"/>
          <w:sz w:val="22"/>
          <w:szCs w:val="22"/>
        </w:rPr>
        <w:t>if these results are not provided</w:t>
      </w:r>
      <w:r w:rsidRPr="001233DE">
        <w:rPr>
          <w:rFonts w:ascii="Arial Mäori" w:hAnsi="Arial Mäori" w:cs="Arial"/>
          <w:color w:val="000000" w:themeColor="text1"/>
          <w:sz w:val="22"/>
          <w:szCs w:val="22"/>
        </w:rPr>
        <w:t xml:space="preserve"> </w:t>
      </w:r>
      <w:r>
        <w:rPr>
          <w:rFonts w:ascii="Arial Mäori" w:hAnsi="Arial Mäori" w:cs="Arial"/>
          <w:color w:val="000000" w:themeColor="text1"/>
          <w:sz w:val="22"/>
          <w:szCs w:val="22"/>
        </w:rPr>
        <w:t>then a</w:t>
      </w:r>
      <w:r w:rsidRPr="001233DE">
        <w:rPr>
          <w:rFonts w:ascii="Arial Mäori" w:hAnsi="Arial Mäori" w:cs="Arial"/>
          <w:color w:val="000000" w:themeColor="text1"/>
          <w:sz w:val="22"/>
          <w:szCs w:val="22"/>
        </w:rPr>
        <w:t>ll future funding for both the student and the Agency</w:t>
      </w:r>
      <w:r>
        <w:rPr>
          <w:rFonts w:ascii="Arial Mäori" w:hAnsi="Arial Mäori" w:cs="Arial"/>
          <w:color w:val="000000" w:themeColor="text1"/>
          <w:sz w:val="22"/>
          <w:szCs w:val="22"/>
        </w:rPr>
        <w:t xml:space="preserve"> will be stopped</w:t>
      </w:r>
      <w:r w:rsidR="00C65A00">
        <w:rPr>
          <w:rFonts w:ascii="Arial Mäori" w:hAnsi="Arial Mäori" w:cs="Arial"/>
          <w:color w:val="000000" w:themeColor="text1"/>
          <w:sz w:val="22"/>
          <w:szCs w:val="22"/>
        </w:rPr>
        <w:t xml:space="preserve"> - </w:t>
      </w:r>
      <w:r>
        <w:rPr>
          <w:rFonts w:ascii="Arial Mäori" w:hAnsi="Arial Mäori" w:cs="Arial"/>
          <w:color w:val="000000" w:themeColor="text1"/>
          <w:sz w:val="22"/>
          <w:szCs w:val="22"/>
        </w:rPr>
        <w:t xml:space="preserve">continued </w:t>
      </w:r>
      <w:r>
        <w:rPr>
          <w:rFonts w:ascii="Arial Mäori" w:eastAsiaTheme="minorEastAsia" w:hAnsi="Arial Mäori" w:cstheme="minorBidi"/>
          <w:color w:val="000000" w:themeColor="text1"/>
          <w:sz w:val="22"/>
          <w:szCs w:val="22"/>
        </w:rPr>
        <w:t>n</w:t>
      </w:r>
      <w:r w:rsidRPr="001233DE">
        <w:rPr>
          <w:rFonts w:ascii="Arial Mäori" w:eastAsiaTheme="minorEastAsia" w:hAnsi="Arial Mäori" w:cstheme="minorBidi"/>
          <w:color w:val="000000" w:themeColor="text1"/>
          <w:sz w:val="22"/>
          <w:szCs w:val="22"/>
        </w:rPr>
        <w:t>on-provision will</w:t>
      </w:r>
      <w:r>
        <w:rPr>
          <w:rFonts w:ascii="Arial Mäori" w:eastAsiaTheme="minorEastAsia" w:hAnsi="Arial Mäori" w:cstheme="minorBidi"/>
          <w:color w:val="000000" w:themeColor="text1"/>
          <w:sz w:val="22"/>
          <w:szCs w:val="22"/>
        </w:rPr>
        <w:t xml:space="preserve"> </w:t>
      </w:r>
      <w:r w:rsidRPr="001233DE">
        <w:rPr>
          <w:rFonts w:ascii="Arial Mäori" w:hAnsi="Arial Mäori" w:cs="Arial"/>
          <w:color w:val="000000" w:themeColor="text1"/>
          <w:sz w:val="22"/>
          <w:szCs w:val="22"/>
        </w:rPr>
        <w:t xml:space="preserve">require </w:t>
      </w:r>
      <w:r w:rsidR="006B5E65">
        <w:rPr>
          <w:rFonts w:ascii="Arial Mäori" w:hAnsi="Arial Mäori" w:cs="Arial"/>
          <w:color w:val="000000" w:themeColor="text1"/>
          <w:sz w:val="22"/>
          <w:szCs w:val="22"/>
        </w:rPr>
        <w:t>MSD</w:t>
      </w:r>
      <w:r w:rsidRPr="001233DE">
        <w:rPr>
          <w:rFonts w:ascii="Arial Mäori" w:hAnsi="Arial Mäori" w:cs="Arial"/>
          <w:color w:val="000000" w:themeColor="text1"/>
          <w:sz w:val="22"/>
          <w:szCs w:val="22"/>
        </w:rPr>
        <w:t xml:space="preserve"> to consider the recovery of funding expended to date</w:t>
      </w:r>
      <w:r>
        <w:rPr>
          <w:rFonts w:ascii="Arial Mäori" w:hAnsi="Arial Mäori" w:cs="Arial"/>
          <w:color w:val="000000" w:themeColor="text1"/>
          <w:sz w:val="22"/>
          <w:szCs w:val="22"/>
        </w:rPr>
        <w:t>.</w:t>
      </w:r>
    </w:p>
    <w:p w:rsidR="00166978" w:rsidRPr="00E63CFB" w:rsidRDefault="00166978" w:rsidP="00CE155C">
      <w:pPr>
        <w:widowControl w:val="0"/>
        <w:suppressAutoHyphens/>
        <w:autoSpaceDE w:val="0"/>
        <w:autoSpaceDN w:val="0"/>
        <w:adjustRightInd w:val="0"/>
        <w:textAlignment w:val="center"/>
        <w:rPr>
          <w:rFonts w:ascii="Arial Mäori" w:hAnsi="Arial Mäori" w:cs="Arial"/>
          <w:sz w:val="22"/>
          <w:szCs w:val="22"/>
          <w:lang w:val="en-GB"/>
        </w:rPr>
      </w:pPr>
    </w:p>
    <w:p w:rsidR="00CE155C" w:rsidRPr="00E63CFB" w:rsidRDefault="00CE155C" w:rsidP="00CE155C">
      <w:pPr>
        <w:widowControl w:val="0"/>
        <w:suppressAutoHyphens/>
        <w:autoSpaceDE w:val="0"/>
        <w:autoSpaceDN w:val="0"/>
        <w:adjustRightInd w:val="0"/>
        <w:textAlignment w:val="center"/>
        <w:rPr>
          <w:rFonts w:ascii="Arial Mäori" w:hAnsi="Arial Mäori" w:cs="Arial"/>
          <w:sz w:val="22"/>
          <w:szCs w:val="22"/>
          <w:lang w:val="en-GB"/>
        </w:rPr>
      </w:pPr>
      <w:r w:rsidRPr="00F06904">
        <w:rPr>
          <w:rFonts w:ascii="Arial Mäori" w:hAnsi="Arial Mäori" w:cs="Arial"/>
          <w:sz w:val="22"/>
          <w:szCs w:val="22"/>
          <w:lang w:val="en-GB"/>
        </w:rPr>
        <w:t xml:space="preserve">Students cannot be further supported once they </w:t>
      </w:r>
      <w:r w:rsidRPr="00E63CFB">
        <w:rPr>
          <w:rFonts w:ascii="Arial Mäori" w:hAnsi="Arial Mäori" w:cs="Arial"/>
          <w:sz w:val="22"/>
          <w:szCs w:val="22"/>
          <w:lang w:val="en-GB"/>
        </w:rPr>
        <w:t>meet the educational requirements for Social Worker Registration</w:t>
      </w:r>
      <w:r>
        <w:rPr>
          <w:rFonts w:ascii="Arial Mäori" w:hAnsi="Arial Mäori" w:cs="Arial"/>
          <w:sz w:val="22"/>
          <w:szCs w:val="22"/>
          <w:lang w:val="en-GB"/>
        </w:rPr>
        <w:t>, or once they become fully registered (i.e. Students obtaining S13 registration cannot be supported once their registration is confirmed).</w:t>
      </w:r>
    </w:p>
    <w:p w:rsidR="00CE155C" w:rsidRDefault="00CE155C" w:rsidP="00C5505E">
      <w:pPr>
        <w:textAlignment w:val="baseline"/>
        <w:rPr>
          <w:rFonts w:ascii="Arial Mäori" w:eastAsiaTheme="minorEastAsia" w:hAnsi="Arial Mäori" w:cstheme="minorBidi"/>
          <w:color w:val="000000" w:themeColor="text1"/>
          <w:sz w:val="22"/>
          <w:szCs w:val="22"/>
        </w:rPr>
      </w:pPr>
    </w:p>
    <w:p w:rsidR="00166978" w:rsidRPr="001233DE" w:rsidRDefault="00166978" w:rsidP="00166978">
      <w:pPr>
        <w:textAlignment w:val="baseline"/>
        <w:rPr>
          <w:rFonts w:ascii="Arial Mäori" w:hAnsi="Arial Mäori" w:cs="Arial"/>
          <w:sz w:val="22"/>
          <w:szCs w:val="22"/>
        </w:rPr>
      </w:pPr>
      <w:r>
        <w:rPr>
          <w:rFonts w:ascii="Arial Mäori" w:hAnsi="Arial Mäori" w:cs="Arial"/>
          <w:sz w:val="22"/>
          <w:szCs w:val="22"/>
        </w:rPr>
        <w:t xml:space="preserve">Some examples of </w:t>
      </w:r>
      <w:r w:rsidR="00C65A00">
        <w:rPr>
          <w:rFonts w:ascii="Arial Mäori" w:hAnsi="Arial Mäori" w:cs="Arial"/>
          <w:sz w:val="22"/>
          <w:szCs w:val="22"/>
        </w:rPr>
        <w:t xml:space="preserve">other </w:t>
      </w:r>
      <w:r>
        <w:rPr>
          <w:rFonts w:ascii="Arial Mäori" w:hAnsi="Arial Mäori" w:cs="Arial"/>
          <w:sz w:val="22"/>
          <w:szCs w:val="22"/>
        </w:rPr>
        <w:t xml:space="preserve">possible outcomes </w:t>
      </w:r>
      <w:r w:rsidR="00C65A00">
        <w:rPr>
          <w:rFonts w:ascii="Arial Mäori" w:hAnsi="Arial Mäori" w:cs="Arial"/>
          <w:sz w:val="22"/>
          <w:szCs w:val="22"/>
        </w:rPr>
        <w:t>through the academic review process</w:t>
      </w:r>
      <w:r>
        <w:rPr>
          <w:rFonts w:ascii="Arial Mäori" w:hAnsi="Arial Mäori" w:cs="Arial"/>
          <w:sz w:val="22"/>
          <w:szCs w:val="22"/>
        </w:rPr>
        <w:t xml:space="preserve"> are set out in Appendix I.</w:t>
      </w:r>
    </w:p>
    <w:p w:rsidR="00166978" w:rsidRDefault="00166978" w:rsidP="00C5505E">
      <w:pPr>
        <w:textAlignment w:val="baseline"/>
        <w:rPr>
          <w:rFonts w:ascii="Arial Mäori" w:hAnsi="Arial Mäori" w:cs="Arial"/>
          <w:sz w:val="22"/>
          <w:szCs w:val="22"/>
        </w:rPr>
      </w:pPr>
    </w:p>
    <w:p w:rsidR="00413365" w:rsidRPr="0050250C" w:rsidRDefault="00413365" w:rsidP="00413365">
      <w:pPr>
        <w:rPr>
          <w:rFonts w:ascii="Arial Mäori" w:hAnsi="Arial Mäori" w:cs="Arial"/>
          <w:sz w:val="22"/>
          <w:szCs w:val="22"/>
          <w:u w:val="single"/>
          <w:lang w:val="en-NZ"/>
        </w:rPr>
      </w:pPr>
      <w:r w:rsidRPr="0050250C">
        <w:rPr>
          <w:rFonts w:ascii="Arial Mäori" w:hAnsi="Arial Mäori" w:cs="Arial"/>
          <w:sz w:val="22"/>
          <w:szCs w:val="22"/>
          <w:u w:val="single"/>
          <w:lang w:val="en-NZ"/>
        </w:rPr>
        <w:t>Withdrawals / Did Not Complete (DNC)</w:t>
      </w:r>
    </w:p>
    <w:p w:rsidR="00413365" w:rsidRPr="0050250C" w:rsidRDefault="00413365" w:rsidP="00413365">
      <w:pPr>
        <w:rPr>
          <w:rFonts w:ascii="Arial Mäori" w:hAnsi="Arial Mäori" w:cs="Arial"/>
          <w:sz w:val="22"/>
          <w:szCs w:val="22"/>
          <w:lang w:val="en-NZ"/>
        </w:rPr>
      </w:pPr>
      <w:r w:rsidRPr="0050250C">
        <w:rPr>
          <w:rFonts w:ascii="Arial Mäori" w:hAnsi="Arial Mäori" w:cs="Arial"/>
          <w:sz w:val="22"/>
          <w:szCs w:val="22"/>
          <w:lang w:val="en-NZ"/>
        </w:rPr>
        <w:t xml:space="preserve">Where a student withdraws early in the academic year, and is able to get a fee refund, then the academic results will </w:t>
      </w:r>
      <w:r w:rsidRPr="00413365">
        <w:rPr>
          <w:rFonts w:ascii="Arial Mäori" w:hAnsi="Arial Mäori" w:cs="Arial"/>
          <w:sz w:val="22"/>
          <w:szCs w:val="22"/>
          <w:u w:val="single"/>
          <w:lang w:val="en-NZ"/>
        </w:rPr>
        <w:t>not</w:t>
      </w:r>
      <w:r w:rsidRPr="0050250C">
        <w:rPr>
          <w:rFonts w:ascii="Arial Mäori" w:hAnsi="Arial Mäori" w:cs="Arial"/>
          <w:sz w:val="22"/>
          <w:szCs w:val="22"/>
          <w:lang w:val="en-NZ"/>
        </w:rPr>
        <w:t xml:space="preserve"> show the paper </w:t>
      </w:r>
      <w:r>
        <w:rPr>
          <w:rFonts w:ascii="Arial Mäori" w:hAnsi="Arial Mäori" w:cs="Arial"/>
          <w:sz w:val="22"/>
          <w:szCs w:val="22"/>
          <w:lang w:val="en-NZ"/>
        </w:rPr>
        <w:t xml:space="preserve">as a part of the annual study-load.  </w:t>
      </w:r>
      <w:r w:rsidRPr="0050250C">
        <w:rPr>
          <w:rFonts w:ascii="Arial Mäori" w:hAnsi="Arial Mäori" w:cs="Arial"/>
          <w:sz w:val="22"/>
          <w:szCs w:val="22"/>
          <w:lang w:val="en-NZ"/>
        </w:rPr>
        <w:t xml:space="preserve">The academic review process will proceed on the basis of the information </w:t>
      </w:r>
      <w:r>
        <w:rPr>
          <w:rFonts w:ascii="Arial Mäori" w:hAnsi="Arial Mäori" w:cs="Arial"/>
          <w:sz w:val="22"/>
          <w:szCs w:val="22"/>
          <w:lang w:val="en-NZ"/>
        </w:rPr>
        <w:t>provided by the education provider that takes into account the lower study-load</w:t>
      </w:r>
      <w:r w:rsidRPr="0050250C">
        <w:rPr>
          <w:rFonts w:ascii="Arial Mäori" w:hAnsi="Arial Mäori" w:cs="Arial"/>
          <w:sz w:val="22"/>
          <w:szCs w:val="22"/>
          <w:lang w:val="en-NZ"/>
        </w:rPr>
        <w:t>.</w:t>
      </w:r>
    </w:p>
    <w:p w:rsidR="00413365" w:rsidRPr="0050250C" w:rsidRDefault="00413365" w:rsidP="00413365">
      <w:pPr>
        <w:rPr>
          <w:rFonts w:ascii="Arial Mäori" w:hAnsi="Arial Mäori" w:cs="Arial"/>
          <w:sz w:val="22"/>
          <w:szCs w:val="22"/>
          <w:lang w:val="en-NZ"/>
        </w:rPr>
      </w:pPr>
    </w:p>
    <w:p w:rsidR="00413365" w:rsidRDefault="00413365" w:rsidP="00413365">
      <w:pPr>
        <w:rPr>
          <w:rFonts w:ascii="Arial Mäori" w:hAnsi="Arial Mäori" w:cs="Arial"/>
          <w:sz w:val="22"/>
          <w:szCs w:val="22"/>
          <w:lang w:val="en-NZ"/>
        </w:rPr>
      </w:pPr>
      <w:r w:rsidRPr="0050250C">
        <w:rPr>
          <w:rFonts w:ascii="Arial Mäori" w:hAnsi="Arial Mäori" w:cs="Arial"/>
          <w:sz w:val="22"/>
          <w:szCs w:val="22"/>
          <w:lang w:val="en-NZ"/>
        </w:rPr>
        <w:t>However, if the withdrawal is too late in the academic year</w:t>
      </w:r>
      <w:r>
        <w:rPr>
          <w:rFonts w:ascii="Arial Mäori" w:hAnsi="Arial Mäori" w:cs="Arial"/>
          <w:sz w:val="22"/>
          <w:szCs w:val="22"/>
          <w:lang w:val="en-NZ"/>
        </w:rPr>
        <w:t xml:space="preserve"> to qualify for a fee refund</w:t>
      </w:r>
      <w:r w:rsidRPr="0050250C">
        <w:rPr>
          <w:rFonts w:ascii="Arial Mäori" w:hAnsi="Arial Mäori" w:cs="Arial"/>
          <w:sz w:val="22"/>
          <w:szCs w:val="22"/>
          <w:lang w:val="en-NZ"/>
        </w:rPr>
        <w:t xml:space="preserve"> then the education provider will </w:t>
      </w:r>
      <w:r>
        <w:rPr>
          <w:rFonts w:ascii="Arial Mäori" w:hAnsi="Arial Mäori" w:cs="Arial"/>
          <w:sz w:val="22"/>
          <w:szCs w:val="22"/>
          <w:lang w:val="en-NZ"/>
        </w:rPr>
        <w:t xml:space="preserve">continue to record this paper as a part of the annual study-load.  The academic results provided by the education provider will </w:t>
      </w:r>
      <w:r w:rsidRPr="0050250C">
        <w:rPr>
          <w:rFonts w:ascii="Arial Mäori" w:hAnsi="Arial Mäori" w:cs="Arial"/>
          <w:sz w:val="22"/>
          <w:szCs w:val="22"/>
          <w:lang w:val="en-NZ"/>
        </w:rPr>
        <w:t>record this as a “</w:t>
      </w:r>
      <w:r>
        <w:rPr>
          <w:rFonts w:ascii="Arial Mäori" w:hAnsi="Arial Mäori" w:cs="Arial"/>
          <w:sz w:val="22"/>
          <w:szCs w:val="22"/>
          <w:lang w:val="en-NZ"/>
        </w:rPr>
        <w:t>Did not complete (</w:t>
      </w:r>
      <w:r w:rsidRPr="0050250C">
        <w:rPr>
          <w:rFonts w:ascii="Arial Mäori" w:hAnsi="Arial Mäori" w:cs="Arial"/>
          <w:sz w:val="22"/>
          <w:szCs w:val="22"/>
          <w:lang w:val="en-NZ"/>
        </w:rPr>
        <w:t>DNC</w:t>
      </w:r>
      <w:r>
        <w:rPr>
          <w:rFonts w:ascii="Arial Mäori" w:hAnsi="Arial Mäori" w:cs="Arial"/>
          <w:sz w:val="22"/>
          <w:szCs w:val="22"/>
          <w:lang w:val="en-NZ"/>
        </w:rPr>
        <w:t>)</w:t>
      </w:r>
      <w:r w:rsidRPr="0050250C">
        <w:rPr>
          <w:rFonts w:ascii="Arial Mäori" w:hAnsi="Arial Mäori" w:cs="Arial"/>
          <w:sz w:val="22"/>
          <w:szCs w:val="22"/>
          <w:lang w:val="en-NZ"/>
        </w:rPr>
        <w:t>” or similar</w:t>
      </w:r>
      <w:r>
        <w:rPr>
          <w:rFonts w:ascii="Arial Mäori" w:hAnsi="Arial Mäori" w:cs="Arial"/>
          <w:sz w:val="22"/>
          <w:szCs w:val="22"/>
          <w:lang w:val="en-NZ"/>
        </w:rPr>
        <w:t xml:space="preserve"> on the academic results</w:t>
      </w:r>
      <w:r w:rsidRPr="0050250C">
        <w:rPr>
          <w:rFonts w:ascii="Arial Mäori" w:hAnsi="Arial Mäori" w:cs="Arial"/>
          <w:sz w:val="22"/>
          <w:szCs w:val="22"/>
          <w:lang w:val="en-NZ"/>
        </w:rPr>
        <w:t>.</w:t>
      </w:r>
    </w:p>
    <w:p w:rsidR="00413365" w:rsidRDefault="00413365" w:rsidP="00413365">
      <w:pPr>
        <w:rPr>
          <w:rFonts w:ascii="Arial Mäori" w:hAnsi="Arial Mäori" w:cs="Arial"/>
          <w:sz w:val="22"/>
          <w:szCs w:val="22"/>
          <w:lang w:val="en-NZ"/>
        </w:rPr>
      </w:pPr>
    </w:p>
    <w:p w:rsidR="00413365" w:rsidRDefault="00413365" w:rsidP="00413365">
      <w:pPr>
        <w:rPr>
          <w:rFonts w:ascii="Arial Mäori" w:hAnsi="Arial Mäori" w:cs="Arial"/>
          <w:sz w:val="22"/>
          <w:szCs w:val="22"/>
          <w:lang w:val="en-NZ"/>
        </w:rPr>
      </w:pPr>
      <w:r w:rsidRPr="0050250C">
        <w:rPr>
          <w:rFonts w:ascii="Arial Mäori" w:hAnsi="Arial Mäori" w:cs="Arial"/>
          <w:sz w:val="22"/>
          <w:szCs w:val="22"/>
          <w:lang w:val="en-NZ"/>
        </w:rPr>
        <w:t xml:space="preserve">In these instances the credit value of the DNC paper is counted as a part of </w:t>
      </w:r>
      <w:r>
        <w:rPr>
          <w:rFonts w:ascii="Arial Mäori" w:hAnsi="Arial Mäori" w:cs="Arial"/>
          <w:sz w:val="22"/>
          <w:szCs w:val="22"/>
          <w:lang w:val="en-NZ"/>
        </w:rPr>
        <w:t xml:space="preserve">both </w:t>
      </w:r>
      <w:r w:rsidRPr="0050250C">
        <w:rPr>
          <w:rFonts w:ascii="Arial Mäori" w:hAnsi="Arial Mäori" w:cs="Arial"/>
          <w:sz w:val="22"/>
          <w:szCs w:val="22"/>
          <w:lang w:val="en-NZ"/>
        </w:rPr>
        <w:t>the study load for the year</w:t>
      </w:r>
      <w:r>
        <w:rPr>
          <w:rFonts w:ascii="Arial Mäori" w:hAnsi="Arial Mäori" w:cs="Arial"/>
          <w:sz w:val="22"/>
          <w:szCs w:val="22"/>
          <w:lang w:val="en-NZ"/>
        </w:rPr>
        <w:t xml:space="preserve"> for the student</w:t>
      </w:r>
      <w:r w:rsidRPr="0050250C">
        <w:rPr>
          <w:rFonts w:ascii="Arial Mäori" w:hAnsi="Arial Mäori" w:cs="Arial"/>
          <w:sz w:val="22"/>
          <w:szCs w:val="22"/>
          <w:lang w:val="en-NZ"/>
        </w:rPr>
        <w:t xml:space="preserve">, </w:t>
      </w:r>
      <w:r>
        <w:rPr>
          <w:rFonts w:ascii="Arial Mäori" w:hAnsi="Arial Mäori" w:cs="Arial"/>
          <w:sz w:val="22"/>
          <w:szCs w:val="22"/>
          <w:lang w:val="en-NZ"/>
        </w:rPr>
        <w:t xml:space="preserve">and will be counted </w:t>
      </w:r>
      <w:r w:rsidRPr="0050250C">
        <w:rPr>
          <w:rFonts w:ascii="Arial Mäori" w:hAnsi="Arial Mäori" w:cs="Arial"/>
          <w:sz w:val="22"/>
          <w:szCs w:val="22"/>
          <w:lang w:val="en-NZ"/>
        </w:rPr>
        <w:t xml:space="preserve">as a </w:t>
      </w:r>
      <w:r>
        <w:rPr>
          <w:rFonts w:ascii="Arial Mäori" w:hAnsi="Arial Mäori" w:cs="Arial"/>
          <w:sz w:val="22"/>
          <w:szCs w:val="22"/>
          <w:lang w:val="en-NZ"/>
        </w:rPr>
        <w:t>“</w:t>
      </w:r>
      <w:r w:rsidRPr="0050250C">
        <w:rPr>
          <w:rFonts w:ascii="Arial Mäori" w:hAnsi="Arial Mäori" w:cs="Arial"/>
          <w:sz w:val="22"/>
          <w:szCs w:val="22"/>
          <w:lang w:val="en-NZ"/>
        </w:rPr>
        <w:t>fail</w:t>
      </w:r>
      <w:r>
        <w:rPr>
          <w:rFonts w:ascii="Arial Mäori" w:hAnsi="Arial Mäori" w:cs="Arial"/>
          <w:sz w:val="22"/>
          <w:szCs w:val="22"/>
          <w:lang w:val="en-NZ"/>
        </w:rPr>
        <w:t>”</w:t>
      </w:r>
      <w:r w:rsidRPr="0050250C">
        <w:rPr>
          <w:rFonts w:ascii="Arial Mäori" w:hAnsi="Arial Mäori" w:cs="Arial"/>
          <w:sz w:val="22"/>
          <w:szCs w:val="22"/>
          <w:lang w:val="en-NZ"/>
        </w:rPr>
        <w:t xml:space="preserve"> for the purposes of the academic review process</w:t>
      </w:r>
      <w:r>
        <w:rPr>
          <w:rFonts w:ascii="Arial Mäori" w:hAnsi="Arial Mäori" w:cs="Arial"/>
          <w:sz w:val="22"/>
          <w:szCs w:val="22"/>
          <w:lang w:val="en-NZ"/>
        </w:rPr>
        <w:t>.</w:t>
      </w:r>
    </w:p>
    <w:p w:rsidR="00413365" w:rsidRDefault="00413365" w:rsidP="00413365">
      <w:pPr>
        <w:rPr>
          <w:rFonts w:ascii="Arial Mäori" w:hAnsi="Arial Mäori" w:cs="Arial"/>
          <w:sz w:val="22"/>
          <w:szCs w:val="22"/>
          <w:lang w:val="en-NZ"/>
        </w:rPr>
      </w:pPr>
    </w:p>
    <w:p w:rsidR="00413365" w:rsidRDefault="00413365" w:rsidP="00413365">
      <w:pPr>
        <w:rPr>
          <w:rFonts w:ascii="Arial Mäori" w:hAnsi="Arial Mäori" w:cs="Arial"/>
          <w:sz w:val="22"/>
          <w:szCs w:val="22"/>
        </w:rPr>
      </w:pPr>
      <w:r w:rsidRPr="00053141">
        <w:rPr>
          <w:rFonts w:ascii="Arial Mäori" w:hAnsi="Arial Mäori" w:cs="Arial"/>
          <w:sz w:val="22"/>
          <w:szCs w:val="22"/>
          <w:lang w:val="en-NZ"/>
        </w:rPr>
        <w:t xml:space="preserve">For </w:t>
      </w:r>
      <w:r>
        <w:rPr>
          <w:rFonts w:ascii="Arial Mäori" w:hAnsi="Arial Mäori" w:cs="Arial"/>
          <w:sz w:val="22"/>
          <w:szCs w:val="22"/>
          <w:lang w:val="en-NZ"/>
        </w:rPr>
        <w:t xml:space="preserve">example, a </w:t>
      </w:r>
      <w:r w:rsidRPr="001233DE">
        <w:rPr>
          <w:rFonts w:ascii="Arial Mäori" w:hAnsi="Arial Mäori" w:cs="Arial"/>
          <w:sz w:val="22"/>
          <w:szCs w:val="22"/>
          <w:lang w:val="en-NZ"/>
        </w:rPr>
        <w:t xml:space="preserve">student </w:t>
      </w:r>
      <w:r>
        <w:rPr>
          <w:rFonts w:ascii="Arial Mäori" w:hAnsi="Arial Mäori" w:cs="Arial"/>
          <w:sz w:val="22"/>
          <w:szCs w:val="22"/>
          <w:lang w:val="en-NZ"/>
        </w:rPr>
        <w:t xml:space="preserve">who </w:t>
      </w:r>
      <w:r w:rsidRPr="001233DE">
        <w:rPr>
          <w:rFonts w:ascii="Arial Mäori" w:hAnsi="Arial Mäori" w:cs="Arial"/>
          <w:sz w:val="22"/>
          <w:szCs w:val="22"/>
          <w:lang w:val="en-NZ"/>
        </w:rPr>
        <w:t xml:space="preserve">has attempted 60 credits and passes 15 credits and </w:t>
      </w:r>
      <w:r>
        <w:rPr>
          <w:rFonts w:ascii="Arial Mäori" w:hAnsi="Arial Mäori" w:cs="Arial"/>
          <w:sz w:val="22"/>
          <w:szCs w:val="22"/>
          <w:lang w:val="en-NZ"/>
        </w:rPr>
        <w:t xml:space="preserve">“Did Not Complete” 15 </w:t>
      </w:r>
      <w:r w:rsidRPr="001233DE">
        <w:rPr>
          <w:rFonts w:ascii="Arial Mäori" w:hAnsi="Arial Mäori" w:cs="Arial"/>
          <w:sz w:val="22"/>
          <w:szCs w:val="22"/>
          <w:lang w:val="en-NZ"/>
        </w:rPr>
        <w:t xml:space="preserve">credits, and </w:t>
      </w:r>
      <w:r>
        <w:rPr>
          <w:rFonts w:ascii="Arial Mäori" w:hAnsi="Arial Mäori" w:cs="Arial"/>
          <w:sz w:val="22"/>
          <w:szCs w:val="22"/>
          <w:lang w:val="en-NZ"/>
        </w:rPr>
        <w:t xml:space="preserve">fails 30 credits, will effectively fail 45 credits.  </w:t>
      </w:r>
      <w:r w:rsidR="00B37917">
        <w:rPr>
          <w:rFonts w:ascii="Arial Mäori" w:hAnsi="Arial Mäori" w:cs="Arial"/>
          <w:sz w:val="22"/>
          <w:szCs w:val="22"/>
          <w:lang w:val="en-NZ"/>
        </w:rPr>
        <w:t>T</w:t>
      </w:r>
      <w:r w:rsidR="00B37917" w:rsidRPr="001233DE">
        <w:rPr>
          <w:rFonts w:ascii="Arial Mäori" w:hAnsi="Arial Mäori" w:cs="Arial"/>
          <w:sz w:val="22"/>
          <w:szCs w:val="22"/>
          <w:lang w:val="en-NZ"/>
        </w:rPr>
        <w:t xml:space="preserve">he student </w:t>
      </w:r>
      <w:r w:rsidR="00B37917">
        <w:rPr>
          <w:rFonts w:ascii="Arial Mäori" w:hAnsi="Arial Mäori" w:cs="Arial"/>
          <w:sz w:val="22"/>
          <w:szCs w:val="22"/>
          <w:lang w:val="en-NZ"/>
        </w:rPr>
        <w:t xml:space="preserve">will </w:t>
      </w:r>
      <w:r w:rsidR="00B37917" w:rsidRPr="001233DE">
        <w:rPr>
          <w:rFonts w:ascii="Arial Mäori" w:hAnsi="Arial Mäori" w:cs="Arial"/>
          <w:sz w:val="22"/>
          <w:szCs w:val="22"/>
          <w:lang w:val="en-NZ"/>
        </w:rPr>
        <w:t xml:space="preserve">fail the academic review </w:t>
      </w:r>
      <w:r w:rsidR="00B37917">
        <w:rPr>
          <w:rFonts w:ascii="Arial Mäori" w:hAnsi="Arial Mäori" w:cs="Arial"/>
          <w:sz w:val="22"/>
          <w:szCs w:val="22"/>
          <w:lang w:val="en-NZ"/>
        </w:rPr>
        <w:t xml:space="preserve">process </w:t>
      </w:r>
      <w:r w:rsidR="00B37917" w:rsidRPr="001233DE">
        <w:rPr>
          <w:rFonts w:ascii="Arial Mäori" w:hAnsi="Arial Mäori" w:cs="Arial"/>
          <w:sz w:val="22"/>
          <w:szCs w:val="22"/>
          <w:lang w:val="en-NZ"/>
        </w:rPr>
        <w:t xml:space="preserve">because they </w:t>
      </w:r>
      <w:r w:rsidR="00B37917">
        <w:rPr>
          <w:rFonts w:ascii="Arial Mäori" w:hAnsi="Arial Mäori" w:cs="Arial"/>
          <w:sz w:val="22"/>
          <w:szCs w:val="22"/>
          <w:lang w:val="en-NZ"/>
        </w:rPr>
        <w:t xml:space="preserve">only passed 15 of the 60 credits attempted and so they </w:t>
      </w:r>
      <w:r w:rsidR="00B37917" w:rsidRPr="001233DE">
        <w:rPr>
          <w:rFonts w:ascii="Arial Mäori" w:hAnsi="Arial Mäori" w:cs="Arial"/>
          <w:sz w:val="22"/>
          <w:szCs w:val="22"/>
          <w:lang w:val="en-NZ"/>
        </w:rPr>
        <w:t>do not meet either the 30 credit minimum or the 50 % minimum pass rate.</w:t>
      </w:r>
    </w:p>
    <w:p w:rsidR="00053141" w:rsidRDefault="00053141" w:rsidP="009B3EE4">
      <w:pPr>
        <w:rPr>
          <w:rFonts w:ascii="Arial Mäori" w:hAnsi="Arial Mäori" w:cs="Arial"/>
          <w:sz w:val="22"/>
          <w:szCs w:val="22"/>
          <w:lang w:val="en-NZ"/>
        </w:rPr>
      </w:pPr>
      <w:r>
        <w:rPr>
          <w:rFonts w:ascii="Arial Mäori" w:hAnsi="Arial Mäori" w:cs="Arial"/>
          <w:sz w:val="22"/>
          <w:szCs w:val="22"/>
          <w:lang w:val="en-NZ"/>
        </w:rPr>
        <w:br w:type="page"/>
      </w:r>
    </w:p>
    <w:p w:rsidR="006D3AC8" w:rsidRPr="00053141" w:rsidRDefault="00053141" w:rsidP="00053141">
      <w:pPr>
        <w:jc w:val="right"/>
        <w:rPr>
          <w:rFonts w:ascii="Arial Mäori" w:hAnsi="Arial Mäori" w:cs="Arial"/>
          <w:b/>
          <w:sz w:val="22"/>
          <w:szCs w:val="22"/>
          <w:lang w:val="en-NZ"/>
        </w:rPr>
      </w:pPr>
      <w:r w:rsidRPr="00053141">
        <w:rPr>
          <w:rFonts w:ascii="Arial Mäori" w:hAnsi="Arial Mäori" w:cs="Arial"/>
          <w:b/>
          <w:sz w:val="22"/>
          <w:szCs w:val="22"/>
          <w:lang w:val="en-NZ"/>
        </w:rPr>
        <w:lastRenderedPageBreak/>
        <w:t>Appendix I</w:t>
      </w:r>
    </w:p>
    <w:p w:rsidR="00F26BBB" w:rsidRDefault="00F26BBB" w:rsidP="009B3EE4">
      <w:pPr>
        <w:rPr>
          <w:rFonts w:ascii="Arial Mäori" w:hAnsi="Arial Mäori" w:cs="Arial"/>
          <w:sz w:val="22"/>
          <w:szCs w:val="22"/>
          <w:lang w:val="en-NZ"/>
        </w:rPr>
      </w:pPr>
    </w:p>
    <w:p w:rsidR="00053141" w:rsidRPr="001233DE" w:rsidRDefault="00053141" w:rsidP="00053141">
      <w:pPr>
        <w:rPr>
          <w:rFonts w:ascii="Arial Mäori" w:hAnsi="Arial Mäori" w:cs="Arial"/>
          <w:sz w:val="22"/>
          <w:szCs w:val="22"/>
        </w:rPr>
      </w:pPr>
      <w:r>
        <w:rPr>
          <w:rFonts w:ascii="Arial Mäori" w:hAnsi="Arial Mäori" w:cs="Arial"/>
          <w:sz w:val="22"/>
          <w:szCs w:val="22"/>
        </w:rPr>
        <w:t xml:space="preserve">Some examples of possible outcomes under </w:t>
      </w:r>
      <w:r w:rsidR="00B37917">
        <w:rPr>
          <w:rFonts w:ascii="Arial Mäori" w:hAnsi="Arial Mäori" w:cs="Arial"/>
          <w:sz w:val="22"/>
          <w:szCs w:val="22"/>
        </w:rPr>
        <w:t>these academic review criteria</w:t>
      </w:r>
      <w:r>
        <w:rPr>
          <w:rFonts w:ascii="Arial Mäori" w:hAnsi="Arial Mäori" w:cs="Arial"/>
          <w:sz w:val="22"/>
          <w:szCs w:val="22"/>
        </w:rPr>
        <w:t xml:space="preserve"> are </w:t>
      </w:r>
      <w:r w:rsidR="00C65A00">
        <w:rPr>
          <w:rFonts w:ascii="Arial Mäori" w:hAnsi="Arial Mäori" w:cs="Arial"/>
          <w:sz w:val="22"/>
          <w:szCs w:val="22"/>
        </w:rPr>
        <w:t xml:space="preserve">set out </w:t>
      </w:r>
      <w:r>
        <w:rPr>
          <w:rFonts w:ascii="Arial Mäori" w:hAnsi="Arial Mäori" w:cs="Arial"/>
          <w:sz w:val="22"/>
          <w:szCs w:val="22"/>
        </w:rPr>
        <w:t>below:</w:t>
      </w:r>
    </w:p>
    <w:p w:rsidR="00053141" w:rsidRDefault="00053141" w:rsidP="00053141">
      <w:pPr>
        <w:widowControl w:val="0"/>
        <w:suppressAutoHyphens/>
        <w:autoSpaceDE w:val="0"/>
        <w:autoSpaceDN w:val="0"/>
        <w:adjustRightInd w:val="0"/>
        <w:textAlignment w:val="center"/>
        <w:rPr>
          <w:rFonts w:ascii="Arial Mäori" w:hAnsi="Arial Mäori" w:cs="Arial"/>
          <w:sz w:val="22"/>
          <w:szCs w:val="22"/>
        </w:rPr>
      </w:pPr>
    </w:p>
    <w:p w:rsidR="00053141" w:rsidRPr="00663461" w:rsidRDefault="00053141" w:rsidP="00053141">
      <w:pPr>
        <w:pStyle w:val="ListParagraph"/>
        <w:numPr>
          <w:ilvl w:val="0"/>
          <w:numId w:val="13"/>
        </w:numPr>
        <w:rPr>
          <w:rFonts w:ascii="Arial Mäori" w:hAnsi="Arial Mäori" w:cs="Arial"/>
          <w:sz w:val="22"/>
          <w:szCs w:val="22"/>
          <w:lang w:val="en-NZ"/>
        </w:rPr>
      </w:pPr>
      <w:r w:rsidRPr="00663461">
        <w:rPr>
          <w:rFonts w:ascii="Arial Mäori" w:hAnsi="Arial Mäori" w:cs="Arial"/>
          <w:sz w:val="22"/>
          <w:szCs w:val="22"/>
          <w:lang w:val="en-NZ"/>
        </w:rPr>
        <w:t xml:space="preserve">The student has attempted </w:t>
      </w:r>
      <w:r>
        <w:rPr>
          <w:rFonts w:ascii="Arial Mäori" w:hAnsi="Arial Mäori" w:cs="Arial"/>
          <w:sz w:val="22"/>
          <w:szCs w:val="22"/>
          <w:lang w:val="en-NZ"/>
        </w:rPr>
        <w:t>3</w:t>
      </w:r>
      <w:r w:rsidRPr="00663461">
        <w:rPr>
          <w:rFonts w:ascii="Arial Mäori" w:hAnsi="Arial Mäori" w:cs="Arial"/>
          <w:sz w:val="22"/>
          <w:szCs w:val="22"/>
          <w:lang w:val="en-NZ"/>
        </w:rPr>
        <w:t xml:space="preserve">0 credits and passes </w:t>
      </w:r>
      <w:r>
        <w:rPr>
          <w:rFonts w:ascii="Arial Mäori" w:hAnsi="Arial Mäori" w:cs="Arial"/>
          <w:sz w:val="22"/>
          <w:szCs w:val="22"/>
          <w:lang w:val="en-NZ"/>
        </w:rPr>
        <w:t>1</w:t>
      </w:r>
      <w:r w:rsidRPr="00663461">
        <w:rPr>
          <w:rFonts w:ascii="Arial Mäori" w:hAnsi="Arial Mäori" w:cs="Arial"/>
          <w:sz w:val="22"/>
          <w:szCs w:val="22"/>
          <w:lang w:val="en-NZ"/>
        </w:rPr>
        <w:t xml:space="preserve">5 credits - under </w:t>
      </w:r>
      <w:r w:rsidR="00B37917" w:rsidRPr="00663461">
        <w:rPr>
          <w:rFonts w:ascii="Arial Mäori" w:hAnsi="Arial Mäori" w:cs="Arial"/>
          <w:sz w:val="22"/>
          <w:szCs w:val="22"/>
          <w:lang w:val="en-NZ"/>
        </w:rPr>
        <w:t>these criteria</w:t>
      </w:r>
      <w:r>
        <w:rPr>
          <w:rFonts w:ascii="Arial Mäori" w:hAnsi="Arial Mäori" w:cs="Arial"/>
          <w:sz w:val="22"/>
          <w:szCs w:val="22"/>
          <w:lang w:val="en-NZ"/>
        </w:rPr>
        <w:t xml:space="preserve"> </w:t>
      </w:r>
      <w:r w:rsidRPr="00663461">
        <w:rPr>
          <w:rFonts w:ascii="Arial Mäori" w:hAnsi="Arial Mäori" w:cs="Arial"/>
          <w:sz w:val="22"/>
          <w:szCs w:val="22"/>
          <w:lang w:val="en-NZ"/>
        </w:rPr>
        <w:t xml:space="preserve">the student </w:t>
      </w:r>
      <w:r>
        <w:rPr>
          <w:rFonts w:ascii="Arial Mäori" w:hAnsi="Arial Mäori" w:cs="Arial"/>
          <w:sz w:val="22"/>
          <w:szCs w:val="22"/>
          <w:lang w:val="en-NZ"/>
        </w:rPr>
        <w:t xml:space="preserve">does </w:t>
      </w:r>
      <w:r w:rsidRPr="00A955B2">
        <w:rPr>
          <w:rFonts w:ascii="Arial Mäori" w:hAnsi="Arial Mäori" w:cs="Arial"/>
          <w:b/>
          <w:sz w:val="22"/>
          <w:szCs w:val="22"/>
          <w:lang w:val="en-NZ"/>
        </w:rPr>
        <w:t>not</w:t>
      </w:r>
      <w:r>
        <w:rPr>
          <w:rFonts w:ascii="Arial Mäori" w:hAnsi="Arial Mäori" w:cs="Arial"/>
          <w:sz w:val="22"/>
          <w:szCs w:val="22"/>
          <w:lang w:val="en-NZ"/>
        </w:rPr>
        <w:t xml:space="preserve"> </w:t>
      </w:r>
      <w:r w:rsidRPr="00663461">
        <w:rPr>
          <w:rFonts w:ascii="Arial Mäori" w:hAnsi="Arial Mäori" w:cs="Arial"/>
          <w:sz w:val="22"/>
          <w:szCs w:val="22"/>
          <w:lang w:val="en-NZ"/>
        </w:rPr>
        <w:t xml:space="preserve">pass the academic as the student </w:t>
      </w:r>
      <w:r>
        <w:rPr>
          <w:rFonts w:ascii="Arial Mäori" w:hAnsi="Arial Mäori" w:cs="Arial"/>
          <w:sz w:val="22"/>
          <w:szCs w:val="22"/>
          <w:lang w:val="en-NZ"/>
        </w:rPr>
        <w:t xml:space="preserve">does </w:t>
      </w:r>
      <w:r w:rsidRPr="0050250C">
        <w:rPr>
          <w:rFonts w:ascii="Arial Mäori" w:hAnsi="Arial Mäori" w:cs="Arial"/>
          <w:sz w:val="22"/>
          <w:szCs w:val="22"/>
          <w:u w:val="single"/>
          <w:lang w:val="en-NZ"/>
        </w:rPr>
        <w:t>not</w:t>
      </w:r>
      <w:r>
        <w:rPr>
          <w:rFonts w:ascii="Arial Mäori" w:hAnsi="Arial Mäori" w:cs="Arial"/>
          <w:sz w:val="22"/>
          <w:szCs w:val="22"/>
          <w:lang w:val="en-NZ"/>
        </w:rPr>
        <w:t xml:space="preserve"> </w:t>
      </w:r>
      <w:r w:rsidRPr="00663461">
        <w:rPr>
          <w:rFonts w:ascii="Arial Mäori" w:hAnsi="Arial Mäori" w:cs="Arial"/>
          <w:sz w:val="22"/>
          <w:szCs w:val="22"/>
          <w:lang w:val="en-NZ"/>
        </w:rPr>
        <w:t xml:space="preserve">achieve the minimum of </w:t>
      </w:r>
      <w:r>
        <w:rPr>
          <w:rFonts w:ascii="Arial Mäori" w:hAnsi="Arial Mäori" w:cs="Arial"/>
          <w:sz w:val="22"/>
          <w:szCs w:val="22"/>
          <w:lang w:val="en-NZ"/>
        </w:rPr>
        <w:t xml:space="preserve">the </w:t>
      </w:r>
      <w:r w:rsidRPr="00663461">
        <w:rPr>
          <w:rFonts w:ascii="Arial Mäori" w:hAnsi="Arial Mäori" w:cs="Arial"/>
          <w:sz w:val="22"/>
          <w:szCs w:val="22"/>
          <w:lang w:val="en-NZ"/>
        </w:rPr>
        <w:t>30 credits</w:t>
      </w:r>
      <w:r>
        <w:rPr>
          <w:rFonts w:ascii="Arial Mäori" w:hAnsi="Arial Mäori" w:cs="Arial"/>
          <w:sz w:val="22"/>
          <w:szCs w:val="22"/>
          <w:lang w:val="en-NZ"/>
        </w:rPr>
        <w:t xml:space="preserve"> required</w:t>
      </w:r>
      <w:r w:rsidRPr="00663461">
        <w:rPr>
          <w:rFonts w:ascii="Arial Mäori" w:hAnsi="Arial Mäori" w:cs="Arial"/>
          <w:sz w:val="22"/>
          <w:szCs w:val="22"/>
          <w:lang w:val="en-NZ"/>
        </w:rPr>
        <w:t>.</w:t>
      </w:r>
    </w:p>
    <w:p w:rsidR="00053141" w:rsidRPr="00A955B2" w:rsidRDefault="00053141" w:rsidP="00053141">
      <w:pPr>
        <w:rPr>
          <w:rFonts w:ascii="Arial Mäori" w:hAnsi="Arial Mäori" w:cs="Arial"/>
          <w:sz w:val="22"/>
          <w:szCs w:val="22"/>
          <w:lang w:val="en-NZ"/>
        </w:rPr>
      </w:pPr>
    </w:p>
    <w:p w:rsidR="00053141" w:rsidRDefault="00053141" w:rsidP="00053141">
      <w:pPr>
        <w:pStyle w:val="ListParagraph"/>
        <w:numPr>
          <w:ilvl w:val="0"/>
          <w:numId w:val="13"/>
        </w:numPr>
        <w:rPr>
          <w:rFonts w:ascii="Arial Mäori" w:hAnsi="Arial Mäori" w:cs="Arial"/>
          <w:sz w:val="22"/>
          <w:szCs w:val="22"/>
          <w:lang w:val="en-NZ"/>
        </w:rPr>
      </w:pPr>
      <w:r w:rsidRPr="00C5505E">
        <w:rPr>
          <w:rFonts w:ascii="Arial Mäori" w:hAnsi="Arial Mäori" w:cs="Arial"/>
          <w:sz w:val="22"/>
          <w:szCs w:val="22"/>
          <w:lang w:val="en-NZ"/>
        </w:rPr>
        <w:t xml:space="preserve">The student has attempted 60 credits and passes 45 credits - </w:t>
      </w:r>
      <w:r>
        <w:rPr>
          <w:rFonts w:ascii="Arial Mäori" w:hAnsi="Arial Mäori" w:cs="Arial"/>
          <w:sz w:val="22"/>
          <w:szCs w:val="22"/>
          <w:lang w:val="en-NZ"/>
        </w:rPr>
        <w:t>u</w:t>
      </w:r>
      <w:r w:rsidRPr="00C5505E">
        <w:rPr>
          <w:rFonts w:ascii="Arial Mäori" w:hAnsi="Arial Mäori" w:cs="Arial"/>
          <w:sz w:val="22"/>
          <w:szCs w:val="22"/>
          <w:lang w:val="en-NZ"/>
        </w:rPr>
        <w:t xml:space="preserve">nder </w:t>
      </w:r>
      <w:r w:rsidR="00B37917" w:rsidRPr="00C5505E">
        <w:rPr>
          <w:rFonts w:ascii="Arial Mäori" w:hAnsi="Arial Mäori" w:cs="Arial"/>
          <w:sz w:val="22"/>
          <w:szCs w:val="22"/>
          <w:lang w:val="en-NZ"/>
        </w:rPr>
        <w:t>th</w:t>
      </w:r>
      <w:r w:rsidR="00B37917">
        <w:rPr>
          <w:rFonts w:ascii="Arial Mäori" w:hAnsi="Arial Mäori" w:cs="Arial"/>
          <w:sz w:val="22"/>
          <w:szCs w:val="22"/>
          <w:lang w:val="en-NZ"/>
        </w:rPr>
        <w:t>ese criteria</w:t>
      </w:r>
      <w:r w:rsidRPr="00C5505E">
        <w:rPr>
          <w:rFonts w:ascii="Arial Mäori" w:hAnsi="Arial Mäori" w:cs="Arial"/>
          <w:sz w:val="22"/>
          <w:szCs w:val="22"/>
          <w:lang w:val="en-NZ"/>
        </w:rPr>
        <w:t xml:space="preserve"> the student passes the academic as the student achieves </w:t>
      </w:r>
      <w:r>
        <w:rPr>
          <w:rFonts w:ascii="Arial Mäori" w:hAnsi="Arial Mäori" w:cs="Arial"/>
          <w:sz w:val="22"/>
          <w:szCs w:val="22"/>
          <w:lang w:val="en-NZ"/>
        </w:rPr>
        <w:t xml:space="preserve">both </w:t>
      </w:r>
      <w:r w:rsidRPr="00C5505E">
        <w:rPr>
          <w:rFonts w:ascii="Arial Mäori" w:hAnsi="Arial Mäori" w:cs="Arial"/>
          <w:sz w:val="22"/>
          <w:szCs w:val="22"/>
          <w:lang w:val="en-NZ"/>
        </w:rPr>
        <w:t xml:space="preserve">the minimum </w:t>
      </w:r>
      <w:r>
        <w:rPr>
          <w:rFonts w:ascii="Arial Mäori" w:hAnsi="Arial Mäori" w:cs="Arial"/>
          <w:sz w:val="22"/>
          <w:szCs w:val="22"/>
          <w:lang w:val="en-NZ"/>
        </w:rPr>
        <w:t xml:space="preserve">pass-rate </w:t>
      </w:r>
      <w:r w:rsidRPr="00C5505E">
        <w:rPr>
          <w:rFonts w:ascii="Arial Mäori" w:hAnsi="Arial Mäori" w:cs="Arial"/>
          <w:sz w:val="22"/>
          <w:szCs w:val="22"/>
          <w:lang w:val="en-NZ"/>
        </w:rPr>
        <w:t xml:space="preserve">of 50 % (i.e.   45/60 = 75 %), </w:t>
      </w:r>
      <w:r w:rsidRPr="00C5505E">
        <w:rPr>
          <w:rFonts w:ascii="Arial Mäori" w:hAnsi="Arial Mäori" w:cs="Arial"/>
          <w:b/>
          <w:sz w:val="22"/>
          <w:szCs w:val="22"/>
          <w:lang w:val="en-NZ"/>
        </w:rPr>
        <w:t>and</w:t>
      </w:r>
      <w:r w:rsidRPr="00C5505E">
        <w:rPr>
          <w:rFonts w:ascii="Arial Mäori" w:hAnsi="Arial Mäori" w:cs="Arial"/>
          <w:sz w:val="22"/>
          <w:szCs w:val="22"/>
          <w:lang w:val="en-NZ"/>
        </w:rPr>
        <w:t xml:space="preserve"> the minimum of 30 credits.</w:t>
      </w:r>
    </w:p>
    <w:p w:rsidR="00053141" w:rsidRPr="00A955B2" w:rsidRDefault="00053141" w:rsidP="00053141">
      <w:pPr>
        <w:pStyle w:val="ListParagraph"/>
        <w:rPr>
          <w:rFonts w:ascii="Arial Mäori" w:hAnsi="Arial Mäori" w:cs="Arial"/>
          <w:sz w:val="22"/>
          <w:szCs w:val="22"/>
          <w:lang w:val="en-NZ"/>
        </w:rPr>
      </w:pPr>
    </w:p>
    <w:p w:rsidR="00053141" w:rsidRPr="00A955B2" w:rsidRDefault="00053141" w:rsidP="00053141">
      <w:pPr>
        <w:pStyle w:val="ListParagraph"/>
        <w:numPr>
          <w:ilvl w:val="0"/>
          <w:numId w:val="13"/>
        </w:numPr>
        <w:rPr>
          <w:rFonts w:ascii="Arial Mäori" w:hAnsi="Arial Mäori" w:cs="Arial"/>
          <w:sz w:val="22"/>
          <w:szCs w:val="22"/>
          <w:lang w:val="en-NZ"/>
        </w:rPr>
      </w:pPr>
      <w:r w:rsidRPr="00A955B2">
        <w:rPr>
          <w:rFonts w:ascii="Arial Mäori" w:hAnsi="Arial Mäori" w:cs="Arial"/>
          <w:sz w:val="22"/>
          <w:szCs w:val="22"/>
          <w:lang w:val="en-NZ"/>
        </w:rPr>
        <w:t xml:space="preserve">The student has attempted </w:t>
      </w:r>
      <w:r>
        <w:rPr>
          <w:rFonts w:ascii="Arial Mäori" w:hAnsi="Arial Mäori" w:cs="Arial"/>
          <w:sz w:val="22"/>
          <w:szCs w:val="22"/>
          <w:lang w:val="en-NZ"/>
        </w:rPr>
        <w:t xml:space="preserve">75 </w:t>
      </w:r>
      <w:r w:rsidRPr="00A955B2">
        <w:rPr>
          <w:rFonts w:ascii="Arial Mäori" w:hAnsi="Arial Mäori" w:cs="Arial"/>
          <w:sz w:val="22"/>
          <w:szCs w:val="22"/>
          <w:lang w:val="en-NZ"/>
        </w:rPr>
        <w:t xml:space="preserve">credits and passes </w:t>
      </w:r>
      <w:r>
        <w:rPr>
          <w:rFonts w:ascii="Arial Mäori" w:hAnsi="Arial Mäori" w:cs="Arial"/>
          <w:sz w:val="22"/>
          <w:szCs w:val="22"/>
          <w:lang w:val="en-NZ"/>
        </w:rPr>
        <w:t>30</w:t>
      </w:r>
      <w:r w:rsidRPr="00A955B2">
        <w:rPr>
          <w:rFonts w:ascii="Arial Mäori" w:hAnsi="Arial Mäori" w:cs="Arial"/>
          <w:sz w:val="22"/>
          <w:szCs w:val="22"/>
          <w:lang w:val="en-NZ"/>
        </w:rPr>
        <w:t xml:space="preserve"> credits - under this  </w:t>
      </w:r>
      <w:r>
        <w:rPr>
          <w:rFonts w:ascii="Arial Mäori" w:hAnsi="Arial Mäori" w:cs="Arial"/>
          <w:sz w:val="22"/>
          <w:szCs w:val="22"/>
          <w:lang w:val="en-NZ"/>
        </w:rPr>
        <w:t>criteria</w:t>
      </w:r>
      <w:r w:rsidRPr="00A955B2">
        <w:rPr>
          <w:rFonts w:ascii="Arial Mäori" w:hAnsi="Arial Mäori" w:cs="Arial"/>
          <w:sz w:val="22"/>
          <w:szCs w:val="22"/>
          <w:lang w:val="en-NZ"/>
        </w:rPr>
        <w:t xml:space="preserve"> the student does </w:t>
      </w:r>
      <w:r w:rsidRPr="00A955B2">
        <w:rPr>
          <w:rFonts w:ascii="Arial Mäori" w:hAnsi="Arial Mäori" w:cs="Arial"/>
          <w:b/>
          <w:sz w:val="22"/>
          <w:szCs w:val="22"/>
          <w:lang w:val="en-NZ"/>
        </w:rPr>
        <w:t xml:space="preserve">not </w:t>
      </w:r>
      <w:r w:rsidRPr="00A955B2">
        <w:rPr>
          <w:rFonts w:ascii="Arial Mäori" w:hAnsi="Arial Mäori" w:cs="Arial"/>
          <w:sz w:val="22"/>
          <w:szCs w:val="22"/>
          <w:lang w:val="en-NZ"/>
        </w:rPr>
        <w:t xml:space="preserve">pass the academic as the student does not achieves the minimum </w:t>
      </w:r>
      <w:r>
        <w:rPr>
          <w:rFonts w:ascii="Arial Mäori" w:hAnsi="Arial Mäori" w:cs="Arial"/>
          <w:sz w:val="22"/>
          <w:szCs w:val="22"/>
          <w:lang w:val="en-NZ"/>
        </w:rPr>
        <w:t>50 % pass-rate required (i.e. 37.5 credits)</w:t>
      </w:r>
    </w:p>
    <w:p w:rsidR="00053141" w:rsidRPr="001233DE" w:rsidRDefault="00053141" w:rsidP="00053141">
      <w:pPr>
        <w:rPr>
          <w:rFonts w:ascii="Arial Mäori" w:hAnsi="Arial Mäori" w:cs="Arial"/>
          <w:sz w:val="22"/>
          <w:szCs w:val="22"/>
        </w:rPr>
      </w:pPr>
    </w:p>
    <w:p w:rsidR="00053141" w:rsidRPr="00C5505E" w:rsidRDefault="00053141" w:rsidP="00053141">
      <w:pPr>
        <w:pStyle w:val="ListParagraph"/>
        <w:numPr>
          <w:ilvl w:val="0"/>
          <w:numId w:val="13"/>
        </w:numPr>
        <w:rPr>
          <w:rFonts w:ascii="Arial Mäori" w:hAnsi="Arial Mäori" w:cs="Arial"/>
          <w:sz w:val="22"/>
          <w:szCs w:val="22"/>
          <w:lang w:val="en-NZ"/>
        </w:rPr>
      </w:pPr>
      <w:r w:rsidRPr="00C5505E">
        <w:rPr>
          <w:rFonts w:ascii="Arial Mäori" w:hAnsi="Arial Mäori" w:cs="Arial"/>
          <w:sz w:val="22"/>
          <w:szCs w:val="22"/>
          <w:lang w:val="en-NZ"/>
        </w:rPr>
        <w:t>The student has attempted 90 credits and the student passes 45 credits</w:t>
      </w:r>
      <w:r>
        <w:rPr>
          <w:rFonts w:ascii="Arial Mäori" w:hAnsi="Arial Mäori" w:cs="Arial"/>
          <w:sz w:val="22"/>
          <w:szCs w:val="22"/>
          <w:lang w:val="en-NZ"/>
        </w:rPr>
        <w:t xml:space="preserve"> - u</w:t>
      </w:r>
      <w:r w:rsidRPr="00C5505E">
        <w:rPr>
          <w:rFonts w:ascii="Arial Mäori" w:hAnsi="Arial Mäori" w:cs="Arial"/>
          <w:sz w:val="22"/>
          <w:szCs w:val="22"/>
          <w:lang w:val="en-NZ"/>
        </w:rPr>
        <w:t>nder th</w:t>
      </w:r>
      <w:r>
        <w:rPr>
          <w:rFonts w:ascii="Arial Mäori" w:hAnsi="Arial Mäori" w:cs="Arial"/>
          <w:sz w:val="22"/>
          <w:szCs w:val="22"/>
          <w:lang w:val="en-NZ"/>
        </w:rPr>
        <w:t>is</w:t>
      </w:r>
      <w:r w:rsidRPr="00C5505E">
        <w:rPr>
          <w:rFonts w:ascii="Arial Mäori" w:hAnsi="Arial Mäori" w:cs="Arial"/>
          <w:sz w:val="22"/>
          <w:szCs w:val="22"/>
          <w:lang w:val="en-NZ"/>
        </w:rPr>
        <w:t xml:space="preserve"> policy the student passes the academic as the student achieved </w:t>
      </w:r>
      <w:r>
        <w:rPr>
          <w:rFonts w:ascii="Arial Mäori" w:hAnsi="Arial Mäori" w:cs="Arial"/>
          <w:sz w:val="22"/>
          <w:szCs w:val="22"/>
          <w:lang w:val="en-NZ"/>
        </w:rPr>
        <w:t xml:space="preserve">both </w:t>
      </w:r>
      <w:r w:rsidRPr="00C5505E">
        <w:rPr>
          <w:rFonts w:ascii="Arial Mäori" w:hAnsi="Arial Mäori" w:cs="Arial"/>
          <w:sz w:val="22"/>
          <w:szCs w:val="22"/>
          <w:lang w:val="en-NZ"/>
        </w:rPr>
        <w:t>the minimum of 50 % required, (i.e.  45/90 = 50 %),</w:t>
      </w:r>
      <w:r w:rsidRPr="00C5505E">
        <w:rPr>
          <w:rFonts w:ascii="Arial Mäori" w:hAnsi="Arial Mäori" w:cs="Arial"/>
          <w:b/>
          <w:sz w:val="22"/>
          <w:szCs w:val="22"/>
          <w:lang w:val="en-NZ"/>
        </w:rPr>
        <w:t xml:space="preserve"> and</w:t>
      </w:r>
      <w:r w:rsidRPr="00C5505E">
        <w:rPr>
          <w:rFonts w:ascii="Arial Mäori" w:hAnsi="Arial Mäori" w:cs="Arial"/>
          <w:sz w:val="22"/>
          <w:szCs w:val="22"/>
          <w:lang w:val="en-NZ"/>
        </w:rPr>
        <w:t xml:space="preserve"> the minimum of 30 credits.</w:t>
      </w:r>
    </w:p>
    <w:p w:rsidR="00053141" w:rsidRPr="001233DE" w:rsidRDefault="00053141" w:rsidP="00053141">
      <w:pPr>
        <w:rPr>
          <w:rFonts w:ascii="Arial Mäori" w:hAnsi="Arial Mäori" w:cs="Arial"/>
          <w:sz w:val="22"/>
          <w:szCs w:val="22"/>
          <w:lang w:val="en-NZ"/>
        </w:rPr>
      </w:pPr>
    </w:p>
    <w:p w:rsidR="00053141" w:rsidRPr="00C5505E" w:rsidRDefault="00053141" w:rsidP="00053141">
      <w:pPr>
        <w:pStyle w:val="ListParagraph"/>
        <w:numPr>
          <w:ilvl w:val="0"/>
          <w:numId w:val="13"/>
        </w:numPr>
        <w:rPr>
          <w:rFonts w:ascii="Arial Mäori" w:hAnsi="Arial Mäori" w:cs="Arial"/>
          <w:sz w:val="22"/>
          <w:szCs w:val="22"/>
          <w:lang w:val="en-NZ"/>
        </w:rPr>
      </w:pPr>
      <w:r w:rsidRPr="00C5505E">
        <w:rPr>
          <w:rFonts w:ascii="Arial Mäori" w:hAnsi="Arial Mäori" w:cs="Arial"/>
          <w:sz w:val="22"/>
          <w:szCs w:val="22"/>
          <w:lang w:val="en-NZ"/>
        </w:rPr>
        <w:t>The student has attempted 120 credits and the student passes 45 credits</w:t>
      </w:r>
      <w:r>
        <w:rPr>
          <w:rFonts w:ascii="Arial Mäori" w:hAnsi="Arial Mäori" w:cs="Arial"/>
          <w:sz w:val="22"/>
          <w:szCs w:val="22"/>
          <w:lang w:val="en-NZ"/>
        </w:rPr>
        <w:t xml:space="preserve"> - u</w:t>
      </w:r>
      <w:r w:rsidRPr="00C5505E">
        <w:rPr>
          <w:rFonts w:ascii="Arial Mäori" w:hAnsi="Arial Mäori" w:cs="Arial"/>
          <w:sz w:val="22"/>
          <w:szCs w:val="22"/>
          <w:lang w:val="en-NZ"/>
        </w:rPr>
        <w:t>nder th</w:t>
      </w:r>
      <w:r>
        <w:rPr>
          <w:rFonts w:ascii="Arial Mäori" w:hAnsi="Arial Mäori" w:cs="Arial"/>
          <w:sz w:val="22"/>
          <w:szCs w:val="22"/>
          <w:lang w:val="en-NZ"/>
        </w:rPr>
        <w:t>is</w:t>
      </w:r>
      <w:r w:rsidRPr="00C5505E">
        <w:rPr>
          <w:rFonts w:ascii="Arial Mäori" w:hAnsi="Arial Mäori" w:cs="Arial"/>
          <w:sz w:val="22"/>
          <w:szCs w:val="22"/>
          <w:lang w:val="en-NZ"/>
        </w:rPr>
        <w:t xml:space="preserve"> policy the student does </w:t>
      </w:r>
      <w:r w:rsidRPr="00C5505E">
        <w:rPr>
          <w:rFonts w:ascii="Arial Mäori" w:hAnsi="Arial Mäori" w:cs="Arial"/>
          <w:b/>
          <w:sz w:val="22"/>
          <w:szCs w:val="22"/>
          <w:lang w:val="en-NZ"/>
        </w:rPr>
        <w:t>not</w:t>
      </w:r>
      <w:r w:rsidRPr="00C5505E">
        <w:rPr>
          <w:rFonts w:ascii="Arial Mäori" w:hAnsi="Arial Mäori" w:cs="Arial"/>
          <w:sz w:val="22"/>
          <w:szCs w:val="22"/>
          <w:lang w:val="en-NZ"/>
        </w:rPr>
        <w:t xml:space="preserve"> pass the academic review as the student did not achieve the minimum of 50 % required</w:t>
      </w:r>
      <w:r>
        <w:rPr>
          <w:rFonts w:ascii="Arial Mäori" w:hAnsi="Arial Mäori" w:cs="Arial"/>
          <w:sz w:val="22"/>
          <w:szCs w:val="22"/>
          <w:lang w:val="en-NZ"/>
        </w:rPr>
        <w:t xml:space="preserve"> (i.e. 60 credits)</w:t>
      </w:r>
      <w:r w:rsidRPr="00C5505E">
        <w:rPr>
          <w:rFonts w:ascii="Arial Mäori" w:hAnsi="Arial Mäori" w:cs="Arial"/>
          <w:sz w:val="22"/>
          <w:szCs w:val="22"/>
          <w:lang w:val="en-NZ"/>
        </w:rPr>
        <w:t xml:space="preserve">, even though they </w:t>
      </w:r>
      <w:r>
        <w:rPr>
          <w:rFonts w:ascii="Arial Mäori" w:hAnsi="Arial Mäori" w:cs="Arial"/>
          <w:sz w:val="22"/>
          <w:szCs w:val="22"/>
          <w:lang w:val="en-NZ"/>
        </w:rPr>
        <w:t xml:space="preserve">did </w:t>
      </w:r>
      <w:r w:rsidRPr="00C5505E">
        <w:rPr>
          <w:rFonts w:ascii="Arial Mäori" w:hAnsi="Arial Mäori" w:cs="Arial"/>
          <w:sz w:val="22"/>
          <w:szCs w:val="22"/>
          <w:lang w:val="en-NZ"/>
        </w:rPr>
        <w:t>met the minimum requirement of 30 credits. (i.e.  45/120 = 37.5 %).</w:t>
      </w:r>
    </w:p>
    <w:p w:rsidR="001C5A1B" w:rsidRDefault="001C5A1B" w:rsidP="001C5A1B">
      <w:pPr>
        <w:rPr>
          <w:rFonts w:ascii="Arial Mäori" w:hAnsi="Arial Mäori" w:cs="Arial"/>
          <w:sz w:val="22"/>
          <w:szCs w:val="22"/>
          <w:lang w:val="en-NZ"/>
        </w:rPr>
      </w:pPr>
    </w:p>
    <w:p w:rsidR="00C65A00" w:rsidRPr="00AF4BDE" w:rsidRDefault="00C65A00" w:rsidP="00C65A00">
      <w:pPr>
        <w:rPr>
          <w:rFonts w:ascii="Arial Mäori" w:hAnsi="Arial Mäori" w:cs="Arial"/>
          <w:sz w:val="22"/>
          <w:szCs w:val="22"/>
          <w:u w:val="single"/>
          <w:lang w:val="en-NZ"/>
        </w:rPr>
      </w:pPr>
      <w:r w:rsidRPr="00AF4BDE">
        <w:rPr>
          <w:rFonts w:ascii="Arial Mäori" w:hAnsi="Arial Mäori" w:cs="Arial"/>
          <w:sz w:val="22"/>
          <w:szCs w:val="22"/>
          <w:u w:val="single"/>
          <w:lang w:val="en-NZ"/>
        </w:rPr>
        <w:t>Passing the Academic Review Process</w:t>
      </w:r>
    </w:p>
    <w:p w:rsidR="00C65A00" w:rsidRDefault="00C65A00" w:rsidP="00C65A00">
      <w:pPr>
        <w:rPr>
          <w:rFonts w:ascii="Arial Mäori" w:hAnsi="Arial Mäori" w:cs="Arial"/>
          <w:sz w:val="22"/>
          <w:szCs w:val="22"/>
        </w:rPr>
      </w:pPr>
      <w:r w:rsidRPr="001233DE">
        <w:rPr>
          <w:rFonts w:ascii="Arial Mäori" w:hAnsi="Arial Mäori" w:cs="Arial"/>
          <w:sz w:val="22"/>
          <w:szCs w:val="22"/>
        </w:rPr>
        <w:t xml:space="preserve">Students who study at least 60 credits per year </w:t>
      </w:r>
      <w:r w:rsidRPr="001233DE">
        <w:rPr>
          <w:rFonts w:ascii="Arial Mäori" w:hAnsi="Arial Mäori" w:cs="Arial"/>
          <w:b/>
          <w:sz w:val="22"/>
          <w:szCs w:val="22"/>
        </w:rPr>
        <w:t>and</w:t>
      </w:r>
      <w:r w:rsidRPr="001233DE">
        <w:rPr>
          <w:rFonts w:ascii="Arial Mäori" w:hAnsi="Arial Mäori" w:cs="Arial"/>
          <w:sz w:val="22"/>
          <w:szCs w:val="22"/>
        </w:rPr>
        <w:t xml:space="preserve"> who pass a </w:t>
      </w:r>
      <w:r w:rsidRPr="001233DE">
        <w:rPr>
          <w:rFonts w:ascii="Arial Mäori" w:hAnsi="Arial Mäori" w:cs="Arial"/>
          <w:sz w:val="22"/>
          <w:szCs w:val="22"/>
          <w:u w:val="single"/>
        </w:rPr>
        <w:t>minimum</w:t>
      </w:r>
      <w:r w:rsidRPr="001233DE">
        <w:rPr>
          <w:rFonts w:ascii="Arial Mäori" w:hAnsi="Arial Mäori" w:cs="Arial"/>
          <w:sz w:val="22"/>
          <w:szCs w:val="22"/>
        </w:rPr>
        <w:t xml:space="preserve"> of 30 credits</w:t>
      </w:r>
      <w:r>
        <w:rPr>
          <w:rFonts w:ascii="Arial Mäori" w:hAnsi="Arial Mäori" w:cs="Arial"/>
          <w:sz w:val="22"/>
          <w:szCs w:val="22"/>
        </w:rPr>
        <w:t>,</w:t>
      </w:r>
      <w:r w:rsidRPr="001233DE">
        <w:rPr>
          <w:rFonts w:ascii="Arial Mäori" w:hAnsi="Arial Mäori" w:cs="Arial"/>
          <w:sz w:val="22"/>
          <w:szCs w:val="22"/>
        </w:rPr>
        <w:t xml:space="preserve"> providing this is at least 50 % of the study undertaken</w:t>
      </w:r>
      <w:r>
        <w:rPr>
          <w:rFonts w:ascii="Arial Mäori" w:hAnsi="Arial Mäori" w:cs="Arial"/>
          <w:sz w:val="22"/>
          <w:szCs w:val="22"/>
        </w:rPr>
        <w:t>,</w:t>
      </w:r>
      <w:r w:rsidRPr="001233DE">
        <w:rPr>
          <w:rFonts w:ascii="Arial Mäori" w:hAnsi="Arial Mäori" w:cs="Arial"/>
          <w:sz w:val="22"/>
          <w:szCs w:val="22"/>
        </w:rPr>
        <w:t xml:space="preserve"> during the academic year under review will have their NGO Social Work Study Award extended for a further academic year.</w:t>
      </w:r>
    </w:p>
    <w:p w:rsidR="00C65A00" w:rsidRDefault="00C65A00" w:rsidP="00C65A00">
      <w:pPr>
        <w:rPr>
          <w:rFonts w:ascii="Arial Mäori" w:hAnsi="Arial Mäori" w:cs="Arial"/>
          <w:sz w:val="22"/>
          <w:szCs w:val="22"/>
        </w:rPr>
      </w:pPr>
    </w:p>
    <w:p w:rsidR="00C65A00" w:rsidRDefault="00C65A00" w:rsidP="00C65A00">
      <w:pPr>
        <w:rPr>
          <w:rFonts w:ascii="Arial Mäori" w:hAnsi="Arial Mäori" w:cs="Arial"/>
          <w:sz w:val="22"/>
          <w:szCs w:val="22"/>
          <w:lang w:val="en-NZ"/>
        </w:rPr>
      </w:pPr>
      <w:r>
        <w:rPr>
          <w:rFonts w:ascii="Arial Mäori" w:hAnsi="Arial Mäori" w:cs="Arial"/>
          <w:sz w:val="22"/>
          <w:szCs w:val="22"/>
          <w:lang w:val="en-NZ"/>
        </w:rPr>
        <w:t xml:space="preserve">Both the student and their employer will receive letters from </w:t>
      </w:r>
      <w:r w:rsidR="006B5E65">
        <w:rPr>
          <w:rFonts w:ascii="Arial Mäori" w:hAnsi="Arial Mäori" w:cs="Arial"/>
          <w:sz w:val="22"/>
          <w:szCs w:val="22"/>
          <w:lang w:val="en-NZ"/>
        </w:rPr>
        <w:t>MSD</w:t>
      </w:r>
      <w:r>
        <w:rPr>
          <w:rFonts w:ascii="Arial Mäori" w:hAnsi="Arial Mäori" w:cs="Arial"/>
          <w:sz w:val="22"/>
          <w:szCs w:val="22"/>
          <w:lang w:val="en-NZ"/>
        </w:rPr>
        <w:t xml:space="preserve"> advising that the student “passed the academic review process” and will be supported for a further academic year.  In addition the letters will contain up-dated financial information, such as the balance of the funding still available.</w:t>
      </w:r>
    </w:p>
    <w:p w:rsidR="00C65A00" w:rsidRDefault="00C65A00" w:rsidP="00C65A00">
      <w:pPr>
        <w:rPr>
          <w:rFonts w:ascii="Arial Mäori" w:hAnsi="Arial Mäori" w:cs="Arial"/>
          <w:sz w:val="22"/>
          <w:szCs w:val="22"/>
          <w:lang w:val="en-NZ"/>
        </w:rPr>
      </w:pPr>
    </w:p>
    <w:p w:rsidR="00C65A00" w:rsidRDefault="00C65A00" w:rsidP="00C65A00">
      <w:pPr>
        <w:rPr>
          <w:rFonts w:ascii="Arial Mäori" w:hAnsi="Arial Mäori" w:cs="Arial"/>
          <w:sz w:val="22"/>
          <w:szCs w:val="22"/>
          <w:lang w:val="en-NZ"/>
        </w:rPr>
      </w:pPr>
      <w:r>
        <w:rPr>
          <w:rFonts w:ascii="Arial Mäori" w:hAnsi="Arial Mäori" w:cs="Arial"/>
          <w:sz w:val="22"/>
          <w:szCs w:val="22"/>
          <w:lang w:val="en-NZ"/>
        </w:rPr>
        <w:t xml:space="preserve">The first of these letters will be sent out in early January, and for students who are late in supplying their academic results, these letters will be sent approximately 2 weeks after the results have been sent into </w:t>
      </w:r>
      <w:r w:rsidR="006B5E65">
        <w:rPr>
          <w:rFonts w:ascii="Arial Mäori" w:hAnsi="Arial Mäori" w:cs="Arial"/>
          <w:sz w:val="22"/>
          <w:szCs w:val="22"/>
          <w:lang w:val="en-NZ"/>
        </w:rPr>
        <w:t>MSD</w:t>
      </w:r>
      <w:r>
        <w:rPr>
          <w:rFonts w:ascii="Arial Mäori" w:hAnsi="Arial Mäori" w:cs="Arial"/>
          <w:sz w:val="22"/>
          <w:szCs w:val="22"/>
          <w:lang w:val="en-NZ"/>
        </w:rPr>
        <w:t xml:space="preserve">.  At the same time, </w:t>
      </w:r>
      <w:r w:rsidR="006B5E65">
        <w:rPr>
          <w:rFonts w:ascii="Arial Mäori" w:hAnsi="Arial Mäori" w:cs="Arial"/>
          <w:sz w:val="22"/>
          <w:szCs w:val="22"/>
          <w:lang w:val="en-NZ"/>
        </w:rPr>
        <w:t>MSD</w:t>
      </w:r>
      <w:r>
        <w:rPr>
          <w:rFonts w:ascii="Arial Mäori" w:hAnsi="Arial Mäori" w:cs="Arial"/>
          <w:sz w:val="22"/>
          <w:szCs w:val="22"/>
          <w:lang w:val="en-NZ"/>
        </w:rPr>
        <w:t xml:space="preserve"> will advise </w:t>
      </w:r>
      <w:proofErr w:type="spellStart"/>
      <w:r>
        <w:rPr>
          <w:rFonts w:ascii="Arial Mäori" w:hAnsi="Arial Mäori" w:cs="Arial"/>
          <w:sz w:val="22"/>
          <w:szCs w:val="22"/>
          <w:lang w:val="en-NZ"/>
        </w:rPr>
        <w:t>StudyLink</w:t>
      </w:r>
      <w:proofErr w:type="spellEnd"/>
      <w:r>
        <w:rPr>
          <w:rFonts w:ascii="Arial Mäori" w:hAnsi="Arial Mäori" w:cs="Arial"/>
          <w:sz w:val="22"/>
          <w:szCs w:val="22"/>
          <w:lang w:val="en-NZ"/>
        </w:rPr>
        <w:t xml:space="preserve"> to pay the fees for that student, up to the funding levels permitted.</w:t>
      </w:r>
    </w:p>
    <w:p w:rsidR="00C65A00" w:rsidRDefault="00C65A00" w:rsidP="00C65A00">
      <w:pPr>
        <w:rPr>
          <w:rFonts w:ascii="Arial Mäori" w:hAnsi="Arial Mäori" w:cs="Arial"/>
          <w:sz w:val="22"/>
          <w:szCs w:val="22"/>
          <w:lang w:val="en-NZ"/>
        </w:rPr>
      </w:pPr>
    </w:p>
    <w:p w:rsidR="00C65A00" w:rsidRDefault="00C65A00" w:rsidP="00C65A00">
      <w:pPr>
        <w:rPr>
          <w:rFonts w:ascii="Arial Mäori" w:hAnsi="Arial Mäori" w:cs="Arial"/>
          <w:sz w:val="22"/>
          <w:szCs w:val="22"/>
          <w:lang w:val="en-NZ"/>
        </w:rPr>
      </w:pPr>
      <w:r>
        <w:rPr>
          <w:rFonts w:ascii="Arial Mäori" w:hAnsi="Arial Mäori" w:cs="Arial"/>
          <w:sz w:val="22"/>
          <w:szCs w:val="22"/>
          <w:lang w:val="en-NZ"/>
        </w:rPr>
        <w:t>Updated information will be taken from the Study Plan - this will be the basis of the payments to be approved in the coming academic year, and will form a part of the academic review process at the end of that year.</w:t>
      </w:r>
    </w:p>
    <w:p w:rsidR="00C65A00" w:rsidRDefault="00C65A00" w:rsidP="00C65A00">
      <w:pPr>
        <w:rPr>
          <w:rFonts w:ascii="Arial Mäori" w:hAnsi="Arial Mäori" w:cs="Arial"/>
          <w:sz w:val="22"/>
          <w:szCs w:val="22"/>
          <w:lang w:val="en-NZ"/>
        </w:rPr>
      </w:pPr>
    </w:p>
    <w:p w:rsidR="00C65A00" w:rsidRPr="00A955B2" w:rsidRDefault="00C65A00" w:rsidP="00C65A00">
      <w:pPr>
        <w:rPr>
          <w:rFonts w:ascii="Arial Mäori" w:hAnsi="Arial Mäori" w:cs="Arial"/>
          <w:sz w:val="22"/>
          <w:szCs w:val="22"/>
          <w:u w:val="single"/>
        </w:rPr>
      </w:pPr>
      <w:r w:rsidRPr="00A955B2">
        <w:rPr>
          <w:rFonts w:ascii="Arial Mäori" w:hAnsi="Arial Mäori" w:cs="Arial"/>
          <w:sz w:val="22"/>
          <w:szCs w:val="22"/>
          <w:u w:val="single"/>
        </w:rPr>
        <w:t>Failing the Academic Review</w:t>
      </w:r>
    </w:p>
    <w:p w:rsidR="00C65A00" w:rsidRDefault="00C65A00" w:rsidP="00C65A00">
      <w:pPr>
        <w:rPr>
          <w:rFonts w:ascii="Arial Mäori" w:hAnsi="Arial Mäori" w:cs="Arial"/>
          <w:sz w:val="22"/>
          <w:szCs w:val="22"/>
        </w:rPr>
      </w:pPr>
      <w:r w:rsidRPr="001233DE">
        <w:rPr>
          <w:rFonts w:ascii="Arial Mäori" w:hAnsi="Arial Mäori" w:cs="Arial"/>
          <w:sz w:val="22"/>
          <w:szCs w:val="22"/>
        </w:rPr>
        <w:t xml:space="preserve">Students </w:t>
      </w:r>
      <w:r>
        <w:rPr>
          <w:rFonts w:ascii="Arial Mäori" w:hAnsi="Arial Mäori" w:cs="Arial"/>
          <w:sz w:val="22"/>
          <w:szCs w:val="22"/>
        </w:rPr>
        <w:t xml:space="preserve">who </w:t>
      </w:r>
      <w:r w:rsidRPr="001233DE">
        <w:rPr>
          <w:rFonts w:ascii="Arial Mäori" w:hAnsi="Arial Mäori" w:cs="Arial"/>
          <w:sz w:val="22"/>
          <w:szCs w:val="22"/>
        </w:rPr>
        <w:t xml:space="preserve">do </w:t>
      </w:r>
      <w:r w:rsidRPr="001233DE">
        <w:rPr>
          <w:rFonts w:ascii="Arial Mäori" w:hAnsi="Arial Mäori" w:cs="Arial"/>
          <w:b/>
          <w:sz w:val="22"/>
          <w:szCs w:val="22"/>
        </w:rPr>
        <w:t>not</w:t>
      </w:r>
      <w:r w:rsidRPr="001233DE">
        <w:rPr>
          <w:rFonts w:ascii="Arial Mäori" w:hAnsi="Arial Mäori" w:cs="Arial"/>
          <w:sz w:val="22"/>
          <w:szCs w:val="22"/>
        </w:rPr>
        <w:t xml:space="preserve"> achieve the standard of passing 50 % of the credits attempted</w:t>
      </w:r>
      <w:r>
        <w:rPr>
          <w:rFonts w:ascii="Arial Mäori" w:hAnsi="Arial Mäori" w:cs="Arial"/>
          <w:sz w:val="22"/>
          <w:szCs w:val="22"/>
        </w:rPr>
        <w:t xml:space="preserve">, with a minimum of 30 credits, </w:t>
      </w:r>
      <w:r w:rsidRPr="001233DE">
        <w:rPr>
          <w:rFonts w:ascii="Arial Mäori" w:hAnsi="Arial Mäori" w:cs="Arial"/>
          <w:sz w:val="22"/>
          <w:szCs w:val="22"/>
        </w:rPr>
        <w:t>during the academic year under review</w:t>
      </w:r>
      <w:r>
        <w:rPr>
          <w:rFonts w:ascii="Arial Mäori" w:hAnsi="Arial Mäori" w:cs="Arial"/>
          <w:sz w:val="22"/>
          <w:szCs w:val="22"/>
        </w:rPr>
        <w:t xml:space="preserve"> will “fail” the academic review process.  These means that these students do not qualify for additional funding support in the coming academic year.</w:t>
      </w:r>
    </w:p>
    <w:p w:rsidR="00C65A00" w:rsidRDefault="00C65A00" w:rsidP="00C65A00">
      <w:pPr>
        <w:rPr>
          <w:rFonts w:ascii="Arial Mäori" w:hAnsi="Arial Mäori" w:cs="Arial"/>
          <w:sz w:val="22"/>
          <w:szCs w:val="22"/>
        </w:rPr>
      </w:pPr>
    </w:p>
    <w:p w:rsidR="00C65A00" w:rsidRDefault="00C65A00" w:rsidP="00C65A00">
      <w:pPr>
        <w:rPr>
          <w:rFonts w:ascii="Arial Mäori" w:hAnsi="Arial Mäori" w:cs="Arial"/>
          <w:sz w:val="22"/>
          <w:szCs w:val="22"/>
          <w:lang w:val="en-NZ"/>
        </w:rPr>
      </w:pPr>
      <w:r w:rsidRPr="001233DE">
        <w:rPr>
          <w:rFonts w:ascii="Arial Mäori" w:hAnsi="Arial Mäori" w:cs="Arial"/>
          <w:sz w:val="22"/>
          <w:szCs w:val="22"/>
          <w:lang w:val="en-NZ"/>
        </w:rPr>
        <w:lastRenderedPageBreak/>
        <w:t xml:space="preserve">Where a student does </w:t>
      </w:r>
      <w:r w:rsidRPr="001233DE">
        <w:rPr>
          <w:rFonts w:ascii="Arial Mäori" w:hAnsi="Arial Mäori" w:cs="Arial"/>
          <w:b/>
          <w:sz w:val="22"/>
          <w:szCs w:val="22"/>
          <w:lang w:val="en-NZ"/>
        </w:rPr>
        <w:t>not</w:t>
      </w:r>
      <w:r w:rsidRPr="001233DE">
        <w:rPr>
          <w:rFonts w:ascii="Arial Mäori" w:hAnsi="Arial Mäori" w:cs="Arial"/>
          <w:sz w:val="22"/>
          <w:szCs w:val="22"/>
          <w:lang w:val="en-NZ"/>
        </w:rPr>
        <w:t xml:space="preserve"> meet the academic review requirements then the </w:t>
      </w:r>
      <w:r>
        <w:rPr>
          <w:rFonts w:ascii="Arial Mäori" w:hAnsi="Arial Mäori" w:cs="Arial"/>
          <w:sz w:val="22"/>
          <w:szCs w:val="22"/>
          <w:lang w:val="en-NZ"/>
        </w:rPr>
        <w:t xml:space="preserve">student “fails the academic review” and the </w:t>
      </w:r>
      <w:r w:rsidRPr="001233DE">
        <w:rPr>
          <w:rFonts w:ascii="Arial Mäori" w:hAnsi="Arial Mäori" w:cs="Arial"/>
          <w:sz w:val="22"/>
          <w:szCs w:val="22"/>
          <w:lang w:val="en-NZ"/>
        </w:rPr>
        <w:t xml:space="preserve">study award could be either suspended or terminated, at discretion of </w:t>
      </w:r>
      <w:r w:rsidR="006B5E65">
        <w:rPr>
          <w:rFonts w:ascii="Arial Mäori" w:hAnsi="Arial Mäori" w:cs="Arial"/>
          <w:sz w:val="22"/>
          <w:szCs w:val="22"/>
          <w:lang w:val="en-NZ"/>
        </w:rPr>
        <w:t>MSD</w:t>
      </w:r>
      <w:r w:rsidR="00413365">
        <w:rPr>
          <w:rFonts w:ascii="Arial Mäori" w:hAnsi="Arial Mäori" w:cs="Arial"/>
          <w:sz w:val="22"/>
          <w:szCs w:val="22"/>
          <w:lang w:val="en-NZ"/>
        </w:rPr>
        <w:t xml:space="preserve"> (see below)</w:t>
      </w:r>
      <w:r w:rsidRPr="001233DE">
        <w:rPr>
          <w:rFonts w:ascii="Arial Mäori" w:hAnsi="Arial Mäori" w:cs="Arial"/>
          <w:sz w:val="22"/>
          <w:szCs w:val="22"/>
          <w:lang w:val="en-NZ"/>
        </w:rPr>
        <w:t>.</w:t>
      </w:r>
    </w:p>
    <w:p w:rsidR="00C65A00" w:rsidRDefault="00C65A00" w:rsidP="00C65A00">
      <w:pPr>
        <w:rPr>
          <w:rFonts w:ascii="Arial Mäori" w:hAnsi="Arial Mäori" w:cs="Arial"/>
          <w:sz w:val="22"/>
          <w:szCs w:val="22"/>
        </w:rPr>
      </w:pPr>
    </w:p>
    <w:p w:rsidR="00C65A00" w:rsidRPr="001233DE" w:rsidRDefault="00C65A00" w:rsidP="00C65A00">
      <w:pPr>
        <w:rPr>
          <w:rFonts w:ascii="Arial Mäori" w:hAnsi="Arial Mäori" w:cs="Arial"/>
          <w:sz w:val="22"/>
          <w:szCs w:val="22"/>
        </w:rPr>
      </w:pPr>
      <w:r>
        <w:rPr>
          <w:rFonts w:ascii="Arial Mäori" w:hAnsi="Arial Mäori" w:cs="Arial"/>
          <w:sz w:val="22"/>
          <w:szCs w:val="22"/>
        </w:rPr>
        <w:t xml:space="preserve">However, these students </w:t>
      </w:r>
      <w:r w:rsidRPr="001233DE">
        <w:rPr>
          <w:rFonts w:ascii="Arial Mäori" w:hAnsi="Arial Mäori" w:cs="Arial"/>
          <w:sz w:val="22"/>
          <w:szCs w:val="22"/>
          <w:u w:val="single"/>
        </w:rPr>
        <w:t>could</w:t>
      </w:r>
      <w:r w:rsidRPr="001233DE">
        <w:rPr>
          <w:rFonts w:ascii="Arial Mäori" w:hAnsi="Arial Mäori" w:cs="Arial"/>
          <w:sz w:val="22"/>
          <w:szCs w:val="22"/>
        </w:rPr>
        <w:t xml:space="preserve"> still be considered for an extension on a case-by-case basis, taking into account any extenuating circumstances.</w:t>
      </w:r>
      <w:r>
        <w:rPr>
          <w:rFonts w:ascii="Arial Mäori" w:hAnsi="Arial Mäori" w:cs="Arial"/>
          <w:sz w:val="22"/>
          <w:szCs w:val="22"/>
        </w:rPr>
        <w:t xml:space="preserve">  </w:t>
      </w:r>
      <w:r w:rsidRPr="001233DE">
        <w:rPr>
          <w:rFonts w:ascii="Arial Mäori" w:hAnsi="Arial Mäori" w:cs="Arial"/>
          <w:sz w:val="22"/>
          <w:szCs w:val="22"/>
        </w:rPr>
        <w:t xml:space="preserve">As a general guideline students </w:t>
      </w:r>
      <w:r w:rsidRPr="001233DE">
        <w:rPr>
          <w:rFonts w:ascii="Arial Mäori" w:hAnsi="Arial Mäori" w:cs="Arial"/>
          <w:sz w:val="22"/>
          <w:szCs w:val="22"/>
          <w:u w:val="single"/>
        </w:rPr>
        <w:t>may</w:t>
      </w:r>
      <w:r w:rsidRPr="001233DE">
        <w:rPr>
          <w:rFonts w:ascii="Arial Mäori" w:hAnsi="Arial Mäori" w:cs="Arial"/>
          <w:sz w:val="22"/>
          <w:szCs w:val="22"/>
        </w:rPr>
        <w:t xml:space="preserve"> be </w:t>
      </w:r>
      <w:r>
        <w:rPr>
          <w:rFonts w:ascii="Arial Mäori" w:hAnsi="Arial Mäori" w:cs="Arial"/>
          <w:sz w:val="22"/>
          <w:szCs w:val="22"/>
        </w:rPr>
        <w:t xml:space="preserve">considered </w:t>
      </w:r>
      <w:r w:rsidRPr="001233DE">
        <w:rPr>
          <w:rFonts w:ascii="Arial Mäori" w:hAnsi="Arial Mäori" w:cs="Arial"/>
          <w:sz w:val="22"/>
          <w:szCs w:val="22"/>
        </w:rPr>
        <w:t>for further study</w:t>
      </w:r>
      <w:r>
        <w:rPr>
          <w:rFonts w:ascii="Arial Mäori" w:hAnsi="Arial Mäori" w:cs="Arial"/>
          <w:sz w:val="22"/>
          <w:szCs w:val="22"/>
        </w:rPr>
        <w:t xml:space="preserve"> support</w:t>
      </w:r>
      <w:r w:rsidRPr="001233DE">
        <w:rPr>
          <w:rFonts w:ascii="Arial Mäori" w:hAnsi="Arial Mäori" w:cs="Arial"/>
          <w:sz w:val="22"/>
          <w:szCs w:val="22"/>
        </w:rPr>
        <w:t xml:space="preserve"> where they:</w:t>
      </w:r>
    </w:p>
    <w:p w:rsidR="00C65A00" w:rsidRPr="001233DE" w:rsidRDefault="00C65A00" w:rsidP="00C65A00">
      <w:pPr>
        <w:rPr>
          <w:rFonts w:ascii="Arial Mäori" w:hAnsi="Arial Mäori" w:cs="Arial"/>
          <w:sz w:val="22"/>
          <w:szCs w:val="22"/>
        </w:rPr>
      </w:pPr>
    </w:p>
    <w:p w:rsidR="00C65A00" w:rsidRDefault="00C65A00" w:rsidP="00C65A00">
      <w:pPr>
        <w:numPr>
          <w:ilvl w:val="0"/>
          <w:numId w:val="4"/>
        </w:numPr>
        <w:rPr>
          <w:rFonts w:ascii="Arial Mäori" w:hAnsi="Arial Mäori" w:cs="Arial"/>
          <w:sz w:val="22"/>
          <w:szCs w:val="22"/>
        </w:rPr>
      </w:pPr>
      <w:r w:rsidRPr="001233DE">
        <w:rPr>
          <w:rFonts w:ascii="Arial Mäori" w:hAnsi="Arial Mäori" w:cs="Arial"/>
          <w:sz w:val="22"/>
          <w:szCs w:val="22"/>
        </w:rPr>
        <w:t>Have “extenuating circumstances” that impacted on their study during the previous academic year;</w:t>
      </w:r>
      <w:r>
        <w:rPr>
          <w:rFonts w:ascii="Arial Mäori" w:hAnsi="Arial Mäori" w:cs="Arial"/>
          <w:sz w:val="22"/>
          <w:szCs w:val="22"/>
        </w:rPr>
        <w:t xml:space="preserve"> </w:t>
      </w:r>
      <w:r w:rsidRPr="00394C6F">
        <w:rPr>
          <w:rFonts w:ascii="Arial Mäori" w:hAnsi="Arial Mäori" w:cs="Arial"/>
          <w:sz w:val="22"/>
          <w:szCs w:val="22"/>
          <w:u w:val="single"/>
        </w:rPr>
        <w:t>and</w:t>
      </w:r>
    </w:p>
    <w:p w:rsidR="00C65A00" w:rsidRPr="00394C6F" w:rsidRDefault="00C65A00" w:rsidP="00C65A00">
      <w:pPr>
        <w:numPr>
          <w:ilvl w:val="0"/>
          <w:numId w:val="4"/>
        </w:numPr>
        <w:rPr>
          <w:rFonts w:ascii="Arial Mäori" w:hAnsi="Arial Mäori" w:cs="Arial"/>
          <w:sz w:val="22"/>
          <w:szCs w:val="22"/>
          <w:u w:val="single"/>
        </w:rPr>
      </w:pPr>
      <w:r>
        <w:rPr>
          <w:rFonts w:ascii="Arial Mäori" w:hAnsi="Arial Mäori" w:cs="Arial"/>
          <w:sz w:val="22"/>
          <w:szCs w:val="22"/>
        </w:rPr>
        <w:t>A</w:t>
      </w:r>
      <w:r w:rsidRPr="001233DE">
        <w:rPr>
          <w:rFonts w:ascii="Arial Mäori" w:hAnsi="Arial Mäori" w:cs="Arial"/>
          <w:sz w:val="22"/>
          <w:szCs w:val="22"/>
        </w:rPr>
        <w:t>re able to describe why they believe that their level of academic success</w:t>
      </w:r>
      <w:r>
        <w:rPr>
          <w:rFonts w:ascii="Arial Mäori" w:hAnsi="Arial Mäori" w:cs="Arial"/>
          <w:sz w:val="22"/>
          <w:szCs w:val="22"/>
        </w:rPr>
        <w:t xml:space="preserve"> did not meet requirement, and can </w:t>
      </w:r>
      <w:r w:rsidRPr="001233DE">
        <w:rPr>
          <w:rFonts w:ascii="Arial Mäori" w:hAnsi="Arial Mäori" w:cs="Arial"/>
          <w:sz w:val="22"/>
          <w:szCs w:val="22"/>
        </w:rPr>
        <w:t>describe why they believe that their level of academic success</w:t>
      </w:r>
      <w:r>
        <w:rPr>
          <w:rFonts w:ascii="Arial Mäori" w:hAnsi="Arial Mäori" w:cs="Arial"/>
          <w:sz w:val="22"/>
          <w:szCs w:val="22"/>
        </w:rPr>
        <w:t xml:space="preserve"> is </w:t>
      </w:r>
      <w:r w:rsidRPr="001233DE">
        <w:rPr>
          <w:rFonts w:ascii="Arial Mäori" w:hAnsi="Arial Mäori" w:cs="Arial"/>
          <w:sz w:val="22"/>
          <w:szCs w:val="22"/>
        </w:rPr>
        <w:t>likely to improve;</w:t>
      </w:r>
      <w:r>
        <w:rPr>
          <w:rFonts w:ascii="Arial Mäori" w:hAnsi="Arial Mäori" w:cs="Arial"/>
          <w:sz w:val="22"/>
          <w:szCs w:val="22"/>
        </w:rPr>
        <w:t xml:space="preserve"> </w:t>
      </w:r>
      <w:r w:rsidRPr="00394C6F">
        <w:rPr>
          <w:rFonts w:ascii="Arial Mäori" w:hAnsi="Arial Mäori" w:cs="Arial"/>
          <w:sz w:val="22"/>
          <w:szCs w:val="22"/>
          <w:u w:val="single"/>
        </w:rPr>
        <w:t>or</w:t>
      </w:r>
    </w:p>
    <w:p w:rsidR="00C65A00" w:rsidRPr="001233DE" w:rsidRDefault="00C65A00" w:rsidP="00C65A00">
      <w:pPr>
        <w:numPr>
          <w:ilvl w:val="0"/>
          <w:numId w:val="4"/>
        </w:numPr>
        <w:rPr>
          <w:rFonts w:ascii="Arial Mäori" w:hAnsi="Arial Mäori" w:cs="Arial"/>
          <w:sz w:val="22"/>
          <w:szCs w:val="22"/>
        </w:rPr>
      </w:pPr>
      <w:r w:rsidRPr="001233DE">
        <w:rPr>
          <w:rFonts w:ascii="Arial Mäori" w:hAnsi="Arial Mäori" w:cs="Arial"/>
          <w:sz w:val="22"/>
          <w:szCs w:val="22"/>
        </w:rPr>
        <w:t>Can demonstrate previous academic success that can provide some confidence for future academic success;</w:t>
      </w:r>
      <w:r>
        <w:rPr>
          <w:rFonts w:ascii="Arial Mäori" w:hAnsi="Arial Mäori" w:cs="Arial"/>
          <w:sz w:val="22"/>
          <w:szCs w:val="22"/>
        </w:rPr>
        <w:t xml:space="preserve"> </w:t>
      </w:r>
      <w:r w:rsidRPr="00394C6F">
        <w:rPr>
          <w:rFonts w:ascii="Arial Mäori" w:hAnsi="Arial Mäori" w:cs="Arial"/>
          <w:sz w:val="22"/>
          <w:szCs w:val="22"/>
          <w:u w:val="single"/>
        </w:rPr>
        <w:t>and</w:t>
      </w:r>
    </w:p>
    <w:p w:rsidR="00C65A00" w:rsidRPr="001233DE" w:rsidRDefault="00C65A00" w:rsidP="00C65A00">
      <w:pPr>
        <w:numPr>
          <w:ilvl w:val="0"/>
          <w:numId w:val="4"/>
        </w:numPr>
        <w:rPr>
          <w:rFonts w:ascii="Arial Mäori" w:hAnsi="Arial Mäori" w:cs="Arial"/>
          <w:sz w:val="22"/>
          <w:szCs w:val="22"/>
        </w:rPr>
      </w:pPr>
      <w:r>
        <w:rPr>
          <w:rFonts w:ascii="Arial Mäori" w:hAnsi="Arial Mäori" w:cs="Arial"/>
          <w:sz w:val="22"/>
          <w:szCs w:val="22"/>
        </w:rPr>
        <w:t>A</w:t>
      </w:r>
      <w:r w:rsidRPr="001233DE">
        <w:rPr>
          <w:rFonts w:ascii="Arial Mäori" w:hAnsi="Arial Mäori" w:cs="Arial"/>
          <w:sz w:val="22"/>
          <w:szCs w:val="22"/>
        </w:rPr>
        <w:t>re able to demonstrate their ability to complete their course of study within the course regulations (which often prescribes a maximum duration of study)</w:t>
      </w:r>
    </w:p>
    <w:p w:rsidR="00C65A00" w:rsidRDefault="00C65A00" w:rsidP="00C65A00">
      <w:pPr>
        <w:rPr>
          <w:rFonts w:ascii="Arial Mäori" w:hAnsi="Arial Mäori" w:cs="Arial"/>
          <w:sz w:val="22"/>
          <w:szCs w:val="22"/>
          <w:lang w:val="en-NZ"/>
        </w:rPr>
      </w:pPr>
    </w:p>
    <w:p w:rsidR="00C65A00" w:rsidRPr="001233DE" w:rsidRDefault="006B5E65" w:rsidP="00C65A00">
      <w:pPr>
        <w:rPr>
          <w:rFonts w:ascii="Arial Mäori" w:hAnsi="Arial Mäori" w:cs="Arial"/>
          <w:sz w:val="22"/>
          <w:szCs w:val="22"/>
          <w:lang w:val="en-NZ"/>
        </w:rPr>
      </w:pPr>
      <w:r>
        <w:rPr>
          <w:rFonts w:ascii="Arial Mäori" w:hAnsi="Arial Mäori" w:cs="Arial"/>
          <w:sz w:val="22"/>
          <w:szCs w:val="22"/>
          <w:lang w:val="en-NZ"/>
        </w:rPr>
        <w:t>MSD</w:t>
      </w:r>
      <w:r w:rsidR="00C65A00">
        <w:rPr>
          <w:rFonts w:ascii="Arial Mäori" w:hAnsi="Arial Mäori" w:cs="Arial"/>
          <w:sz w:val="22"/>
          <w:szCs w:val="22"/>
          <w:lang w:val="en-NZ"/>
        </w:rPr>
        <w:t xml:space="preserve"> will make decisions in each instance on a case-by-case basis, taking into account any representation from the student, from their employer, and from their Education provider</w:t>
      </w:r>
      <w:r w:rsidR="00C65A00" w:rsidRPr="001233DE">
        <w:rPr>
          <w:rFonts w:ascii="Arial Mäori" w:hAnsi="Arial Mäori" w:cs="Arial"/>
          <w:sz w:val="22"/>
          <w:szCs w:val="22"/>
          <w:lang w:val="en-NZ"/>
        </w:rPr>
        <w:t>.</w:t>
      </w:r>
    </w:p>
    <w:p w:rsidR="00C65A00" w:rsidRDefault="00C65A00" w:rsidP="00C65A00">
      <w:pPr>
        <w:rPr>
          <w:rFonts w:ascii="Arial Mäori" w:hAnsi="Arial Mäori" w:cs="Arial"/>
          <w:sz w:val="22"/>
          <w:szCs w:val="22"/>
          <w:lang w:val="en-NZ"/>
        </w:rPr>
      </w:pPr>
    </w:p>
    <w:p w:rsidR="00C65A00" w:rsidRPr="008A0582" w:rsidRDefault="00C65A00" w:rsidP="00C65A00">
      <w:pPr>
        <w:rPr>
          <w:rFonts w:ascii="Arial Mäori" w:hAnsi="Arial Mäori" w:cs="Arial"/>
          <w:sz w:val="22"/>
          <w:szCs w:val="22"/>
          <w:u w:val="single"/>
          <w:lang w:val="en-NZ"/>
        </w:rPr>
      </w:pPr>
      <w:r w:rsidRPr="008A0582">
        <w:rPr>
          <w:rFonts w:ascii="Arial Mäori" w:hAnsi="Arial Mäori" w:cs="Arial"/>
          <w:sz w:val="22"/>
          <w:szCs w:val="22"/>
          <w:u w:val="single"/>
          <w:lang w:val="en-NZ"/>
        </w:rPr>
        <w:t>Suspension</w:t>
      </w:r>
    </w:p>
    <w:p w:rsidR="00EB73FB" w:rsidRPr="001233DE" w:rsidRDefault="00413365" w:rsidP="00EB73FB">
      <w:pPr>
        <w:rPr>
          <w:rFonts w:ascii="Arial Mäori" w:hAnsi="Arial Mäori" w:cs="Arial"/>
          <w:sz w:val="22"/>
          <w:szCs w:val="22"/>
          <w:lang w:val="en-NZ"/>
        </w:rPr>
      </w:pPr>
      <w:r>
        <w:rPr>
          <w:rFonts w:ascii="Arial Mäori" w:hAnsi="Arial Mäori" w:cs="Arial"/>
          <w:sz w:val="22"/>
          <w:szCs w:val="22"/>
          <w:lang w:val="en-NZ"/>
        </w:rPr>
        <w:t>The most likely outcome of failing the academic review process is “suspension”.  Usually</w:t>
      </w:r>
      <w:r w:rsidR="00C65A00" w:rsidRPr="001233DE">
        <w:rPr>
          <w:rFonts w:ascii="Arial Mäori" w:hAnsi="Arial Mäori" w:cs="Arial"/>
          <w:sz w:val="22"/>
          <w:szCs w:val="22"/>
          <w:lang w:val="en-NZ"/>
        </w:rPr>
        <w:t xml:space="preserve"> </w:t>
      </w:r>
      <w:r w:rsidR="00C65A00">
        <w:rPr>
          <w:rFonts w:ascii="Arial Mäori" w:hAnsi="Arial Mäori" w:cs="Arial"/>
          <w:sz w:val="22"/>
          <w:szCs w:val="22"/>
          <w:lang w:val="en-NZ"/>
        </w:rPr>
        <w:t xml:space="preserve">this means </w:t>
      </w:r>
      <w:r w:rsidR="00C65A00" w:rsidRPr="001233DE">
        <w:rPr>
          <w:rFonts w:ascii="Arial Mäori" w:hAnsi="Arial Mäori" w:cs="Arial"/>
          <w:sz w:val="22"/>
          <w:szCs w:val="22"/>
          <w:lang w:val="en-NZ"/>
        </w:rPr>
        <w:t>suspend</w:t>
      </w:r>
      <w:r w:rsidR="00C65A00">
        <w:rPr>
          <w:rFonts w:ascii="Arial Mäori" w:hAnsi="Arial Mäori" w:cs="Arial"/>
          <w:sz w:val="22"/>
          <w:szCs w:val="22"/>
          <w:lang w:val="en-NZ"/>
        </w:rPr>
        <w:t>ing</w:t>
      </w:r>
      <w:r w:rsidR="00C65A00" w:rsidRPr="001233DE">
        <w:rPr>
          <w:rFonts w:ascii="Arial Mäori" w:hAnsi="Arial Mäori" w:cs="Arial"/>
          <w:sz w:val="22"/>
          <w:szCs w:val="22"/>
          <w:lang w:val="en-NZ"/>
        </w:rPr>
        <w:t xml:space="preserve"> the student from the study award programme for a set period, say </w:t>
      </w:r>
      <w:r w:rsidR="00C65A00">
        <w:rPr>
          <w:rFonts w:ascii="Arial Mäori" w:hAnsi="Arial Mäori" w:cs="Arial"/>
          <w:sz w:val="22"/>
          <w:szCs w:val="22"/>
          <w:lang w:val="en-NZ"/>
        </w:rPr>
        <w:t>one or two semesters,</w:t>
      </w:r>
      <w:r w:rsidR="00C65A00" w:rsidRPr="001233DE">
        <w:rPr>
          <w:rFonts w:ascii="Arial Mäori" w:hAnsi="Arial Mäori" w:cs="Arial"/>
          <w:sz w:val="22"/>
          <w:szCs w:val="22"/>
          <w:lang w:val="en-NZ"/>
        </w:rPr>
        <w:t xml:space="preserve"> during which period the</w:t>
      </w:r>
      <w:r w:rsidR="00C65A00">
        <w:rPr>
          <w:rFonts w:ascii="Arial Mäori" w:hAnsi="Arial Mäori" w:cs="Arial"/>
          <w:sz w:val="22"/>
          <w:szCs w:val="22"/>
          <w:lang w:val="en-NZ"/>
        </w:rPr>
        <w:t xml:space="preserve"> student </w:t>
      </w:r>
      <w:r>
        <w:rPr>
          <w:rFonts w:ascii="Arial Mäori" w:hAnsi="Arial Mäori" w:cs="Arial"/>
          <w:sz w:val="22"/>
          <w:szCs w:val="22"/>
          <w:lang w:val="en-NZ"/>
        </w:rPr>
        <w:t xml:space="preserve">is expected </w:t>
      </w:r>
      <w:r w:rsidR="00C65A00" w:rsidRPr="001233DE">
        <w:rPr>
          <w:rFonts w:ascii="Arial Mäori" w:hAnsi="Arial Mäori" w:cs="Arial"/>
          <w:sz w:val="22"/>
          <w:szCs w:val="22"/>
          <w:lang w:val="en-NZ"/>
        </w:rPr>
        <w:t xml:space="preserve">to </w:t>
      </w:r>
      <w:r w:rsidR="00C65A00">
        <w:rPr>
          <w:rFonts w:ascii="Arial Mäori" w:hAnsi="Arial Mäori" w:cs="Arial"/>
          <w:sz w:val="22"/>
          <w:szCs w:val="22"/>
          <w:lang w:val="en-NZ"/>
        </w:rPr>
        <w:t>“</w:t>
      </w:r>
      <w:r w:rsidR="00C65A00" w:rsidRPr="001233DE">
        <w:rPr>
          <w:rFonts w:ascii="Arial Mäori" w:hAnsi="Arial Mäori" w:cs="Arial"/>
          <w:sz w:val="22"/>
          <w:szCs w:val="22"/>
          <w:lang w:val="en-NZ"/>
        </w:rPr>
        <w:t>make-up</w:t>
      </w:r>
      <w:r w:rsidR="00C65A00">
        <w:rPr>
          <w:rFonts w:ascii="Arial Mäori" w:hAnsi="Arial Mäori" w:cs="Arial"/>
          <w:sz w:val="22"/>
          <w:szCs w:val="22"/>
          <w:lang w:val="en-NZ"/>
        </w:rPr>
        <w:t>”</w:t>
      </w:r>
      <w:r w:rsidR="00C65A00" w:rsidRPr="001233DE">
        <w:rPr>
          <w:rFonts w:ascii="Arial Mäori" w:hAnsi="Arial Mäori" w:cs="Arial"/>
          <w:sz w:val="22"/>
          <w:szCs w:val="22"/>
          <w:lang w:val="en-NZ"/>
        </w:rPr>
        <w:t xml:space="preserve"> the </w:t>
      </w:r>
      <w:r w:rsidR="00C65A00">
        <w:rPr>
          <w:rFonts w:ascii="Arial Mäori" w:hAnsi="Arial Mäori" w:cs="Arial"/>
          <w:sz w:val="22"/>
          <w:szCs w:val="22"/>
          <w:lang w:val="en-NZ"/>
        </w:rPr>
        <w:t xml:space="preserve">academic review process </w:t>
      </w:r>
      <w:r w:rsidR="00C65A00" w:rsidRPr="001233DE">
        <w:rPr>
          <w:rFonts w:ascii="Arial Mäori" w:hAnsi="Arial Mäori" w:cs="Arial"/>
          <w:sz w:val="22"/>
          <w:szCs w:val="22"/>
          <w:lang w:val="en-NZ"/>
        </w:rPr>
        <w:t>shortfall (i.e.  15 or 30 credits</w:t>
      </w:r>
      <w:r w:rsidR="00C65A00">
        <w:rPr>
          <w:rFonts w:ascii="Arial Mäori" w:hAnsi="Arial Mäori" w:cs="Arial"/>
          <w:sz w:val="22"/>
          <w:szCs w:val="22"/>
          <w:lang w:val="en-NZ"/>
        </w:rPr>
        <w:t>, etc.</w:t>
      </w:r>
      <w:r w:rsidR="00C65A00" w:rsidRPr="001233DE">
        <w:rPr>
          <w:rFonts w:ascii="Arial Mäori" w:hAnsi="Arial Mäori" w:cs="Arial"/>
          <w:sz w:val="22"/>
          <w:szCs w:val="22"/>
          <w:lang w:val="en-NZ"/>
        </w:rPr>
        <w:t>).</w:t>
      </w:r>
      <w:r w:rsidR="00EB73FB">
        <w:rPr>
          <w:rFonts w:ascii="Arial Mäori" w:hAnsi="Arial Mäori" w:cs="Arial"/>
          <w:sz w:val="22"/>
          <w:szCs w:val="22"/>
          <w:lang w:val="en-NZ"/>
        </w:rPr>
        <w:t xml:space="preserve">  </w:t>
      </w:r>
      <w:r w:rsidR="00EB73FB" w:rsidRPr="001233DE">
        <w:rPr>
          <w:rFonts w:ascii="Arial Mäori" w:hAnsi="Arial Mäori" w:cs="Arial"/>
          <w:sz w:val="22"/>
          <w:szCs w:val="22"/>
          <w:lang w:val="en-NZ"/>
        </w:rPr>
        <w:t xml:space="preserve">If </w:t>
      </w:r>
      <w:r w:rsidR="00EB73FB">
        <w:rPr>
          <w:rFonts w:ascii="Arial Mäori" w:hAnsi="Arial Mäori" w:cs="Arial"/>
          <w:sz w:val="22"/>
          <w:szCs w:val="22"/>
          <w:lang w:val="en-NZ"/>
        </w:rPr>
        <w:t xml:space="preserve">the study award is </w:t>
      </w:r>
      <w:r w:rsidR="00EB73FB" w:rsidRPr="005C2911">
        <w:rPr>
          <w:rFonts w:ascii="Arial Mäori" w:hAnsi="Arial Mäori" w:cs="Arial"/>
          <w:sz w:val="22"/>
          <w:szCs w:val="22"/>
          <w:u w:val="single"/>
          <w:lang w:val="en-NZ"/>
        </w:rPr>
        <w:t>suspended</w:t>
      </w:r>
      <w:r w:rsidR="00EB73FB" w:rsidRPr="001233DE">
        <w:rPr>
          <w:rFonts w:ascii="Arial Mäori" w:hAnsi="Arial Mäori" w:cs="Arial"/>
          <w:sz w:val="22"/>
          <w:szCs w:val="22"/>
          <w:lang w:val="en-NZ"/>
        </w:rPr>
        <w:t xml:space="preserve"> the student will not be supported financially by </w:t>
      </w:r>
      <w:r w:rsidR="006B5E65">
        <w:rPr>
          <w:rFonts w:ascii="Arial Mäori" w:hAnsi="Arial Mäori" w:cs="Arial"/>
          <w:sz w:val="22"/>
          <w:szCs w:val="22"/>
          <w:lang w:val="en-NZ"/>
        </w:rPr>
        <w:t>MSD</w:t>
      </w:r>
      <w:r w:rsidR="00EB73FB" w:rsidRPr="001233DE">
        <w:rPr>
          <w:rFonts w:ascii="Arial Mäori" w:hAnsi="Arial Mäori" w:cs="Arial"/>
          <w:sz w:val="22"/>
          <w:szCs w:val="22"/>
          <w:lang w:val="en-NZ"/>
        </w:rPr>
        <w:t xml:space="preserve"> </w:t>
      </w:r>
      <w:r w:rsidR="00EB73FB" w:rsidRPr="001233DE">
        <w:rPr>
          <w:rFonts w:ascii="Arial Mäori" w:hAnsi="Arial Mäori" w:cs="Arial"/>
          <w:sz w:val="22"/>
          <w:szCs w:val="22"/>
          <w:u w:val="single"/>
          <w:lang w:val="en-NZ"/>
        </w:rPr>
        <w:t>until</w:t>
      </w:r>
      <w:r w:rsidR="00EB73FB" w:rsidRPr="001233DE">
        <w:rPr>
          <w:rFonts w:ascii="Arial Mäori" w:hAnsi="Arial Mäori" w:cs="Arial"/>
          <w:sz w:val="22"/>
          <w:szCs w:val="22"/>
          <w:lang w:val="en-NZ"/>
        </w:rPr>
        <w:t xml:space="preserve"> they meet the minimum academic review requirements for the year</w:t>
      </w:r>
      <w:r w:rsidR="00EB73FB">
        <w:rPr>
          <w:rFonts w:ascii="Arial Mäori" w:hAnsi="Arial Mäori" w:cs="Arial"/>
          <w:sz w:val="22"/>
          <w:szCs w:val="22"/>
          <w:lang w:val="en-NZ"/>
        </w:rPr>
        <w:t xml:space="preserve"> under review.</w:t>
      </w:r>
    </w:p>
    <w:p w:rsidR="00413365" w:rsidRDefault="00413365" w:rsidP="00C65A00">
      <w:pPr>
        <w:rPr>
          <w:rFonts w:ascii="Arial Mäori" w:hAnsi="Arial Mäori" w:cs="Arial"/>
          <w:sz w:val="22"/>
          <w:szCs w:val="22"/>
          <w:lang w:val="en-NZ"/>
        </w:rPr>
      </w:pPr>
    </w:p>
    <w:p w:rsidR="00C65A00" w:rsidRDefault="00C65A00" w:rsidP="00C65A00">
      <w:pPr>
        <w:rPr>
          <w:rFonts w:ascii="Arial Mäori" w:hAnsi="Arial Mäori" w:cs="Arial"/>
          <w:sz w:val="22"/>
          <w:szCs w:val="22"/>
          <w:lang w:val="en-NZ"/>
        </w:rPr>
      </w:pPr>
      <w:r w:rsidRPr="001233DE">
        <w:rPr>
          <w:rFonts w:ascii="Arial Mäori" w:hAnsi="Arial Mäori" w:cs="Arial"/>
          <w:sz w:val="22"/>
          <w:szCs w:val="22"/>
          <w:lang w:val="en-NZ"/>
        </w:rPr>
        <w:t>At the end of th</w:t>
      </w:r>
      <w:r w:rsidR="00413365">
        <w:rPr>
          <w:rFonts w:ascii="Arial Mäori" w:hAnsi="Arial Mäori" w:cs="Arial"/>
          <w:sz w:val="22"/>
          <w:szCs w:val="22"/>
          <w:lang w:val="en-NZ"/>
        </w:rPr>
        <w:t>is</w:t>
      </w:r>
      <w:r w:rsidRPr="001233DE">
        <w:rPr>
          <w:rFonts w:ascii="Arial Mäori" w:hAnsi="Arial Mäori" w:cs="Arial"/>
          <w:sz w:val="22"/>
          <w:szCs w:val="22"/>
          <w:lang w:val="en-NZ"/>
        </w:rPr>
        <w:t xml:space="preserve"> </w:t>
      </w:r>
      <w:r>
        <w:rPr>
          <w:rFonts w:ascii="Arial Mäori" w:hAnsi="Arial Mäori" w:cs="Arial"/>
          <w:sz w:val="22"/>
          <w:szCs w:val="22"/>
          <w:lang w:val="en-NZ"/>
        </w:rPr>
        <w:t>period</w:t>
      </w:r>
      <w:r w:rsidRPr="001233DE">
        <w:rPr>
          <w:rFonts w:ascii="Arial Mäori" w:hAnsi="Arial Mäori" w:cs="Arial"/>
          <w:sz w:val="22"/>
          <w:szCs w:val="22"/>
          <w:lang w:val="en-NZ"/>
        </w:rPr>
        <w:t xml:space="preserve"> the results would be </w:t>
      </w:r>
      <w:r>
        <w:rPr>
          <w:rFonts w:ascii="Arial Mäori" w:hAnsi="Arial Mäori" w:cs="Arial"/>
          <w:sz w:val="22"/>
          <w:szCs w:val="22"/>
          <w:lang w:val="en-NZ"/>
        </w:rPr>
        <w:t xml:space="preserve">again </w:t>
      </w:r>
      <w:r w:rsidRPr="001233DE">
        <w:rPr>
          <w:rFonts w:ascii="Arial Mäori" w:hAnsi="Arial Mäori" w:cs="Arial"/>
          <w:sz w:val="22"/>
          <w:szCs w:val="22"/>
          <w:lang w:val="en-NZ"/>
        </w:rPr>
        <w:t>reviewed</w:t>
      </w:r>
      <w:r w:rsidR="00413365">
        <w:rPr>
          <w:rFonts w:ascii="Arial Mäori" w:hAnsi="Arial Mäori" w:cs="Arial"/>
          <w:sz w:val="22"/>
          <w:szCs w:val="22"/>
          <w:lang w:val="en-NZ"/>
        </w:rPr>
        <w:t xml:space="preserve"> - i</w:t>
      </w:r>
      <w:r w:rsidRPr="001233DE">
        <w:rPr>
          <w:rFonts w:ascii="Arial Mäori" w:hAnsi="Arial Mäori" w:cs="Arial"/>
          <w:sz w:val="22"/>
          <w:szCs w:val="22"/>
          <w:lang w:val="en-NZ"/>
        </w:rPr>
        <w:t xml:space="preserve">f the student </w:t>
      </w:r>
      <w:r w:rsidR="00413365">
        <w:rPr>
          <w:rFonts w:ascii="Arial Mäori" w:hAnsi="Arial Mäori" w:cs="Arial"/>
          <w:sz w:val="22"/>
          <w:szCs w:val="22"/>
          <w:lang w:val="en-NZ"/>
        </w:rPr>
        <w:t xml:space="preserve">has </w:t>
      </w:r>
      <w:r w:rsidRPr="001233DE">
        <w:rPr>
          <w:rFonts w:ascii="Arial Mäori" w:hAnsi="Arial Mäori" w:cs="Arial"/>
          <w:sz w:val="22"/>
          <w:szCs w:val="22"/>
          <w:lang w:val="en-NZ"/>
        </w:rPr>
        <w:t xml:space="preserve">passed </w:t>
      </w:r>
      <w:r>
        <w:rPr>
          <w:rFonts w:ascii="Arial Mäori" w:hAnsi="Arial Mäori" w:cs="Arial"/>
          <w:sz w:val="22"/>
          <w:szCs w:val="22"/>
          <w:lang w:val="en-NZ"/>
        </w:rPr>
        <w:t xml:space="preserve">sufficient papers to meet </w:t>
      </w:r>
      <w:r w:rsidRPr="001233DE">
        <w:rPr>
          <w:rFonts w:ascii="Arial Mäori" w:hAnsi="Arial Mäori" w:cs="Arial"/>
          <w:sz w:val="22"/>
          <w:szCs w:val="22"/>
          <w:lang w:val="en-NZ"/>
        </w:rPr>
        <w:t>the minimum study required</w:t>
      </w:r>
      <w:r>
        <w:rPr>
          <w:rFonts w:ascii="Arial Mäori" w:hAnsi="Arial Mäori" w:cs="Arial"/>
          <w:sz w:val="22"/>
          <w:szCs w:val="22"/>
          <w:lang w:val="en-NZ"/>
        </w:rPr>
        <w:t xml:space="preserve"> for the previous year then </w:t>
      </w:r>
      <w:r w:rsidRPr="001233DE">
        <w:rPr>
          <w:rFonts w:ascii="Arial Mäori" w:hAnsi="Arial Mäori" w:cs="Arial"/>
          <w:sz w:val="22"/>
          <w:szCs w:val="22"/>
          <w:lang w:val="en-NZ"/>
        </w:rPr>
        <w:t xml:space="preserve">they </w:t>
      </w:r>
      <w:r>
        <w:rPr>
          <w:rFonts w:ascii="Arial Mäori" w:hAnsi="Arial Mäori" w:cs="Arial"/>
          <w:sz w:val="22"/>
          <w:szCs w:val="22"/>
          <w:lang w:val="en-NZ"/>
        </w:rPr>
        <w:t>c</w:t>
      </w:r>
      <w:r w:rsidRPr="001233DE">
        <w:rPr>
          <w:rFonts w:ascii="Arial Mäori" w:hAnsi="Arial Mäori" w:cs="Arial"/>
          <w:sz w:val="22"/>
          <w:szCs w:val="22"/>
          <w:lang w:val="en-NZ"/>
        </w:rPr>
        <w:t>ould then be re-instated into the study award.</w:t>
      </w:r>
    </w:p>
    <w:p w:rsidR="00C65A00" w:rsidRDefault="00C65A00" w:rsidP="00C65A00">
      <w:pPr>
        <w:rPr>
          <w:rFonts w:ascii="Arial Mäori" w:hAnsi="Arial Mäori" w:cs="Arial"/>
          <w:sz w:val="22"/>
          <w:szCs w:val="22"/>
          <w:lang w:val="en-NZ"/>
        </w:rPr>
      </w:pPr>
    </w:p>
    <w:p w:rsidR="00C65A00" w:rsidRPr="00413365" w:rsidRDefault="00C65A00" w:rsidP="00C65A00">
      <w:pPr>
        <w:rPr>
          <w:rFonts w:ascii="Arial Mäori" w:hAnsi="Arial Mäori" w:cs="Arial"/>
          <w:b/>
          <w:sz w:val="20"/>
          <w:szCs w:val="20"/>
          <w:lang w:val="en-NZ"/>
        </w:rPr>
      </w:pPr>
      <w:r w:rsidRPr="00413365">
        <w:rPr>
          <w:rFonts w:ascii="Arial Mäori" w:hAnsi="Arial Mäori" w:cs="Arial"/>
          <w:b/>
          <w:sz w:val="20"/>
          <w:szCs w:val="20"/>
          <w:lang w:val="en-NZ"/>
        </w:rPr>
        <w:t>Example</w:t>
      </w:r>
    </w:p>
    <w:p w:rsidR="00C65A00" w:rsidRPr="001233DE" w:rsidRDefault="00C65A00" w:rsidP="00C65A00">
      <w:pPr>
        <w:rPr>
          <w:rFonts w:ascii="Arial Mäori" w:hAnsi="Arial Mäori" w:cs="Arial"/>
          <w:sz w:val="22"/>
          <w:szCs w:val="22"/>
          <w:lang w:val="en-NZ"/>
        </w:rPr>
      </w:pPr>
      <w:r w:rsidRPr="001233DE">
        <w:rPr>
          <w:rFonts w:ascii="Arial Mäori" w:hAnsi="Arial Mäori" w:cs="Arial"/>
          <w:sz w:val="22"/>
          <w:szCs w:val="22"/>
          <w:lang w:val="en-NZ"/>
        </w:rPr>
        <w:t xml:space="preserve">The student has attempted 60 credits and passes 15 credits and fails 45 credits, and the student fails the academic review because they do not meet either the 30 credit minimum, </w:t>
      </w:r>
      <w:r>
        <w:rPr>
          <w:rFonts w:ascii="Arial Mäori" w:hAnsi="Arial Mäori" w:cs="Arial"/>
          <w:sz w:val="22"/>
          <w:szCs w:val="22"/>
          <w:lang w:val="en-NZ"/>
        </w:rPr>
        <w:t>n</w:t>
      </w:r>
      <w:r w:rsidRPr="001233DE">
        <w:rPr>
          <w:rFonts w:ascii="Arial Mäori" w:hAnsi="Arial Mäori" w:cs="Arial"/>
          <w:sz w:val="22"/>
          <w:szCs w:val="22"/>
          <w:lang w:val="en-NZ"/>
        </w:rPr>
        <w:t>or the 50 % minimum pass rate.</w:t>
      </w:r>
    </w:p>
    <w:p w:rsidR="00C65A00" w:rsidRPr="001233DE" w:rsidRDefault="00C65A00" w:rsidP="00C65A00">
      <w:pPr>
        <w:rPr>
          <w:rFonts w:ascii="Arial Mäori" w:hAnsi="Arial Mäori" w:cs="Arial"/>
          <w:sz w:val="22"/>
          <w:szCs w:val="22"/>
          <w:lang w:val="en-NZ"/>
        </w:rPr>
      </w:pPr>
    </w:p>
    <w:p w:rsidR="00C65A00" w:rsidRDefault="00C65A00" w:rsidP="00C65A00">
      <w:pPr>
        <w:rPr>
          <w:rFonts w:ascii="Arial Mäori" w:hAnsi="Arial Mäori" w:cs="Arial"/>
          <w:sz w:val="22"/>
          <w:szCs w:val="22"/>
          <w:lang w:val="en-NZ"/>
        </w:rPr>
      </w:pPr>
      <w:r w:rsidRPr="001233DE">
        <w:rPr>
          <w:rFonts w:ascii="Arial Mäori" w:hAnsi="Arial Mäori" w:cs="Arial"/>
          <w:sz w:val="22"/>
          <w:szCs w:val="22"/>
          <w:lang w:val="en-NZ"/>
        </w:rPr>
        <w:t>The student is advised that they have not passed the academic review, that their study award is “suspended”</w:t>
      </w:r>
      <w:r>
        <w:rPr>
          <w:rFonts w:ascii="Arial Mäori" w:hAnsi="Arial Mäori" w:cs="Arial"/>
          <w:sz w:val="22"/>
          <w:szCs w:val="22"/>
          <w:lang w:val="en-NZ"/>
        </w:rPr>
        <w:t xml:space="preserve"> – </w:t>
      </w:r>
      <w:r w:rsidRPr="001233DE">
        <w:rPr>
          <w:rFonts w:ascii="Arial Mäori" w:hAnsi="Arial Mäori" w:cs="Arial"/>
          <w:sz w:val="22"/>
          <w:szCs w:val="22"/>
          <w:lang w:val="en-NZ"/>
        </w:rPr>
        <w:t>the</w:t>
      </w:r>
      <w:r>
        <w:rPr>
          <w:rFonts w:ascii="Arial Mäori" w:hAnsi="Arial Mäori" w:cs="Arial"/>
          <w:sz w:val="22"/>
          <w:szCs w:val="22"/>
          <w:lang w:val="en-NZ"/>
        </w:rPr>
        <w:t xml:space="preserve"> student is advised that the</w:t>
      </w:r>
      <w:r w:rsidRPr="001233DE">
        <w:rPr>
          <w:rFonts w:ascii="Arial Mäori" w:hAnsi="Arial Mäori" w:cs="Arial"/>
          <w:sz w:val="22"/>
          <w:szCs w:val="22"/>
          <w:lang w:val="en-NZ"/>
        </w:rPr>
        <w:t xml:space="preserve">y must pass a minimum of a further </w:t>
      </w:r>
      <w:r w:rsidRPr="001233DE">
        <w:rPr>
          <w:rFonts w:ascii="Arial Mäori" w:hAnsi="Arial Mäori" w:cs="Arial"/>
          <w:b/>
          <w:sz w:val="22"/>
          <w:szCs w:val="22"/>
          <w:lang w:val="en-NZ"/>
        </w:rPr>
        <w:t>15 credits</w:t>
      </w:r>
      <w:r w:rsidRPr="001233DE">
        <w:rPr>
          <w:rFonts w:ascii="Arial Mäori" w:hAnsi="Arial Mäori" w:cs="Arial"/>
          <w:sz w:val="22"/>
          <w:szCs w:val="22"/>
          <w:lang w:val="en-NZ"/>
        </w:rPr>
        <w:t xml:space="preserve"> (i.e.  </w:t>
      </w:r>
      <w:r w:rsidR="00B37917" w:rsidRPr="001233DE">
        <w:rPr>
          <w:rFonts w:ascii="Arial Mäori" w:hAnsi="Arial Mäori" w:cs="Arial"/>
          <w:sz w:val="22"/>
          <w:szCs w:val="22"/>
          <w:lang w:val="en-NZ"/>
        </w:rPr>
        <w:t>To</w:t>
      </w:r>
      <w:r w:rsidRPr="001233DE">
        <w:rPr>
          <w:rFonts w:ascii="Arial Mäori" w:hAnsi="Arial Mäori" w:cs="Arial"/>
          <w:sz w:val="22"/>
          <w:szCs w:val="22"/>
          <w:lang w:val="en-NZ"/>
        </w:rPr>
        <w:t xml:space="preserve"> make–up the current shortfall of both 30 credits and 50 % of the credits attempted) before they can re</w:t>
      </w:r>
      <w:r>
        <w:rPr>
          <w:rFonts w:ascii="Arial Mäori" w:hAnsi="Arial Mäori" w:cs="Arial"/>
          <w:sz w:val="22"/>
          <w:szCs w:val="22"/>
          <w:lang w:val="en-NZ"/>
        </w:rPr>
        <w:t>-</w:t>
      </w:r>
      <w:r w:rsidRPr="001233DE">
        <w:rPr>
          <w:rFonts w:ascii="Arial Mäori" w:hAnsi="Arial Mäori" w:cs="Arial"/>
          <w:sz w:val="22"/>
          <w:szCs w:val="22"/>
          <w:lang w:val="en-NZ"/>
        </w:rPr>
        <w:t>join the programme.</w:t>
      </w:r>
    </w:p>
    <w:p w:rsidR="00C65A00" w:rsidRDefault="00C65A00" w:rsidP="00C65A00">
      <w:pPr>
        <w:rPr>
          <w:rFonts w:ascii="Arial Mäori" w:hAnsi="Arial Mäori" w:cs="Arial"/>
          <w:sz w:val="22"/>
          <w:szCs w:val="22"/>
          <w:lang w:val="en-NZ"/>
        </w:rPr>
      </w:pPr>
    </w:p>
    <w:p w:rsidR="00C65A00" w:rsidRDefault="00C65A00" w:rsidP="00C65A00">
      <w:pPr>
        <w:rPr>
          <w:rFonts w:ascii="Arial Mäori" w:hAnsi="Arial Mäori" w:cs="Arial"/>
          <w:sz w:val="22"/>
          <w:szCs w:val="22"/>
          <w:lang w:val="en-NZ"/>
        </w:rPr>
      </w:pPr>
      <w:r>
        <w:rPr>
          <w:rFonts w:ascii="Arial Mäori" w:hAnsi="Arial Mäori" w:cs="Arial"/>
          <w:sz w:val="22"/>
          <w:szCs w:val="22"/>
          <w:lang w:val="en-NZ"/>
        </w:rPr>
        <w:t xml:space="preserve">They could </w:t>
      </w:r>
      <w:r w:rsidRPr="001233DE">
        <w:rPr>
          <w:rFonts w:ascii="Arial Mäori" w:hAnsi="Arial Mäori" w:cs="Arial"/>
          <w:sz w:val="22"/>
          <w:szCs w:val="22"/>
          <w:lang w:val="en-NZ"/>
        </w:rPr>
        <w:t>undertake this study during ‘</w:t>
      </w:r>
      <w:r>
        <w:rPr>
          <w:rFonts w:ascii="Arial Mäori" w:hAnsi="Arial Mäori" w:cs="Arial"/>
          <w:sz w:val="22"/>
          <w:szCs w:val="22"/>
          <w:lang w:val="en-NZ"/>
        </w:rPr>
        <w:t>S</w:t>
      </w:r>
      <w:r w:rsidRPr="001233DE">
        <w:rPr>
          <w:rFonts w:ascii="Arial Mäori" w:hAnsi="Arial Mäori" w:cs="Arial"/>
          <w:sz w:val="22"/>
          <w:szCs w:val="22"/>
          <w:lang w:val="en-NZ"/>
        </w:rPr>
        <w:t>ummer School” if this option is available or otherwise would undertake this study in semester 1</w:t>
      </w:r>
      <w:r>
        <w:rPr>
          <w:rFonts w:ascii="Arial Mäori" w:hAnsi="Arial Mäori" w:cs="Arial"/>
          <w:sz w:val="22"/>
          <w:szCs w:val="22"/>
          <w:lang w:val="en-NZ"/>
        </w:rPr>
        <w:t xml:space="preserve"> of the next year - all “make-up” study is at the personal cost of the student.</w:t>
      </w:r>
    </w:p>
    <w:p w:rsidR="00C65A00" w:rsidRDefault="00C65A00" w:rsidP="00C65A00">
      <w:pPr>
        <w:rPr>
          <w:rFonts w:ascii="Arial Mäori" w:hAnsi="Arial Mäori" w:cs="Arial"/>
          <w:sz w:val="22"/>
          <w:szCs w:val="22"/>
          <w:lang w:val="en-NZ"/>
        </w:rPr>
      </w:pPr>
    </w:p>
    <w:p w:rsidR="00413365" w:rsidRPr="008A0582" w:rsidRDefault="00413365" w:rsidP="00413365">
      <w:pPr>
        <w:rPr>
          <w:rFonts w:ascii="Arial Mäori" w:hAnsi="Arial Mäori" w:cs="Arial"/>
          <w:sz w:val="22"/>
          <w:szCs w:val="22"/>
          <w:u w:val="single"/>
          <w:lang w:val="en-NZ"/>
        </w:rPr>
      </w:pPr>
      <w:r w:rsidRPr="008A0582">
        <w:rPr>
          <w:rFonts w:ascii="Arial Mäori" w:hAnsi="Arial Mäori" w:cs="Arial"/>
          <w:sz w:val="22"/>
          <w:szCs w:val="22"/>
          <w:u w:val="single"/>
          <w:lang w:val="en-NZ"/>
        </w:rPr>
        <w:t>Termination</w:t>
      </w:r>
    </w:p>
    <w:p w:rsidR="00EB73FB" w:rsidRDefault="00413365" w:rsidP="00413365">
      <w:pPr>
        <w:rPr>
          <w:rFonts w:ascii="Arial Mäori" w:hAnsi="Arial Mäori" w:cs="Arial"/>
          <w:sz w:val="22"/>
          <w:szCs w:val="22"/>
          <w:lang w:val="en-NZ"/>
        </w:rPr>
      </w:pPr>
      <w:r>
        <w:rPr>
          <w:rFonts w:ascii="Arial Mäori" w:hAnsi="Arial Mäori" w:cs="Arial"/>
          <w:sz w:val="22"/>
          <w:szCs w:val="22"/>
          <w:lang w:val="en-NZ"/>
        </w:rPr>
        <w:t>In some instances, perhaps in response to particularly poor results, or a history of poor results, the study award may be terminated.</w:t>
      </w:r>
    </w:p>
    <w:p w:rsidR="00EB73FB" w:rsidRDefault="00EB73FB" w:rsidP="00413365">
      <w:pPr>
        <w:rPr>
          <w:rFonts w:ascii="Arial Mäori" w:hAnsi="Arial Mäori" w:cs="Arial"/>
          <w:sz w:val="22"/>
          <w:szCs w:val="22"/>
          <w:lang w:val="en-NZ"/>
        </w:rPr>
      </w:pPr>
    </w:p>
    <w:p w:rsidR="00413365" w:rsidRDefault="00413365" w:rsidP="00C65A00">
      <w:pPr>
        <w:rPr>
          <w:rFonts w:ascii="Arial Mäori" w:hAnsi="Arial Mäori" w:cs="Arial"/>
          <w:sz w:val="22"/>
          <w:szCs w:val="22"/>
          <w:lang w:val="en-NZ"/>
        </w:rPr>
      </w:pPr>
      <w:r>
        <w:rPr>
          <w:rFonts w:ascii="Arial Mäori" w:hAnsi="Arial Mäori" w:cs="Arial"/>
          <w:sz w:val="22"/>
          <w:szCs w:val="22"/>
          <w:lang w:val="en-NZ"/>
        </w:rPr>
        <w:t xml:space="preserve">If the study award is </w:t>
      </w:r>
      <w:r w:rsidRPr="005C2911">
        <w:rPr>
          <w:rFonts w:ascii="Arial Mäori" w:hAnsi="Arial Mäori" w:cs="Arial"/>
          <w:sz w:val="22"/>
          <w:szCs w:val="22"/>
          <w:u w:val="single"/>
          <w:lang w:val="en-NZ"/>
        </w:rPr>
        <w:t>terminated</w:t>
      </w:r>
      <w:r>
        <w:rPr>
          <w:rFonts w:ascii="Arial Mäori" w:hAnsi="Arial Mäori" w:cs="Arial"/>
          <w:sz w:val="22"/>
          <w:szCs w:val="22"/>
          <w:lang w:val="en-NZ"/>
        </w:rPr>
        <w:t xml:space="preserve"> then both the Student and the employer will be advised of the outcome in writing</w:t>
      </w:r>
      <w:r w:rsidR="00EB73FB">
        <w:rPr>
          <w:rFonts w:ascii="Arial Mäori" w:hAnsi="Arial Mäori" w:cs="Arial"/>
          <w:sz w:val="22"/>
          <w:szCs w:val="22"/>
          <w:lang w:val="en-NZ"/>
        </w:rPr>
        <w:t>, and given an opportunity to make representations before the final decision is made</w:t>
      </w:r>
      <w:r>
        <w:rPr>
          <w:rFonts w:ascii="Arial Mäori" w:hAnsi="Arial Mäori" w:cs="Arial"/>
          <w:sz w:val="22"/>
          <w:szCs w:val="22"/>
          <w:lang w:val="en-NZ"/>
        </w:rPr>
        <w:t>.</w:t>
      </w:r>
    </w:p>
    <w:sectPr w:rsidR="0041336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1C" w:rsidRDefault="007C081C" w:rsidP="007C081C">
      <w:r>
        <w:separator/>
      </w:r>
    </w:p>
  </w:endnote>
  <w:endnote w:type="continuationSeparator" w:id="0">
    <w:p w:rsidR="007C081C" w:rsidRDefault="007C081C" w:rsidP="007C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1C" w:rsidRPr="007C081C" w:rsidRDefault="007C081C">
    <w:pPr>
      <w:pStyle w:val="Footer"/>
      <w:rPr>
        <w:rFonts w:ascii="Arial Mäori" w:hAnsi="Arial Mäori"/>
        <w:sz w:val="22"/>
        <w:szCs w:val="22"/>
      </w:rPr>
    </w:pPr>
    <w:r w:rsidRPr="007C081C">
      <w:rPr>
        <w:rFonts w:ascii="Arial Mäori" w:hAnsi="Arial Mäori"/>
        <w:sz w:val="22"/>
        <w:szCs w:val="22"/>
      </w:rPr>
      <w:t>NGO Social Work Study Awards</w:t>
    </w:r>
    <w:r w:rsidRPr="007C081C">
      <w:rPr>
        <w:rFonts w:ascii="Arial Mäori" w:hAnsi="Arial Mäori"/>
        <w:sz w:val="22"/>
        <w:szCs w:val="22"/>
      </w:rPr>
      <w:tab/>
    </w:r>
    <w:r w:rsidRPr="007C081C">
      <w:rPr>
        <w:rFonts w:ascii="Arial Mäori" w:hAnsi="Arial Mäori"/>
        <w:sz w:val="22"/>
        <w:szCs w:val="22"/>
      </w:rPr>
      <w:tab/>
    </w:r>
    <w:r w:rsidR="00CA047B">
      <w:rPr>
        <w:rFonts w:ascii="Arial Mäori" w:hAnsi="Arial Mäori"/>
        <w:sz w:val="22"/>
        <w:szCs w:val="22"/>
      </w:rPr>
      <w:t>20 June</w:t>
    </w:r>
    <w:r w:rsidRPr="007C081C">
      <w:rPr>
        <w:rFonts w:ascii="Arial Mäori" w:hAnsi="Arial Mäori"/>
        <w:sz w:val="22"/>
        <w:szCs w:val="22"/>
      </w:rPr>
      <w:t xml:space="preserve"> 2013</w:t>
    </w:r>
  </w:p>
  <w:p w:rsidR="007C081C" w:rsidRPr="007C081C" w:rsidRDefault="006B5E65">
    <w:pPr>
      <w:pStyle w:val="Footer"/>
      <w:rPr>
        <w:rFonts w:ascii="Arial Mäori" w:hAnsi="Arial Mäori"/>
        <w:sz w:val="22"/>
        <w:szCs w:val="22"/>
      </w:rPr>
    </w:pPr>
    <w:r>
      <w:rPr>
        <w:rFonts w:ascii="Arial Mäori" w:hAnsi="Arial Mäori"/>
        <w:sz w:val="22"/>
        <w:szCs w:val="22"/>
      </w:rPr>
      <w:t xml:space="preserve">The </w:t>
    </w:r>
    <w:r w:rsidRPr="006B5E65">
      <w:rPr>
        <w:rFonts w:ascii="Arial Mäori" w:hAnsi="Arial Mäori"/>
        <w:sz w:val="22"/>
        <w:szCs w:val="22"/>
      </w:rPr>
      <w:t>Ministry of Social Development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1C" w:rsidRDefault="007C081C" w:rsidP="007C081C">
      <w:r>
        <w:separator/>
      </w:r>
    </w:p>
  </w:footnote>
  <w:footnote w:type="continuationSeparator" w:id="0">
    <w:p w:rsidR="007C081C" w:rsidRDefault="007C081C" w:rsidP="007C0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E47"/>
    <w:multiLevelType w:val="hybridMultilevel"/>
    <w:tmpl w:val="88E43A10"/>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2040EA3"/>
    <w:multiLevelType w:val="hybridMultilevel"/>
    <w:tmpl w:val="59464BCE"/>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1603FC0"/>
    <w:multiLevelType w:val="hybridMultilevel"/>
    <w:tmpl w:val="BD16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7BE05DD"/>
    <w:multiLevelType w:val="hybridMultilevel"/>
    <w:tmpl w:val="365CB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FA4F21"/>
    <w:multiLevelType w:val="hybridMultilevel"/>
    <w:tmpl w:val="DFB255FA"/>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8F73F6D"/>
    <w:multiLevelType w:val="hybridMultilevel"/>
    <w:tmpl w:val="BD3E7094"/>
    <w:lvl w:ilvl="0" w:tplc="55C847F4">
      <w:start w:val="1"/>
      <w:numFmt w:val="decimal"/>
      <w:lvlText w:val="%1)"/>
      <w:lvlJc w:val="left"/>
      <w:pPr>
        <w:ind w:left="1080" w:hanging="72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C881119"/>
    <w:multiLevelType w:val="hybridMultilevel"/>
    <w:tmpl w:val="0ABE7F2C"/>
    <w:lvl w:ilvl="0" w:tplc="408E02BA">
      <w:start w:val="1"/>
      <w:numFmt w:val="bullet"/>
      <w:lvlText w:val=""/>
      <w:lvlJc w:val="left"/>
      <w:pPr>
        <w:tabs>
          <w:tab w:val="num" w:pos="720"/>
        </w:tabs>
        <w:ind w:left="720" w:hanging="360"/>
      </w:pPr>
      <w:rPr>
        <w:rFonts w:ascii="Symbol" w:hAnsi="Symbol" w:hint="default"/>
        <w:sz w:val="22"/>
        <w:szCs w:val="22"/>
      </w:rPr>
    </w:lvl>
    <w:lvl w:ilvl="1" w:tplc="8F729E78">
      <w:start w:val="3"/>
      <w:numFmt w:val="decimal"/>
      <w:lvlText w:val="%2."/>
      <w:lvlJc w:val="left"/>
      <w:pPr>
        <w:tabs>
          <w:tab w:val="num" w:pos="1800"/>
        </w:tabs>
        <w:ind w:left="1800" w:hanging="360"/>
      </w:pPr>
      <w:rPr>
        <w:rFonts w:hint="default"/>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07E0192"/>
    <w:multiLevelType w:val="hybridMultilevel"/>
    <w:tmpl w:val="C1C2BE0C"/>
    <w:lvl w:ilvl="0" w:tplc="0409000F">
      <w:start w:val="1"/>
      <w:numFmt w:val="decimal"/>
      <w:lvlText w:val="%1."/>
      <w:lvlJc w:val="left"/>
      <w:pPr>
        <w:tabs>
          <w:tab w:val="num" w:pos="717"/>
        </w:tabs>
        <w:ind w:left="717" w:hanging="360"/>
      </w:pPr>
    </w:lvl>
    <w:lvl w:ilvl="1" w:tplc="408E02BA">
      <w:start w:val="1"/>
      <w:numFmt w:val="bullet"/>
      <w:lvlText w:val=""/>
      <w:lvlJc w:val="left"/>
      <w:pPr>
        <w:tabs>
          <w:tab w:val="num" w:pos="1437"/>
        </w:tabs>
        <w:ind w:left="1437" w:hanging="360"/>
      </w:pPr>
      <w:rPr>
        <w:rFonts w:ascii="Symbol" w:hAnsi="Symbol" w:hint="default"/>
        <w:sz w:val="22"/>
        <w:szCs w:val="22"/>
      </w:rPr>
    </w:lvl>
    <w:lvl w:ilvl="2" w:tplc="49409446">
      <w:numFmt w:val="bullet"/>
      <w:lvlText w:val="-"/>
      <w:lvlJc w:val="left"/>
      <w:pPr>
        <w:tabs>
          <w:tab w:val="num" w:pos="2337"/>
        </w:tabs>
        <w:ind w:left="2337" w:hanging="360"/>
      </w:pPr>
      <w:rPr>
        <w:rFonts w:ascii="Arial" w:eastAsia="Times New Roman" w:hAnsi="Arial" w:cs="Arial" w:hint="default"/>
      </w:r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8">
    <w:nsid w:val="63760253"/>
    <w:multiLevelType w:val="hybridMultilevel"/>
    <w:tmpl w:val="BF62A7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AD07410"/>
    <w:multiLevelType w:val="hybridMultilevel"/>
    <w:tmpl w:val="CA20C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E30006C"/>
    <w:multiLevelType w:val="hybridMultilevel"/>
    <w:tmpl w:val="1D5CC6F8"/>
    <w:lvl w:ilvl="0" w:tplc="55C847F4">
      <w:start w:val="1"/>
      <w:numFmt w:val="decimal"/>
      <w:lvlText w:val="%1)"/>
      <w:lvlJc w:val="left"/>
      <w:pPr>
        <w:ind w:left="720" w:hanging="720"/>
      </w:pPr>
      <w:rPr>
        <w:rFonts w:hint="default"/>
        <w:u w:val="no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6F8E7677"/>
    <w:multiLevelType w:val="hybridMultilevel"/>
    <w:tmpl w:val="0A3E67D6"/>
    <w:lvl w:ilvl="0" w:tplc="172EB05C">
      <w:start w:val="1"/>
      <w:numFmt w:val="bullet"/>
      <w:lvlText w:val="•"/>
      <w:lvlJc w:val="left"/>
      <w:pPr>
        <w:tabs>
          <w:tab w:val="num" w:pos="720"/>
        </w:tabs>
        <w:ind w:left="720" w:hanging="360"/>
      </w:pPr>
      <w:rPr>
        <w:rFonts w:ascii="Times New Roman" w:hAnsi="Times New Roman" w:hint="default"/>
      </w:rPr>
    </w:lvl>
    <w:lvl w:ilvl="1" w:tplc="39643B38">
      <w:start w:val="2051"/>
      <w:numFmt w:val="bullet"/>
      <w:lvlText w:val=""/>
      <w:lvlJc w:val="left"/>
      <w:pPr>
        <w:tabs>
          <w:tab w:val="num" w:pos="1440"/>
        </w:tabs>
        <w:ind w:left="1440" w:hanging="360"/>
      </w:pPr>
      <w:rPr>
        <w:rFonts w:ascii="Wingdings" w:hAnsi="Wingdings" w:hint="default"/>
      </w:rPr>
    </w:lvl>
    <w:lvl w:ilvl="2" w:tplc="4824E212" w:tentative="1">
      <w:start w:val="1"/>
      <w:numFmt w:val="bullet"/>
      <w:lvlText w:val="•"/>
      <w:lvlJc w:val="left"/>
      <w:pPr>
        <w:tabs>
          <w:tab w:val="num" w:pos="2160"/>
        </w:tabs>
        <w:ind w:left="2160" w:hanging="360"/>
      </w:pPr>
      <w:rPr>
        <w:rFonts w:ascii="Times New Roman" w:hAnsi="Times New Roman" w:hint="default"/>
      </w:rPr>
    </w:lvl>
    <w:lvl w:ilvl="3" w:tplc="4A0631CC" w:tentative="1">
      <w:start w:val="1"/>
      <w:numFmt w:val="bullet"/>
      <w:lvlText w:val="•"/>
      <w:lvlJc w:val="left"/>
      <w:pPr>
        <w:tabs>
          <w:tab w:val="num" w:pos="2880"/>
        </w:tabs>
        <w:ind w:left="2880" w:hanging="360"/>
      </w:pPr>
      <w:rPr>
        <w:rFonts w:ascii="Times New Roman" w:hAnsi="Times New Roman" w:hint="default"/>
      </w:rPr>
    </w:lvl>
    <w:lvl w:ilvl="4" w:tplc="DAFE04C2" w:tentative="1">
      <w:start w:val="1"/>
      <w:numFmt w:val="bullet"/>
      <w:lvlText w:val="•"/>
      <w:lvlJc w:val="left"/>
      <w:pPr>
        <w:tabs>
          <w:tab w:val="num" w:pos="3600"/>
        </w:tabs>
        <w:ind w:left="3600" w:hanging="360"/>
      </w:pPr>
      <w:rPr>
        <w:rFonts w:ascii="Times New Roman" w:hAnsi="Times New Roman" w:hint="default"/>
      </w:rPr>
    </w:lvl>
    <w:lvl w:ilvl="5" w:tplc="E2240A34" w:tentative="1">
      <w:start w:val="1"/>
      <w:numFmt w:val="bullet"/>
      <w:lvlText w:val="•"/>
      <w:lvlJc w:val="left"/>
      <w:pPr>
        <w:tabs>
          <w:tab w:val="num" w:pos="4320"/>
        </w:tabs>
        <w:ind w:left="4320" w:hanging="360"/>
      </w:pPr>
      <w:rPr>
        <w:rFonts w:ascii="Times New Roman" w:hAnsi="Times New Roman" w:hint="default"/>
      </w:rPr>
    </w:lvl>
    <w:lvl w:ilvl="6" w:tplc="BEF8AE62" w:tentative="1">
      <w:start w:val="1"/>
      <w:numFmt w:val="bullet"/>
      <w:lvlText w:val="•"/>
      <w:lvlJc w:val="left"/>
      <w:pPr>
        <w:tabs>
          <w:tab w:val="num" w:pos="5040"/>
        </w:tabs>
        <w:ind w:left="5040" w:hanging="360"/>
      </w:pPr>
      <w:rPr>
        <w:rFonts w:ascii="Times New Roman" w:hAnsi="Times New Roman" w:hint="default"/>
      </w:rPr>
    </w:lvl>
    <w:lvl w:ilvl="7" w:tplc="648E2A16" w:tentative="1">
      <w:start w:val="1"/>
      <w:numFmt w:val="bullet"/>
      <w:lvlText w:val="•"/>
      <w:lvlJc w:val="left"/>
      <w:pPr>
        <w:tabs>
          <w:tab w:val="num" w:pos="5760"/>
        </w:tabs>
        <w:ind w:left="5760" w:hanging="360"/>
      </w:pPr>
      <w:rPr>
        <w:rFonts w:ascii="Times New Roman" w:hAnsi="Times New Roman" w:hint="default"/>
      </w:rPr>
    </w:lvl>
    <w:lvl w:ilvl="8" w:tplc="D4CE9D4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00551FF"/>
    <w:multiLevelType w:val="hybridMultilevel"/>
    <w:tmpl w:val="B15A6326"/>
    <w:lvl w:ilvl="0" w:tplc="408E02B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744094"/>
    <w:multiLevelType w:val="multilevel"/>
    <w:tmpl w:val="88E43A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8EB2059"/>
    <w:multiLevelType w:val="hybridMultilevel"/>
    <w:tmpl w:val="5BB0C8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6"/>
  </w:num>
  <w:num w:numId="5">
    <w:abstractNumId w:val="0"/>
  </w:num>
  <w:num w:numId="6">
    <w:abstractNumId w:val="13"/>
  </w:num>
  <w:num w:numId="7">
    <w:abstractNumId w:val="1"/>
  </w:num>
  <w:num w:numId="8">
    <w:abstractNumId w:val="4"/>
  </w:num>
  <w:num w:numId="9">
    <w:abstractNumId w:val="14"/>
  </w:num>
  <w:num w:numId="10">
    <w:abstractNumId w:val="5"/>
  </w:num>
  <w:num w:numId="11">
    <w:abstractNumId w:val="11"/>
  </w:num>
  <w:num w:numId="12">
    <w:abstractNumId w:val="8"/>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BB"/>
    <w:rsid w:val="0003771C"/>
    <w:rsid w:val="0004482B"/>
    <w:rsid w:val="00053141"/>
    <w:rsid w:val="000723F2"/>
    <w:rsid w:val="001233DE"/>
    <w:rsid w:val="00166978"/>
    <w:rsid w:val="001A5C0F"/>
    <w:rsid w:val="001C5A1B"/>
    <w:rsid w:val="001C7DC7"/>
    <w:rsid w:val="001F4E0B"/>
    <w:rsid w:val="00237268"/>
    <w:rsid w:val="002B1FE2"/>
    <w:rsid w:val="00322151"/>
    <w:rsid w:val="0039138D"/>
    <w:rsid w:val="00394C6F"/>
    <w:rsid w:val="003D2308"/>
    <w:rsid w:val="003E3507"/>
    <w:rsid w:val="003F2767"/>
    <w:rsid w:val="004058AC"/>
    <w:rsid w:val="00413365"/>
    <w:rsid w:val="00430565"/>
    <w:rsid w:val="0044193C"/>
    <w:rsid w:val="0050250C"/>
    <w:rsid w:val="00527729"/>
    <w:rsid w:val="00551312"/>
    <w:rsid w:val="00561FD2"/>
    <w:rsid w:val="005C2911"/>
    <w:rsid w:val="00663461"/>
    <w:rsid w:val="006B5E65"/>
    <w:rsid w:val="006D3AC8"/>
    <w:rsid w:val="007358F6"/>
    <w:rsid w:val="007549DA"/>
    <w:rsid w:val="00775D4C"/>
    <w:rsid w:val="007B2069"/>
    <w:rsid w:val="007B70DB"/>
    <w:rsid w:val="007C081C"/>
    <w:rsid w:val="00810043"/>
    <w:rsid w:val="008A0582"/>
    <w:rsid w:val="008B6F42"/>
    <w:rsid w:val="008D712B"/>
    <w:rsid w:val="00910580"/>
    <w:rsid w:val="0096045B"/>
    <w:rsid w:val="00982D81"/>
    <w:rsid w:val="009B3EE4"/>
    <w:rsid w:val="009D375B"/>
    <w:rsid w:val="00A9387B"/>
    <w:rsid w:val="00A94F22"/>
    <w:rsid w:val="00A955B2"/>
    <w:rsid w:val="00AF4BDE"/>
    <w:rsid w:val="00B37917"/>
    <w:rsid w:val="00B72F62"/>
    <w:rsid w:val="00BB1B5C"/>
    <w:rsid w:val="00BD4F16"/>
    <w:rsid w:val="00C42632"/>
    <w:rsid w:val="00C5505E"/>
    <w:rsid w:val="00C56541"/>
    <w:rsid w:val="00C65A00"/>
    <w:rsid w:val="00C80857"/>
    <w:rsid w:val="00CA047B"/>
    <w:rsid w:val="00CA6022"/>
    <w:rsid w:val="00CE155C"/>
    <w:rsid w:val="00D5771F"/>
    <w:rsid w:val="00D83867"/>
    <w:rsid w:val="00DE4B91"/>
    <w:rsid w:val="00DF1947"/>
    <w:rsid w:val="00E36C2C"/>
    <w:rsid w:val="00E63CFB"/>
    <w:rsid w:val="00EB0D13"/>
    <w:rsid w:val="00EB73FB"/>
    <w:rsid w:val="00EF3FA2"/>
    <w:rsid w:val="00F06904"/>
    <w:rsid w:val="00F26BBB"/>
    <w:rsid w:val="00F5646D"/>
    <w:rsid w:val="00FA03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B70DB"/>
    <w:rPr>
      <w:i/>
      <w:iCs/>
    </w:rPr>
  </w:style>
  <w:style w:type="character" w:styleId="Hyperlink">
    <w:name w:val="Hyperlink"/>
    <w:basedOn w:val="DefaultParagraphFont"/>
    <w:rsid w:val="007B70DB"/>
    <w:rPr>
      <w:color w:val="0000FF"/>
      <w:u w:val="single"/>
    </w:rPr>
  </w:style>
  <w:style w:type="paragraph" w:styleId="ListParagraph">
    <w:name w:val="List Paragraph"/>
    <w:basedOn w:val="Normal"/>
    <w:uiPriority w:val="34"/>
    <w:qFormat/>
    <w:rsid w:val="00E63CFB"/>
    <w:pPr>
      <w:ind w:left="720"/>
      <w:contextualSpacing/>
    </w:pPr>
  </w:style>
  <w:style w:type="paragraph" w:styleId="Header">
    <w:name w:val="header"/>
    <w:basedOn w:val="Normal"/>
    <w:link w:val="HeaderChar"/>
    <w:rsid w:val="007C081C"/>
    <w:pPr>
      <w:tabs>
        <w:tab w:val="center" w:pos="4513"/>
        <w:tab w:val="right" w:pos="9026"/>
      </w:tabs>
    </w:pPr>
  </w:style>
  <w:style w:type="character" w:customStyle="1" w:styleId="HeaderChar">
    <w:name w:val="Header Char"/>
    <w:basedOn w:val="DefaultParagraphFont"/>
    <w:link w:val="Header"/>
    <w:rsid w:val="007C081C"/>
    <w:rPr>
      <w:sz w:val="24"/>
      <w:szCs w:val="24"/>
      <w:lang w:val="en-AU" w:eastAsia="en-AU"/>
    </w:rPr>
  </w:style>
  <w:style w:type="paragraph" w:styleId="Footer">
    <w:name w:val="footer"/>
    <w:basedOn w:val="Normal"/>
    <w:link w:val="FooterChar"/>
    <w:rsid w:val="007C081C"/>
    <w:pPr>
      <w:tabs>
        <w:tab w:val="center" w:pos="4513"/>
        <w:tab w:val="right" w:pos="9026"/>
      </w:tabs>
    </w:pPr>
  </w:style>
  <w:style w:type="character" w:customStyle="1" w:styleId="FooterChar">
    <w:name w:val="Footer Char"/>
    <w:basedOn w:val="DefaultParagraphFont"/>
    <w:link w:val="Footer"/>
    <w:rsid w:val="007C081C"/>
    <w:rPr>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B70DB"/>
    <w:rPr>
      <w:i/>
      <w:iCs/>
    </w:rPr>
  </w:style>
  <w:style w:type="character" w:styleId="Hyperlink">
    <w:name w:val="Hyperlink"/>
    <w:basedOn w:val="DefaultParagraphFont"/>
    <w:rsid w:val="007B70DB"/>
    <w:rPr>
      <w:color w:val="0000FF"/>
      <w:u w:val="single"/>
    </w:rPr>
  </w:style>
  <w:style w:type="paragraph" w:styleId="ListParagraph">
    <w:name w:val="List Paragraph"/>
    <w:basedOn w:val="Normal"/>
    <w:uiPriority w:val="34"/>
    <w:qFormat/>
    <w:rsid w:val="00E63CFB"/>
    <w:pPr>
      <w:ind w:left="720"/>
      <w:contextualSpacing/>
    </w:pPr>
  </w:style>
  <w:style w:type="paragraph" w:styleId="Header">
    <w:name w:val="header"/>
    <w:basedOn w:val="Normal"/>
    <w:link w:val="HeaderChar"/>
    <w:rsid w:val="007C081C"/>
    <w:pPr>
      <w:tabs>
        <w:tab w:val="center" w:pos="4513"/>
        <w:tab w:val="right" w:pos="9026"/>
      </w:tabs>
    </w:pPr>
  </w:style>
  <w:style w:type="character" w:customStyle="1" w:styleId="HeaderChar">
    <w:name w:val="Header Char"/>
    <w:basedOn w:val="DefaultParagraphFont"/>
    <w:link w:val="Header"/>
    <w:rsid w:val="007C081C"/>
    <w:rPr>
      <w:sz w:val="24"/>
      <w:szCs w:val="24"/>
      <w:lang w:val="en-AU" w:eastAsia="en-AU"/>
    </w:rPr>
  </w:style>
  <w:style w:type="paragraph" w:styleId="Footer">
    <w:name w:val="footer"/>
    <w:basedOn w:val="Normal"/>
    <w:link w:val="FooterChar"/>
    <w:rsid w:val="007C081C"/>
    <w:pPr>
      <w:tabs>
        <w:tab w:val="center" w:pos="4513"/>
        <w:tab w:val="right" w:pos="9026"/>
      </w:tabs>
    </w:pPr>
  </w:style>
  <w:style w:type="character" w:customStyle="1" w:styleId="FooterChar">
    <w:name w:val="Footer Char"/>
    <w:basedOn w:val="DefaultParagraphFont"/>
    <w:link w:val="Footer"/>
    <w:rsid w:val="007C081C"/>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1070">
      <w:bodyDiv w:val="1"/>
      <w:marLeft w:val="0"/>
      <w:marRight w:val="0"/>
      <w:marTop w:val="0"/>
      <w:marBottom w:val="0"/>
      <w:divBdr>
        <w:top w:val="none" w:sz="0" w:space="0" w:color="auto"/>
        <w:left w:val="none" w:sz="0" w:space="0" w:color="auto"/>
        <w:bottom w:val="none" w:sz="0" w:space="0" w:color="auto"/>
        <w:right w:val="none" w:sz="0" w:space="0" w:color="auto"/>
      </w:divBdr>
      <w:divsChild>
        <w:div w:id="1610241855">
          <w:marLeft w:val="432"/>
          <w:marRight w:val="0"/>
          <w:marTop w:val="144"/>
          <w:marBottom w:val="0"/>
          <w:divBdr>
            <w:top w:val="none" w:sz="0" w:space="0" w:color="auto"/>
            <w:left w:val="none" w:sz="0" w:space="0" w:color="auto"/>
            <w:bottom w:val="none" w:sz="0" w:space="0" w:color="auto"/>
            <w:right w:val="none" w:sz="0" w:space="0" w:color="auto"/>
          </w:divBdr>
        </w:div>
        <w:div w:id="2011446681">
          <w:marLeft w:val="432"/>
          <w:marRight w:val="0"/>
          <w:marTop w:val="144"/>
          <w:marBottom w:val="0"/>
          <w:divBdr>
            <w:top w:val="none" w:sz="0" w:space="0" w:color="auto"/>
            <w:left w:val="none" w:sz="0" w:space="0" w:color="auto"/>
            <w:bottom w:val="none" w:sz="0" w:space="0" w:color="auto"/>
            <w:right w:val="none" w:sz="0" w:space="0" w:color="auto"/>
          </w:divBdr>
        </w:div>
        <w:div w:id="850996218">
          <w:marLeft w:val="432"/>
          <w:marRight w:val="0"/>
          <w:marTop w:val="144"/>
          <w:marBottom w:val="0"/>
          <w:divBdr>
            <w:top w:val="none" w:sz="0" w:space="0" w:color="auto"/>
            <w:left w:val="none" w:sz="0" w:space="0" w:color="auto"/>
            <w:bottom w:val="none" w:sz="0" w:space="0" w:color="auto"/>
            <w:right w:val="none" w:sz="0" w:space="0" w:color="auto"/>
          </w:divBdr>
        </w:div>
        <w:div w:id="129086396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1819</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Draft Policy</vt:lpstr>
    </vt:vector>
  </TitlesOfParts>
  <Company>Minstry Of Social Development</Company>
  <LinksUpToDate>false</LinksUpToDate>
  <CharactersWithSpaces>10756</CharactersWithSpaces>
  <SharedDoc>false</SharedDoc>
  <HLinks>
    <vt:vector size="6" baseType="variant">
      <vt:variant>
        <vt:i4>1048639</vt:i4>
      </vt:variant>
      <vt:variant>
        <vt:i4>0</vt:i4>
      </vt:variant>
      <vt:variant>
        <vt:i4>0</vt:i4>
      </vt:variant>
      <vt:variant>
        <vt:i4>5</vt:i4>
      </vt:variant>
      <vt:variant>
        <vt:lpwstr>http://www.swrb.org.nz/NA_RecQuals.html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dc:title>
  <dc:creator>dhowe007</dc:creator>
  <cp:lastModifiedBy>Stephanie Jones</cp:lastModifiedBy>
  <cp:revision>12</cp:revision>
  <dcterms:created xsi:type="dcterms:W3CDTF">2013-05-21T23:57:00Z</dcterms:created>
  <dcterms:modified xsi:type="dcterms:W3CDTF">2017-03-30T04:17:00Z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A5467858</vt:lpwstr>
  </property>
  <property fmtid="{D5CDD505-2E9C-101B-9397-08002B2CF9AE}" pid="3" name="Objective-Comment">
    <vt:lpwstr/>
  </property>
  <property fmtid="{D5CDD505-2E9C-101B-9397-08002B2CF9AE}" pid="4" name="Objective-CreationStamp">
    <vt:filetime>2011-05-04T00:00:00Z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2012-05-31T00:00:00Z</vt:filetime>
  </property>
  <property fmtid="{D5CDD505-2E9C-101B-9397-08002B2CF9AE}" pid="9" name="Objective-Owner">
    <vt:lpwstr>Derek Howell</vt:lpwstr>
  </property>
  <property fmtid="{D5CDD505-2E9C-101B-9397-08002B2CF9AE}" pid="10" name="Objective-Path">
    <vt:lpwstr>Global Folder:MSD INFORMATION REPOSITORY:Service Delivery:Family &amp; Community Services:Operational:Information, Knowledge &amp; Capability:Workforce Development:NGO (Non Government Organisation) Study Awards:00_General:Policy:New or Revised Policies:</vt:lpwstr>
  </property>
  <property fmtid="{D5CDD505-2E9C-101B-9397-08002B2CF9AE}" pid="11" name="Objective-Parent">
    <vt:lpwstr>New or Revised Policies</vt:lpwstr>
  </property>
  <property fmtid="{D5CDD505-2E9C-101B-9397-08002B2CF9AE}" pid="12" name="Objective-State">
    <vt:lpwstr>Being Drafted</vt:lpwstr>
  </property>
  <property fmtid="{D5CDD505-2E9C-101B-9397-08002B2CF9AE}" pid="13" name="Objective-Title">
    <vt:lpwstr>Draft Academic Review Policy - 4/05/2011</vt:lpwstr>
  </property>
  <property fmtid="{D5CDD505-2E9C-101B-9397-08002B2CF9AE}" pid="14" name="Objective-Version">
    <vt:lpwstr>0.2</vt:lpwstr>
  </property>
  <property fmtid="{D5CDD505-2E9C-101B-9397-08002B2CF9AE}" pid="15" name="Objective-VersionComment">
    <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ies>
</file>