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B14AEA" w14:textId="1DA6E23D" w:rsidR="00B4180C" w:rsidRPr="00B4180C" w:rsidRDefault="00B4180C" w:rsidP="00B4180C">
      <w:pPr>
        <w:spacing w:after="200" w:line="240" w:lineRule="auto"/>
        <w:rPr>
          <w:rFonts w:ascii="Arial" w:hAnsi="Arial"/>
          <w:b/>
          <w:sz w:val="52"/>
          <w:szCs w:val="52"/>
          <w:vertAlign w:val="subscript"/>
          <w:lang w:val="en-US"/>
        </w:rPr>
      </w:pPr>
      <w:r w:rsidRPr="00B4180C">
        <w:rPr>
          <w:rFonts w:ascii="Arial" w:hAnsi="Arial"/>
          <w:b/>
          <w:sz w:val="52"/>
          <w:szCs w:val="52"/>
          <w:vertAlign w:val="subscript"/>
          <w:lang w:val="en-US"/>
        </w:rPr>
        <w:t xml:space="preserve">Invoice </w:t>
      </w:r>
    </w:p>
    <w:tbl>
      <w:tblPr>
        <w:tblStyle w:val="TableGrid10"/>
        <w:tblW w:w="0" w:type="auto"/>
        <w:tblLook w:val="0420" w:firstRow="1" w:lastRow="0" w:firstColumn="0" w:lastColumn="0" w:noHBand="0" w:noVBand="1"/>
      </w:tblPr>
      <w:tblGrid>
        <w:gridCol w:w="2484"/>
        <w:gridCol w:w="6532"/>
      </w:tblGrid>
      <w:tr w:rsidR="00B4180C" w:rsidRPr="00B4180C" w14:paraId="03A7443E" w14:textId="77777777" w:rsidTr="003C6D7F">
        <w:trPr>
          <w:trHeight w:val="81"/>
        </w:trPr>
        <w:tc>
          <w:tcPr>
            <w:tcW w:w="2520" w:type="dxa"/>
          </w:tcPr>
          <w:p w14:paraId="6C93B744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Invoice to: </w:t>
            </w:r>
          </w:p>
          <w:p w14:paraId="79EA97BF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</w:p>
        </w:tc>
        <w:tc>
          <w:tcPr>
            <w:tcW w:w="6660" w:type="dxa"/>
          </w:tcPr>
          <w:p w14:paraId="37CC77E4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B4180C">
              <w:rPr>
                <w:rFonts w:ascii="Arial" w:hAnsi="Arial"/>
                <w:szCs w:val="24"/>
                <w:lang w:val="en-US"/>
              </w:rPr>
              <w:t>Ministry of Social Development</w:t>
            </w:r>
          </w:p>
          <w:p w14:paraId="3A204942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B4180C">
              <w:rPr>
                <w:rFonts w:ascii="Arial" w:hAnsi="Arial"/>
                <w:szCs w:val="24"/>
                <w:lang w:val="en-US"/>
              </w:rPr>
              <w:t>PO BOX 1556 Wellington 6140</w:t>
            </w:r>
          </w:p>
        </w:tc>
      </w:tr>
      <w:tr w:rsidR="00B4180C" w:rsidRPr="00B4180C" w14:paraId="6EEB43B6" w14:textId="77777777" w:rsidTr="003C6D7F">
        <w:trPr>
          <w:trHeight w:val="81"/>
        </w:trPr>
        <w:tc>
          <w:tcPr>
            <w:tcW w:w="2520" w:type="dxa"/>
            <w:tcBorders>
              <w:bottom w:val="single" w:sz="4" w:space="0" w:color="auto"/>
            </w:tcBorders>
          </w:tcPr>
          <w:p w14:paraId="42F1BB24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>Invoice from:</w:t>
            </w:r>
          </w:p>
          <w:p w14:paraId="4EA52BE5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</w:p>
          <w:p w14:paraId="3191C589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</w:p>
        </w:tc>
        <w:tc>
          <w:tcPr>
            <w:tcW w:w="6660" w:type="dxa"/>
          </w:tcPr>
          <w:p w14:paraId="4053EE57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748139C2" w14:textId="77777777" w:rsidTr="003C6D7F">
        <w:trPr>
          <w:trHeight w:val="8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91A197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B4180C">
              <w:rPr>
                <w:rFonts w:ascii="Arial" w:hAnsi="Arial"/>
                <w:szCs w:val="24"/>
                <w:lang w:val="en-US"/>
              </w:rPr>
              <w:t xml:space="preserve">Name 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37F0FD17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  <w:p w14:paraId="332A3007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10EBE3C1" w14:textId="77777777" w:rsidTr="003C6D7F">
        <w:trPr>
          <w:trHeight w:val="81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91B0AE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B4180C">
              <w:rPr>
                <w:rFonts w:ascii="Arial" w:hAnsi="Arial"/>
                <w:szCs w:val="24"/>
                <w:lang w:val="en-US"/>
              </w:rPr>
              <w:t xml:space="preserve">Address Details 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1C33B797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  <w:p w14:paraId="0716CE10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33D078D2" w14:textId="77777777" w:rsidTr="003C6D7F">
        <w:trPr>
          <w:trHeight w:val="481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F79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B4180C">
              <w:rPr>
                <w:rFonts w:ascii="Arial" w:hAnsi="Arial"/>
                <w:szCs w:val="24"/>
                <w:lang w:val="en-US"/>
              </w:rPr>
              <w:t xml:space="preserve">Email Address </w:t>
            </w:r>
          </w:p>
        </w:tc>
        <w:tc>
          <w:tcPr>
            <w:tcW w:w="6660" w:type="dxa"/>
            <w:tcBorders>
              <w:left w:val="single" w:sz="4" w:space="0" w:color="auto"/>
            </w:tcBorders>
          </w:tcPr>
          <w:p w14:paraId="72975CCF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5FB7E16F" w14:textId="77777777" w:rsidR="00B4180C" w:rsidRPr="00B4180C" w:rsidRDefault="00B4180C" w:rsidP="00B4180C">
      <w:pPr>
        <w:spacing w:after="200" w:line="240" w:lineRule="auto"/>
        <w:rPr>
          <w:rFonts w:ascii="Arial" w:hAnsi="Arial"/>
          <w:sz w:val="24"/>
          <w:szCs w:val="24"/>
          <w:lang w:val="en-US"/>
        </w:rPr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2656"/>
        <w:gridCol w:w="6360"/>
      </w:tblGrid>
      <w:tr w:rsidR="00B4180C" w:rsidRPr="00B4180C" w14:paraId="306C23D6" w14:textId="77777777" w:rsidTr="00B4180C">
        <w:tc>
          <w:tcPr>
            <w:tcW w:w="2656" w:type="dxa"/>
          </w:tcPr>
          <w:p w14:paraId="2C5054AA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Date </w:t>
            </w:r>
          </w:p>
          <w:p w14:paraId="20CCC278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</w:p>
        </w:tc>
        <w:tc>
          <w:tcPr>
            <w:tcW w:w="6360" w:type="dxa"/>
          </w:tcPr>
          <w:p w14:paraId="6A4D3EB9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4BAC3608" w14:textId="77777777" w:rsidTr="00B4180C">
        <w:tc>
          <w:tcPr>
            <w:tcW w:w="2656" w:type="dxa"/>
          </w:tcPr>
          <w:p w14:paraId="3FA7A069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Invoice Number </w:t>
            </w:r>
          </w:p>
        </w:tc>
        <w:tc>
          <w:tcPr>
            <w:tcW w:w="6360" w:type="dxa"/>
          </w:tcPr>
          <w:p w14:paraId="1CC1A38E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09A350AA" w14:textId="77777777" w:rsidTr="00B4180C">
        <w:tc>
          <w:tcPr>
            <w:tcW w:w="2656" w:type="dxa"/>
          </w:tcPr>
          <w:p w14:paraId="28A1BAA2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Reference </w:t>
            </w:r>
          </w:p>
        </w:tc>
        <w:tc>
          <w:tcPr>
            <w:tcW w:w="6360" w:type="dxa"/>
          </w:tcPr>
          <w:p w14:paraId="5F8197A4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B4180C">
              <w:rPr>
                <w:rFonts w:ascii="Arial" w:hAnsi="Arial"/>
                <w:szCs w:val="24"/>
                <w:lang w:val="en-US"/>
              </w:rPr>
              <w:t xml:space="preserve">Community Capability and Resilience Fund </w:t>
            </w:r>
          </w:p>
        </w:tc>
      </w:tr>
    </w:tbl>
    <w:p w14:paraId="595A3451" w14:textId="77777777" w:rsidR="00B4180C" w:rsidRPr="00B4180C" w:rsidRDefault="00B4180C" w:rsidP="00B4180C">
      <w:pPr>
        <w:spacing w:after="200" w:line="240" w:lineRule="auto"/>
        <w:rPr>
          <w:rFonts w:ascii="Arial" w:hAnsi="Arial"/>
          <w:sz w:val="24"/>
          <w:szCs w:val="24"/>
          <w:lang w:val="en-US"/>
        </w:rPr>
      </w:pPr>
    </w:p>
    <w:tbl>
      <w:tblPr>
        <w:tblStyle w:val="TableGrid10"/>
        <w:tblpPr w:leftFromText="180" w:rightFromText="180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614"/>
        <w:gridCol w:w="1927"/>
        <w:gridCol w:w="1822"/>
        <w:gridCol w:w="2653"/>
      </w:tblGrid>
      <w:tr w:rsidR="00B4180C" w:rsidRPr="00B4180C" w14:paraId="6AAA6F77" w14:textId="77777777" w:rsidTr="003C6D7F">
        <w:tc>
          <w:tcPr>
            <w:tcW w:w="2614" w:type="dxa"/>
          </w:tcPr>
          <w:p w14:paraId="7495E7DB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Description </w:t>
            </w:r>
          </w:p>
        </w:tc>
        <w:tc>
          <w:tcPr>
            <w:tcW w:w="1927" w:type="dxa"/>
          </w:tcPr>
          <w:p w14:paraId="35ECB3FF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Quantity </w:t>
            </w:r>
          </w:p>
        </w:tc>
        <w:tc>
          <w:tcPr>
            <w:tcW w:w="1822" w:type="dxa"/>
          </w:tcPr>
          <w:p w14:paraId="54C205CB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Unit Price </w:t>
            </w:r>
          </w:p>
        </w:tc>
        <w:tc>
          <w:tcPr>
            <w:tcW w:w="2653" w:type="dxa"/>
          </w:tcPr>
          <w:p w14:paraId="32651384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Amount NZD </w:t>
            </w:r>
          </w:p>
        </w:tc>
      </w:tr>
      <w:tr w:rsidR="00B4180C" w:rsidRPr="00B4180C" w14:paraId="47A75690" w14:textId="77777777" w:rsidTr="003C6D7F">
        <w:tc>
          <w:tcPr>
            <w:tcW w:w="2614" w:type="dxa"/>
          </w:tcPr>
          <w:p w14:paraId="27831122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14:paraId="6A350437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14:paraId="0EEF9B09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14:paraId="191B4EB6" w14:textId="77777777"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6CB766CD" w14:textId="77777777" w:rsidTr="003C6D7F">
        <w:tc>
          <w:tcPr>
            <w:tcW w:w="2614" w:type="dxa"/>
          </w:tcPr>
          <w:p w14:paraId="79B09FDC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14:paraId="07F1BB0E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14:paraId="5FA1AC93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14:paraId="58666ED9" w14:textId="77777777"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4ED6E799" w14:textId="77777777" w:rsidTr="003C6D7F">
        <w:tc>
          <w:tcPr>
            <w:tcW w:w="2614" w:type="dxa"/>
          </w:tcPr>
          <w:p w14:paraId="52EFBCDC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14:paraId="522D1D76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14:paraId="27D01408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14:paraId="749D3A6A" w14:textId="77777777"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41DE6CDF" w14:textId="77777777" w:rsidTr="003C6D7F">
        <w:tc>
          <w:tcPr>
            <w:tcW w:w="2614" w:type="dxa"/>
          </w:tcPr>
          <w:p w14:paraId="257FB26C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14:paraId="2EECAAE8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14:paraId="48655FAC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14:paraId="741417B5" w14:textId="77777777"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5DAD6AC7" w14:textId="77777777" w:rsidTr="003C6D7F">
        <w:tc>
          <w:tcPr>
            <w:tcW w:w="2614" w:type="dxa"/>
          </w:tcPr>
          <w:p w14:paraId="0D037311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14:paraId="586214A9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14:paraId="45BF8E28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14:paraId="60BD6A8C" w14:textId="77777777"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0E38B7A6" w14:textId="77777777" w:rsidTr="003C6D7F">
        <w:tc>
          <w:tcPr>
            <w:tcW w:w="2614" w:type="dxa"/>
          </w:tcPr>
          <w:p w14:paraId="60E6400A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14:paraId="7C33A11C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14:paraId="63B8BB70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14:paraId="40FB92BA" w14:textId="77777777"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4B10F10D" w14:textId="77777777" w:rsidTr="003C6D7F">
        <w:tc>
          <w:tcPr>
            <w:tcW w:w="2614" w:type="dxa"/>
          </w:tcPr>
          <w:p w14:paraId="30EA191F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14:paraId="1FD28E7C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14:paraId="6BB0E4D0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14:paraId="7C47017C" w14:textId="77777777"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35AFE31F" w14:textId="77777777" w:rsidTr="003C6D7F">
        <w:tc>
          <w:tcPr>
            <w:tcW w:w="2614" w:type="dxa"/>
          </w:tcPr>
          <w:p w14:paraId="63FC5510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14:paraId="625842BE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14:paraId="6F055D7E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14:paraId="3BE0AF3F" w14:textId="77777777"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032FA378" w14:textId="77777777" w:rsidTr="003C6D7F">
        <w:tc>
          <w:tcPr>
            <w:tcW w:w="2614" w:type="dxa"/>
          </w:tcPr>
          <w:p w14:paraId="37A8F0EE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14:paraId="672FBE0A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14:paraId="2D9A6ED5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14:paraId="189ABC1F" w14:textId="77777777"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328ECF01" w14:textId="77777777" w:rsidTr="003C6D7F">
        <w:tc>
          <w:tcPr>
            <w:tcW w:w="2614" w:type="dxa"/>
          </w:tcPr>
          <w:p w14:paraId="559EDA88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14:paraId="4A326621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14:paraId="0A84DEDA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14:paraId="26660306" w14:textId="77777777"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392B9997" w14:textId="77777777" w:rsidTr="003C6D7F">
        <w:tc>
          <w:tcPr>
            <w:tcW w:w="2614" w:type="dxa"/>
          </w:tcPr>
          <w:p w14:paraId="2BA81A54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927" w:type="dxa"/>
          </w:tcPr>
          <w:p w14:paraId="6B06CE7F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1822" w:type="dxa"/>
          </w:tcPr>
          <w:p w14:paraId="7F2CD100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  <w:tc>
          <w:tcPr>
            <w:tcW w:w="2653" w:type="dxa"/>
          </w:tcPr>
          <w:p w14:paraId="755AD85F" w14:textId="77777777"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6468BBA9" w14:textId="77777777" w:rsidTr="003C6D7F">
        <w:tblPrEx>
          <w:tblLook w:val="0000" w:firstRow="0" w:lastRow="0" w:firstColumn="0" w:lastColumn="0" w:noHBand="0" w:noVBand="0"/>
        </w:tblPrEx>
        <w:trPr>
          <w:gridBefore w:val="1"/>
          <w:wBefore w:w="2614" w:type="dxa"/>
          <w:trHeight w:val="480"/>
        </w:trPr>
        <w:tc>
          <w:tcPr>
            <w:tcW w:w="3749" w:type="dxa"/>
            <w:gridSpan w:val="2"/>
          </w:tcPr>
          <w:p w14:paraId="58B0110B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Subtotal </w:t>
            </w:r>
          </w:p>
        </w:tc>
        <w:tc>
          <w:tcPr>
            <w:tcW w:w="2653" w:type="dxa"/>
          </w:tcPr>
          <w:p w14:paraId="758AAF01" w14:textId="77777777"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26545301" w14:textId="77777777" w:rsidTr="003C6D7F">
        <w:tblPrEx>
          <w:tblLook w:val="0000" w:firstRow="0" w:lastRow="0" w:firstColumn="0" w:lastColumn="0" w:noHBand="0" w:noVBand="0"/>
        </w:tblPrEx>
        <w:trPr>
          <w:gridBefore w:val="1"/>
          <w:wBefore w:w="2614" w:type="dxa"/>
          <w:trHeight w:val="480"/>
        </w:trPr>
        <w:tc>
          <w:tcPr>
            <w:tcW w:w="3749" w:type="dxa"/>
            <w:gridSpan w:val="2"/>
          </w:tcPr>
          <w:p w14:paraId="20F43DCE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>Total NZD</w:t>
            </w:r>
          </w:p>
        </w:tc>
        <w:tc>
          <w:tcPr>
            <w:tcW w:w="2653" w:type="dxa"/>
          </w:tcPr>
          <w:p w14:paraId="54F3C188" w14:textId="77777777" w:rsidR="00B4180C" w:rsidRPr="00B4180C" w:rsidRDefault="00B4180C" w:rsidP="00B4180C">
            <w:pPr>
              <w:spacing w:after="0" w:line="240" w:lineRule="auto"/>
              <w:jc w:val="right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0C01039D" w14:textId="77777777" w:rsidR="00B4180C" w:rsidRPr="00B4180C" w:rsidRDefault="00B4180C" w:rsidP="00B4180C">
      <w:pPr>
        <w:spacing w:after="200" w:line="240" w:lineRule="auto"/>
        <w:rPr>
          <w:rFonts w:ascii="Arial" w:hAnsi="Arial"/>
          <w:sz w:val="24"/>
          <w:szCs w:val="24"/>
          <w:lang w:val="en-US"/>
        </w:rPr>
      </w:pPr>
    </w:p>
    <w:tbl>
      <w:tblPr>
        <w:tblStyle w:val="TableGrid10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2892"/>
        <w:gridCol w:w="6124"/>
      </w:tblGrid>
      <w:tr w:rsidR="00B4180C" w:rsidRPr="00B4180C" w14:paraId="43D33EA3" w14:textId="77777777" w:rsidTr="003C6D7F">
        <w:tc>
          <w:tcPr>
            <w:tcW w:w="9016" w:type="dxa"/>
            <w:gridSpan w:val="2"/>
          </w:tcPr>
          <w:p w14:paraId="1DF464FF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>Payment can be made to</w:t>
            </w:r>
          </w:p>
        </w:tc>
      </w:tr>
      <w:tr w:rsidR="00B4180C" w:rsidRPr="00B4180C" w14:paraId="56D14B96" w14:textId="77777777" w:rsidTr="003C6D7F">
        <w:tc>
          <w:tcPr>
            <w:tcW w:w="2892" w:type="dxa"/>
          </w:tcPr>
          <w:p w14:paraId="1A16CF4E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>Name of Bank</w:t>
            </w:r>
          </w:p>
        </w:tc>
        <w:tc>
          <w:tcPr>
            <w:tcW w:w="6124" w:type="dxa"/>
          </w:tcPr>
          <w:p w14:paraId="781B9FE0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1AD4540D" w14:textId="77777777" w:rsidTr="003C6D7F">
        <w:tc>
          <w:tcPr>
            <w:tcW w:w="2892" w:type="dxa"/>
          </w:tcPr>
          <w:p w14:paraId="364D9308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>Name of Account Holder</w:t>
            </w:r>
          </w:p>
        </w:tc>
        <w:tc>
          <w:tcPr>
            <w:tcW w:w="6124" w:type="dxa"/>
          </w:tcPr>
          <w:p w14:paraId="590E7611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  <w:tr w:rsidR="00B4180C" w:rsidRPr="00B4180C" w14:paraId="328CBB12" w14:textId="77777777" w:rsidTr="003C6D7F">
        <w:tc>
          <w:tcPr>
            <w:tcW w:w="2892" w:type="dxa"/>
          </w:tcPr>
          <w:p w14:paraId="5EA94373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b/>
                <w:szCs w:val="24"/>
                <w:lang w:val="en-US"/>
              </w:rPr>
            </w:pPr>
            <w:r w:rsidRPr="00B4180C">
              <w:rPr>
                <w:rFonts w:ascii="Arial" w:hAnsi="Arial"/>
                <w:b/>
                <w:szCs w:val="24"/>
                <w:lang w:val="en-US"/>
              </w:rPr>
              <w:t xml:space="preserve">Bank Account no </w:t>
            </w:r>
          </w:p>
        </w:tc>
        <w:tc>
          <w:tcPr>
            <w:tcW w:w="6124" w:type="dxa"/>
          </w:tcPr>
          <w:p w14:paraId="1E8D6C9E" w14:textId="77777777" w:rsidR="00B4180C" w:rsidRPr="00B4180C" w:rsidRDefault="00B4180C" w:rsidP="00B4180C">
            <w:pPr>
              <w:spacing w:after="0" w:line="240" w:lineRule="auto"/>
              <w:rPr>
                <w:rFonts w:ascii="Arial" w:hAnsi="Arial"/>
                <w:szCs w:val="24"/>
                <w:lang w:val="en-US"/>
              </w:rPr>
            </w:pPr>
          </w:p>
        </w:tc>
      </w:tr>
    </w:tbl>
    <w:p w14:paraId="5BF17AED" w14:textId="77777777" w:rsidR="00B4180C" w:rsidRPr="00B4180C" w:rsidRDefault="00B4180C" w:rsidP="00B4180C">
      <w:pPr>
        <w:spacing w:after="200" w:line="240" w:lineRule="auto"/>
        <w:rPr>
          <w:rFonts w:ascii="Arial" w:hAnsi="Arial"/>
          <w:sz w:val="24"/>
          <w:szCs w:val="24"/>
          <w:lang w:val="en-US"/>
        </w:rPr>
      </w:pPr>
    </w:p>
    <w:p w14:paraId="5A05CAAF" w14:textId="7066D3F0" w:rsidR="00F829F6" w:rsidRDefault="00F829F6" w:rsidP="00F113EF"/>
    <w:p w14:paraId="33DD8E0E" w14:textId="443FDBDD" w:rsidR="00810C5D" w:rsidRPr="00810C5D" w:rsidRDefault="00810C5D" w:rsidP="00810C5D">
      <w:pPr>
        <w:jc w:val="center"/>
        <w:rPr>
          <w:b/>
          <w:bCs/>
        </w:rPr>
      </w:pPr>
      <w:r>
        <w:rPr>
          <w:b/>
          <w:bCs/>
        </w:rPr>
        <w:t>Not GST Registered</w:t>
      </w:r>
    </w:p>
    <w:sectPr w:rsidR="00810C5D" w:rsidRPr="00810C5D" w:rsidSect="00393C92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F0A63" w14:textId="77777777" w:rsidR="00C64AB3" w:rsidRDefault="00C64AB3" w:rsidP="00B52324">
      <w:pPr>
        <w:spacing w:after="0" w:line="240" w:lineRule="auto"/>
      </w:pPr>
      <w:r>
        <w:separator/>
      </w:r>
    </w:p>
  </w:endnote>
  <w:endnote w:type="continuationSeparator" w:id="0">
    <w:p w14:paraId="6A45BAFE" w14:textId="77777777" w:rsidR="00C64AB3" w:rsidRDefault="00C64AB3" w:rsidP="00B5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747E9" w14:textId="77777777" w:rsidR="00C64AB3" w:rsidRDefault="00C64AB3" w:rsidP="00B52324">
      <w:pPr>
        <w:spacing w:after="0" w:line="240" w:lineRule="auto"/>
      </w:pPr>
      <w:r>
        <w:separator/>
      </w:r>
    </w:p>
  </w:footnote>
  <w:footnote w:type="continuationSeparator" w:id="0">
    <w:p w14:paraId="46B4C034" w14:textId="77777777" w:rsidR="00C64AB3" w:rsidRDefault="00C64AB3" w:rsidP="00B5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2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19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5"/>
  </w:num>
  <w:num w:numId="25">
    <w:abstractNumId w:val="24"/>
  </w:num>
  <w:num w:numId="26">
    <w:abstractNumId w:val="25"/>
  </w:num>
  <w:num w:numId="27">
    <w:abstractNumId w:val="23"/>
  </w:num>
  <w:num w:numId="28">
    <w:abstractNumId w:val="17"/>
  </w:num>
  <w:num w:numId="29">
    <w:abstractNumId w:val="11"/>
  </w:num>
  <w:num w:numId="30">
    <w:abstractNumId w:val="18"/>
  </w:num>
  <w:num w:numId="31">
    <w:abstractNumId w:val="26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80C"/>
    <w:rsid w:val="00000B4C"/>
    <w:rsid w:val="00005BBE"/>
    <w:rsid w:val="000106D0"/>
    <w:rsid w:val="00034336"/>
    <w:rsid w:val="00037CB0"/>
    <w:rsid w:val="000A576B"/>
    <w:rsid w:val="000E3BB9"/>
    <w:rsid w:val="00106AED"/>
    <w:rsid w:val="001D3744"/>
    <w:rsid w:val="00213DA6"/>
    <w:rsid w:val="00216302"/>
    <w:rsid w:val="00236D2D"/>
    <w:rsid w:val="00245A2B"/>
    <w:rsid w:val="002D1C62"/>
    <w:rsid w:val="002D367B"/>
    <w:rsid w:val="00354EC2"/>
    <w:rsid w:val="00397220"/>
    <w:rsid w:val="003B0A38"/>
    <w:rsid w:val="003E2869"/>
    <w:rsid w:val="003E3722"/>
    <w:rsid w:val="004227ED"/>
    <w:rsid w:val="00445BCE"/>
    <w:rsid w:val="00454F25"/>
    <w:rsid w:val="004710B8"/>
    <w:rsid w:val="00533E65"/>
    <w:rsid w:val="0056681E"/>
    <w:rsid w:val="00572AA9"/>
    <w:rsid w:val="00595906"/>
    <w:rsid w:val="005B11F9"/>
    <w:rsid w:val="00631D73"/>
    <w:rsid w:val="006A3556"/>
    <w:rsid w:val="006B19BD"/>
    <w:rsid w:val="007B201A"/>
    <w:rsid w:val="007C2143"/>
    <w:rsid w:val="007F3ACD"/>
    <w:rsid w:val="0080133F"/>
    <w:rsid w:val="0080498F"/>
    <w:rsid w:val="00810C5D"/>
    <w:rsid w:val="00860654"/>
    <w:rsid w:val="00903467"/>
    <w:rsid w:val="00906EAA"/>
    <w:rsid w:val="00970DD2"/>
    <w:rsid w:val="009D15F1"/>
    <w:rsid w:val="009D2B10"/>
    <w:rsid w:val="00A2199C"/>
    <w:rsid w:val="00A43896"/>
    <w:rsid w:val="00A6244E"/>
    <w:rsid w:val="00B41635"/>
    <w:rsid w:val="00B4180C"/>
    <w:rsid w:val="00B52324"/>
    <w:rsid w:val="00B5357A"/>
    <w:rsid w:val="00C503A7"/>
    <w:rsid w:val="00C5215F"/>
    <w:rsid w:val="00C64AB3"/>
    <w:rsid w:val="00CB4A28"/>
    <w:rsid w:val="00D1705C"/>
    <w:rsid w:val="00D34EA0"/>
    <w:rsid w:val="00DD6907"/>
    <w:rsid w:val="00DD7526"/>
    <w:rsid w:val="00E16CE2"/>
    <w:rsid w:val="00E43B28"/>
    <w:rsid w:val="00E671C3"/>
    <w:rsid w:val="00E722B8"/>
    <w:rsid w:val="00E90142"/>
    <w:rsid w:val="00E9269E"/>
    <w:rsid w:val="00F06EE8"/>
    <w:rsid w:val="00F07349"/>
    <w:rsid w:val="00F113EF"/>
    <w:rsid w:val="00F126F3"/>
    <w:rsid w:val="00F22AE5"/>
    <w:rsid w:val="00F32199"/>
    <w:rsid w:val="00F64D50"/>
    <w:rsid w:val="00F829C0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18B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table" w:customStyle="1" w:styleId="TableGrid10">
    <w:name w:val="Table Grid1"/>
    <w:basedOn w:val="TableNormal"/>
    <w:next w:val="TableGrid"/>
    <w:uiPriority w:val="59"/>
    <w:rsid w:val="00B4180C"/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3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324"/>
    <w:rPr>
      <w:rFonts w:ascii="Verdana" w:hAnsi="Verdana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4C90D-D530-42E4-9D75-0AE80EC61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(No GST) CCRF Invoice Form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 GST) CCRF Invoice Form</dc:title>
  <dc:subject/>
  <dc:creator/>
  <cp:keywords/>
  <dc:description/>
  <cp:lastModifiedBy/>
  <cp:revision>1</cp:revision>
  <dcterms:created xsi:type="dcterms:W3CDTF">2021-11-23T01:37:00Z</dcterms:created>
  <dcterms:modified xsi:type="dcterms:W3CDTF">2021-12-06T22:40:00Z</dcterms:modified>
</cp:coreProperties>
</file>