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2607" w14:textId="2EB67BC6" w:rsidR="00196F63" w:rsidRPr="00ED4C34" w:rsidRDefault="00EB0BD3" w:rsidP="00A8070A">
      <w:pPr>
        <w:pStyle w:val="Heading1"/>
      </w:pPr>
      <w:bookmarkStart w:id="0" w:name="bkmBrandingLogo"/>
      <w:r>
        <w:rPr>
          <w:noProof/>
        </w:rPr>
        <w:drawing>
          <wp:anchor distT="0" distB="0" distL="114300" distR="114300" simplePos="0" relativeHeight="251658240" behindDoc="0" locked="0" layoutInCell="1" allowOverlap="1" wp14:anchorId="1A84037A" wp14:editId="13861A09">
            <wp:simplePos x="0" y="0"/>
            <wp:positionH relativeFrom="column">
              <wp:posOffset>4185718</wp:posOffset>
            </wp:positionH>
            <wp:positionV relativeFrom="paragraph">
              <wp:posOffset>-821543</wp:posOffset>
            </wp:positionV>
            <wp:extent cx="2235200" cy="778092"/>
            <wp:effectExtent l="0" t="0" r="0" b="3175"/>
            <wp:wrapNone/>
            <wp:docPr id="1" name="Picture 1" descr="This is MSD's logo in black and white. On the left is the New Zealand coat of arms and on the right is the text: the Ministry of Social Development Te Manatū Whakahiato Ora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is is MSD's logo in black and white. On the left is the New Zealand coat of arms and on the right is the text: the Ministry of Social Development Te Manatū Whakahiato Ora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" t="10147" r="-1620" b="22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77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A8070A" w:rsidRPr="00A8070A">
        <w:rPr>
          <w:noProof/>
        </w:rPr>
        <w:t xml:space="preserve">Summary of the </w:t>
      </w:r>
      <w:r w:rsidR="00A8070A">
        <w:rPr>
          <w:noProof/>
        </w:rPr>
        <w:t>‘</w:t>
      </w:r>
      <w:r w:rsidR="00F854F1">
        <w:rPr>
          <w:noProof/>
        </w:rPr>
        <w:t>Improving access to</w:t>
      </w:r>
      <w:r w:rsidR="00A8070A" w:rsidRPr="00A8070A">
        <w:rPr>
          <w:noProof/>
        </w:rPr>
        <w:t xml:space="preserve"> family and sexual violence services</w:t>
      </w:r>
      <w:r w:rsidR="00A8070A">
        <w:rPr>
          <w:noProof/>
        </w:rPr>
        <w:t>’</w:t>
      </w:r>
      <w:r w:rsidR="00A8070A" w:rsidRPr="00A8070A">
        <w:rPr>
          <w:noProof/>
        </w:rPr>
        <w:t xml:space="preserve"> report</w:t>
      </w:r>
    </w:p>
    <w:p w14:paraId="6F8DD474" w14:textId="16B07982" w:rsidR="0080479A" w:rsidRPr="0080479A" w:rsidRDefault="0080479A" w:rsidP="00ED4C34">
      <w:pPr>
        <w:pStyle w:val="Heading2"/>
      </w:pPr>
      <w:r w:rsidRPr="0080479A">
        <w:t>Background</w:t>
      </w:r>
    </w:p>
    <w:p w14:paraId="14CD9856" w14:textId="50DC6917" w:rsidR="0080479A" w:rsidRDefault="0080479A" w:rsidP="00F45D43">
      <w:pPr>
        <w:spacing w:line="360" w:lineRule="auto"/>
      </w:pPr>
      <w:r w:rsidRPr="0080479A">
        <w:t xml:space="preserve">Disabled people and tāngata </w:t>
      </w:r>
      <w:proofErr w:type="spellStart"/>
      <w:r w:rsidRPr="0080479A">
        <w:t>whaikaha</w:t>
      </w:r>
      <w:proofErr w:type="spellEnd"/>
      <w:r w:rsidRPr="0080479A">
        <w:t xml:space="preserve"> Māori experience higher rates of violence than non-disabled people. </w:t>
      </w:r>
      <w:r w:rsidR="004921DF">
        <w:t>However, e</w:t>
      </w:r>
      <w:r w:rsidRPr="0080479A">
        <w:t xml:space="preserve">vidence </w:t>
      </w:r>
      <w:r>
        <w:t>shows</w:t>
      </w:r>
      <w:r w:rsidRPr="0080479A">
        <w:t xml:space="preserve"> </w:t>
      </w:r>
      <w:r>
        <w:t>family and sexual violence (FVSV)</w:t>
      </w:r>
      <w:r w:rsidRPr="0080479A">
        <w:t xml:space="preserve"> services are often inaccessible and </w:t>
      </w:r>
      <w:r w:rsidR="004921DF">
        <w:t>do not</w:t>
      </w:r>
      <w:r w:rsidRPr="0080479A">
        <w:t xml:space="preserve"> meet disabled people’s needs. </w:t>
      </w:r>
      <w:r w:rsidR="004565EF">
        <w:t xml:space="preserve">There is a </w:t>
      </w:r>
      <w:r w:rsidRPr="0080479A">
        <w:t>lack of disability support, limited workforce capability, and insufficient data on FVSV experiences within the disability community.</w:t>
      </w:r>
    </w:p>
    <w:p w14:paraId="211F1401" w14:textId="1ABDEAF3" w:rsidR="0080479A" w:rsidRDefault="0080479A" w:rsidP="005B2398">
      <w:pPr>
        <w:spacing w:line="360" w:lineRule="auto"/>
      </w:pPr>
      <w:r>
        <w:t xml:space="preserve">In 2023, the Ministry of Social Development (MSD) received $3.419 million to start improving the accessibility of </w:t>
      </w:r>
      <w:r w:rsidR="00F17D29">
        <w:t>FVSV</w:t>
      </w:r>
      <w:r>
        <w:t xml:space="preserve"> services for disabled people. The funding was part of </w:t>
      </w:r>
      <w:r w:rsidR="004573C0">
        <w:t xml:space="preserve">the wider government strategy </w:t>
      </w:r>
      <w:r>
        <w:t xml:space="preserve">Te </w:t>
      </w:r>
      <w:proofErr w:type="spellStart"/>
      <w:r>
        <w:t>Aorerekura</w:t>
      </w:r>
      <w:proofErr w:type="spellEnd"/>
      <w:r>
        <w:t xml:space="preserve"> National Strategy to Eliminate Family Violence and Sexual Violence (Te </w:t>
      </w:r>
      <w:proofErr w:type="spellStart"/>
      <w:r>
        <w:t>Aorerekura</w:t>
      </w:r>
      <w:proofErr w:type="spellEnd"/>
      <w:r>
        <w:t>).</w:t>
      </w:r>
    </w:p>
    <w:p w14:paraId="6312D33D" w14:textId="328F3F2B" w:rsidR="00F829F6" w:rsidRDefault="0080479A" w:rsidP="005B2398">
      <w:pPr>
        <w:spacing w:line="360" w:lineRule="auto"/>
      </w:pPr>
      <w:r>
        <w:t>MSD established the Accessibility Fund, a</w:t>
      </w:r>
      <w:r w:rsidR="00B126C2">
        <w:t xml:space="preserve"> </w:t>
      </w:r>
      <w:r>
        <w:t xml:space="preserve">work programme </w:t>
      </w:r>
      <w:r w:rsidR="004573C0">
        <w:t>to support</w:t>
      </w:r>
      <w:r>
        <w:t xml:space="preserve"> FVSV providers </w:t>
      </w:r>
      <w:r w:rsidR="0026211C">
        <w:t>increase</w:t>
      </w:r>
      <w:r>
        <w:t xml:space="preserve"> their </w:t>
      </w:r>
      <w:r w:rsidR="00CE50A9">
        <w:t xml:space="preserve">service </w:t>
      </w:r>
      <w:r>
        <w:t>accessibility.</w:t>
      </w:r>
      <w:r w:rsidR="00CE50A9">
        <w:t xml:space="preserve"> The programme also created an opportunity to collect data </w:t>
      </w:r>
      <w:r w:rsidR="005808C3">
        <w:t xml:space="preserve">so we </w:t>
      </w:r>
      <w:r w:rsidR="001612D4">
        <w:t xml:space="preserve">could </w:t>
      </w:r>
      <w:r w:rsidR="005808C3">
        <w:t>develop a better understanding of</w:t>
      </w:r>
      <w:r w:rsidR="00CE50A9">
        <w:t xml:space="preserve"> the </w:t>
      </w:r>
      <w:r w:rsidR="004921DF">
        <w:t>accessibility</w:t>
      </w:r>
      <w:r w:rsidR="00CE50A9">
        <w:t xml:space="preserve"> barriers disabled people face.</w:t>
      </w:r>
    </w:p>
    <w:p w14:paraId="4192AE36" w14:textId="051F2C79" w:rsidR="00867D07" w:rsidRDefault="0080479A" w:rsidP="005B2398">
      <w:pPr>
        <w:spacing w:line="360" w:lineRule="auto"/>
      </w:pPr>
      <w:r w:rsidRPr="0080479A">
        <w:t>We have used data collected through the Accessibility Fund to produce a report</w:t>
      </w:r>
      <w:r w:rsidR="00867D07">
        <w:t>:</w:t>
      </w:r>
      <w:r w:rsidR="002B169E">
        <w:t xml:space="preserve"> </w:t>
      </w:r>
      <w:r w:rsidR="00F854F1">
        <w:rPr>
          <w:noProof/>
        </w:rPr>
        <w:t>Improving access to</w:t>
      </w:r>
      <w:r w:rsidR="002B169E" w:rsidRPr="00A8070A">
        <w:rPr>
          <w:noProof/>
        </w:rPr>
        <w:t xml:space="preserve"> family and sexual violence services</w:t>
      </w:r>
      <w:r w:rsidR="00867D07">
        <w:t>, found at</w:t>
      </w:r>
      <w:r w:rsidRPr="0080479A">
        <w:t xml:space="preserve"> </w:t>
      </w:r>
      <w:hyperlink r:id="rId13" w:history="1">
        <w:r w:rsidR="006A6FF9" w:rsidRPr="00DA74DE">
          <w:rPr>
            <w:rStyle w:val="Hyperlink"/>
          </w:rPr>
          <w:t>https://www.msd.govt.nz/about-msd-and-our-work/work-programmes/family-and-sexual-violence/system-support/accessible-family-and-sexual-violence-services-for-disabled-people-fund-the-accessibility-fund.html</w:t>
        </w:r>
      </w:hyperlink>
      <w:r w:rsidR="006A6FF9">
        <w:t xml:space="preserve"> </w:t>
      </w:r>
      <w:r w:rsidR="00867D07">
        <w:t xml:space="preserve">or shortened URL: </w:t>
      </w:r>
      <w:hyperlink r:id="rId14" w:history="1">
        <w:r w:rsidR="00F854F1">
          <w:rPr>
            <w:rStyle w:val="Hyperlink"/>
          </w:rPr>
          <w:t>https://www.msd.govt.nz/accessibilityfund</w:t>
        </w:r>
      </w:hyperlink>
      <w:r w:rsidR="00F854F1">
        <w:t>.</w:t>
      </w:r>
    </w:p>
    <w:p w14:paraId="61A1EE9A" w14:textId="72AF13AC" w:rsidR="0080479A" w:rsidRDefault="0080479A" w:rsidP="005B2398">
      <w:pPr>
        <w:spacing w:line="360" w:lineRule="auto"/>
      </w:pPr>
      <w:r w:rsidRPr="0080479A">
        <w:t>Th</w:t>
      </w:r>
      <w:r w:rsidR="004573C0">
        <w:t>is document provides a summary of the</w:t>
      </w:r>
      <w:r w:rsidRPr="0080479A">
        <w:t xml:space="preserve"> report</w:t>
      </w:r>
      <w:r w:rsidR="00CE50A9">
        <w:t>.</w:t>
      </w:r>
    </w:p>
    <w:p w14:paraId="7C65369D" w14:textId="0131084A" w:rsidR="0080479A" w:rsidRDefault="004573C0" w:rsidP="00ED4C34">
      <w:pPr>
        <w:pStyle w:val="Heading2"/>
      </w:pPr>
      <w:r>
        <w:t>What the Accessibility Fund involved</w:t>
      </w:r>
    </w:p>
    <w:p w14:paraId="143377FA" w14:textId="792BF0A6" w:rsidR="00DB2CA5" w:rsidRDefault="00DB2CA5" w:rsidP="005B2398">
      <w:pPr>
        <w:spacing w:line="360" w:lineRule="auto"/>
      </w:pPr>
      <w:r>
        <w:t>The Accessibility Fund work programme had four main initiatives:</w:t>
      </w:r>
    </w:p>
    <w:p w14:paraId="1689C917" w14:textId="518CDABE" w:rsidR="00DB2CA5" w:rsidRPr="00DB2CA5" w:rsidRDefault="00DB2CA5" w:rsidP="005B2398">
      <w:pPr>
        <w:spacing w:line="360" w:lineRule="auto"/>
      </w:pPr>
      <w:r w:rsidRPr="005B2398">
        <w:rPr>
          <w:b/>
          <w:bCs/>
        </w:rPr>
        <w:lastRenderedPageBreak/>
        <w:t>Initiative One:</w:t>
      </w:r>
      <w:r w:rsidRPr="00DB2CA5">
        <w:t xml:space="preserve"> Designing an accessibility self-assessment and providing accessibility evaluation reports to </w:t>
      </w:r>
      <w:r>
        <w:t>help FVSV</w:t>
      </w:r>
      <w:r w:rsidRPr="00DB2CA5">
        <w:t xml:space="preserve"> providers improve their awareness and identify </w:t>
      </w:r>
      <w:r w:rsidR="00B126C2">
        <w:t xml:space="preserve">accessibility </w:t>
      </w:r>
      <w:r w:rsidRPr="00DB2CA5">
        <w:t>barriers. We used this tool to collect valuable data on the current state of FVSV service accessibility.</w:t>
      </w:r>
    </w:p>
    <w:p w14:paraId="3EF43EC3" w14:textId="54D1F363" w:rsidR="00DB2CA5" w:rsidRPr="00DB2CA5" w:rsidRDefault="00DB2CA5" w:rsidP="005B2398">
      <w:pPr>
        <w:spacing w:line="360" w:lineRule="auto"/>
      </w:pPr>
      <w:r w:rsidRPr="005B2398">
        <w:rPr>
          <w:b/>
          <w:bCs/>
        </w:rPr>
        <w:t>Initiative Two:</w:t>
      </w:r>
      <w:r w:rsidRPr="00DB2CA5">
        <w:t xml:space="preserve"> Awarding Accessibility Enhancement Grants</w:t>
      </w:r>
      <w:r w:rsidR="000258F7">
        <w:t xml:space="preserve"> for FVSV providers </w:t>
      </w:r>
      <w:r w:rsidRPr="00DB2CA5">
        <w:t xml:space="preserve">to </w:t>
      </w:r>
      <w:r w:rsidR="000258F7" w:rsidRPr="00DB2CA5">
        <w:t>improve their physical, digital, information, and communication-based accessibility</w:t>
      </w:r>
      <w:r w:rsidR="000258F7">
        <w:t xml:space="preserve">. </w:t>
      </w:r>
      <w:r w:rsidR="00CE50A9">
        <w:t xml:space="preserve">44 </w:t>
      </w:r>
      <w:r w:rsidRPr="00DB2CA5">
        <w:t>providers</w:t>
      </w:r>
      <w:r w:rsidR="000258F7">
        <w:t xml:space="preserve"> received grants</w:t>
      </w:r>
      <w:r w:rsidRPr="00DB2CA5">
        <w:t xml:space="preserve"> </w:t>
      </w:r>
      <w:r w:rsidR="000258F7">
        <w:t xml:space="preserve">of up to </w:t>
      </w:r>
      <w:r w:rsidR="000258F7" w:rsidRPr="00DB2CA5">
        <w:t>$75,000</w:t>
      </w:r>
      <w:r w:rsidR="000258F7">
        <w:t>.</w:t>
      </w:r>
    </w:p>
    <w:p w14:paraId="3B189CA7" w14:textId="21E79DAA" w:rsidR="00DB2CA5" w:rsidRPr="00DB2CA5" w:rsidRDefault="00DB2CA5" w:rsidP="005B2398">
      <w:pPr>
        <w:spacing w:line="360" w:lineRule="auto"/>
      </w:pPr>
      <w:r w:rsidRPr="005B2398">
        <w:rPr>
          <w:b/>
          <w:bCs/>
        </w:rPr>
        <w:t>Initiative Three:</w:t>
      </w:r>
      <w:r w:rsidRPr="00DB2CA5">
        <w:t xml:space="preserve"> </w:t>
      </w:r>
      <w:r>
        <w:t xml:space="preserve">Making </w:t>
      </w:r>
      <w:r w:rsidRPr="00DB2CA5">
        <w:t xml:space="preserve">three safe houses physically accessible for disabled people and tāngata </w:t>
      </w:r>
      <w:proofErr w:type="spellStart"/>
      <w:r w:rsidRPr="00DB2CA5">
        <w:t>whaikaha</w:t>
      </w:r>
      <w:proofErr w:type="spellEnd"/>
      <w:r w:rsidRPr="00DB2CA5">
        <w:t xml:space="preserve"> Māori.</w:t>
      </w:r>
    </w:p>
    <w:p w14:paraId="12DE8ED7" w14:textId="029482A6" w:rsidR="00DB2CA5" w:rsidRDefault="00DB2CA5" w:rsidP="005B2398">
      <w:pPr>
        <w:spacing w:line="360" w:lineRule="auto"/>
      </w:pPr>
      <w:r w:rsidRPr="005B2398">
        <w:rPr>
          <w:b/>
          <w:bCs/>
        </w:rPr>
        <w:t>Initiative Four:</w:t>
      </w:r>
      <w:r w:rsidRPr="00DB2CA5">
        <w:t xml:space="preserve"> </w:t>
      </w:r>
      <w:r w:rsidR="00A8065D">
        <w:t xml:space="preserve">Developing a </w:t>
      </w:r>
      <w:r w:rsidR="00572E1D">
        <w:t xml:space="preserve">disability </w:t>
      </w:r>
      <w:r w:rsidR="00A8065D">
        <w:t>training programme</w:t>
      </w:r>
      <w:r w:rsidR="00572E1D">
        <w:t xml:space="preserve"> for staff working in MSD-funded family and sexual violence services.</w:t>
      </w:r>
      <w:r>
        <w:t xml:space="preserve"> The training</w:t>
      </w:r>
      <w:r w:rsidRPr="00DB2CA5">
        <w:t xml:space="preserve"> </w:t>
      </w:r>
      <w:r w:rsidR="00A8065D">
        <w:t xml:space="preserve">was about </w:t>
      </w:r>
      <w:r w:rsidR="00A8065D" w:rsidRPr="00DB2CA5">
        <w:t>disability awareness and response</w:t>
      </w:r>
      <w:r w:rsidR="00572E1D">
        <w:t xml:space="preserve"> and aimed to increase workforce knowledge and capability</w:t>
      </w:r>
      <w:r w:rsidR="00A8065D">
        <w:t>. It</w:t>
      </w:r>
      <w:r w:rsidR="00A8065D" w:rsidRPr="00DB2CA5">
        <w:t xml:space="preserve"> </w:t>
      </w:r>
      <w:r>
        <w:t xml:space="preserve">included topics like understanding accessibility barriers and how to better support disabled people </w:t>
      </w:r>
      <w:r w:rsidR="000258F7">
        <w:t>affected by</w:t>
      </w:r>
      <w:r>
        <w:t xml:space="preserve"> family and/or sexual violence.</w:t>
      </w:r>
    </w:p>
    <w:p w14:paraId="09865329" w14:textId="1CB8FD06" w:rsidR="004573C0" w:rsidRDefault="00B126C2" w:rsidP="00ED4C34">
      <w:pPr>
        <w:pStyle w:val="Heading2"/>
      </w:pPr>
      <w:r w:rsidRPr="00B126C2">
        <w:t>How we collected data</w:t>
      </w:r>
    </w:p>
    <w:p w14:paraId="3F8698C2" w14:textId="7853C73D" w:rsidR="00B126C2" w:rsidRPr="00B126C2" w:rsidRDefault="00CE50A9" w:rsidP="005B2398">
      <w:pPr>
        <w:spacing w:line="360" w:lineRule="auto"/>
      </w:pPr>
      <w:r>
        <w:t>We collected data across the four initiatives, including</w:t>
      </w:r>
      <w:r w:rsidR="00ED4C34">
        <w:t>:</w:t>
      </w:r>
    </w:p>
    <w:p w14:paraId="299F1F4C" w14:textId="13592971" w:rsidR="00B126C2" w:rsidRPr="00B126C2" w:rsidRDefault="00F4558C" w:rsidP="005B2398">
      <w:pPr>
        <w:pStyle w:val="ListParagraph"/>
        <w:numPr>
          <w:ilvl w:val="0"/>
          <w:numId w:val="37"/>
        </w:numPr>
        <w:spacing w:line="360" w:lineRule="auto"/>
      </w:pPr>
      <w:r>
        <w:t>I</w:t>
      </w:r>
      <w:r w:rsidR="00B126C2" w:rsidRPr="00B126C2">
        <w:t xml:space="preserve">nformation from 85 </w:t>
      </w:r>
      <w:r w:rsidR="005563CB">
        <w:t>A</w:t>
      </w:r>
      <w:r w:rsidR="00B126C2" w:rsidRPr="00B126C2">
        <w:t xml:space="preserve">ccessibility </w:t>
      </w:r>
      <w:r w:rsidR="005563CB">
        <w:t>S</w:t>
      </w:r>
      <w:r w:rsidR="00B126C2" w:rsidRPr="00B126C2">
        <w:t>elf-</w:t>
      </w:r>
      <w:r w:rsidR="005563CB">
        <w:t>A</w:t>
      </w:r>
      <w:r w:rsidR="00B126C2" w:rsidRPr="00B126C2">
        <w:t>ssessments completed by FVSV providers</w:t>
      </w:r>
    </w:p>
    <w:p w14:paraId="588071C3" w14:textId="091C0FFB" w:rsidR="00B126C2" w:rsidRPr="00B126C2" w:rsidRDefault="00F4558C" w:rsidP="005B2398">
      <w:pPr>
        <w:pStyle w:val="ListParagraph"/>
        <w:numPr>
          <w:ilvl w:val="0"/>
          <w:numId w:val="37"/>
        </w:numPr>
        <w:spacing w:line="360" w:lineRule="auto"/>
      </w:pPr>
      <w:r>
        <w:t>F</w:t>
      </w:r>
      <w:r w:rsidR="00B126C2" w:rsidRPr="00B126C2">
        <w:t xml:space="preserve">ace to face engagement and questionnaires from 44 </w:t>
      </w:r>
      <w:r w:rsidR="00CE50A9">
        <w:t>Accessibility Enhancement G</w:t>
      </w:r>
      <w:r w:rsidR="00B126C2" w:rsidRPr="00B126C2">
        <w:t>rant recipients</w:t>
      </w:r>
    </w:p>
    <w:p w14:paraId="529926CC" w14:textId="55E76CC7" w:rsidR="00B126C2" w:rsidRPr="00B126C2" w:rsidRDefault="00F4558C" w:rsidP="005B2398">
      <w:pPr>
        <w:pStyle w:val="ListParagraph"/>
        <w:numPr>
          <w:ilvl w:val="0"/>
          <w:numId w:val="37"/>
        </w:numPr>
        <w:spacing w:line="360" w:lineRule="auto"/>
      </w:pPr>
      <w:r>
        <w:t>A</w:t>
      </w:r>
      <w:r w:rsidR="00B126C2" w:rsidRPr="00B126C2">
        <w:t xml:space="preserve"> survey completed by 121 training programme participants </w:t>
      </w:r>
    </w:p>
    <w:p w14:paraId="58723B98" w14:textId="308D11E5" w:rsidR="00B126C2" w:rsidRPr="00B126C2" w:rsidRDefault="00F4558C" w:rsidP="005B2398">
      <w:pPr>
        <w:pStyle w:val="ListParagraph"/>
        <w:numPr>
          <w:ilvl w:val="0"/>
          <w:numId w:val="37"/>
        </w:numPr>
        <w:spacing w:line="360" w:lineRule="auto"/>
      </w:pPr>
      <w:r>
        <w:t>T</w:t>
      </w:r>
      <w:r w:rsidR="00B126C2" w:rsidRPr="00B126C2">
        <w:t xml:space="preserve">he process of retrofitting three safe houses </w:t>
      </w:r>
    </w:p>
    <w:p w14:paraId="00C2A578" w14:textId="6E32A477" w:rsidR="00B126C2" w:rsidRPr="00B126C2" w:rsidRDefault="00F4558C" w:rsidP="005B2398">
      <w:pPr>
        <w:pStyle w:val="ListParagraph"/>
        <w:numPr>
          <w:ilvl w:val="0"/>
          <w:numId w:val="37"/>
        </w:numPr>
        <w:spacing w:line="360" w:lineRule="auto"/>
      </w:pPr>
      <w:r>
        <w:t>E</w:t>
      </w:r>
      <w:r w:rsidR="00B126C2" w:rsidRPr="00B126C2">
        <w:t>valuation reports undertaken by two accessibility specialists documenting the physical and digital accessibility of seven eligible FVSV providers.</w:t>
      </w:r>
    </w:p>
    <w:p w14:paraId="5AB10C37" w14:textId="09616813" w:rsidR="00B126C2" w:rsidRPr="005563CB" w:rsidRDefault="00B126C2" w:rsidP="00ED4C34">
      <w:pPr>
        <w:pStyle w:val="Heading2"/>
      </w:pPr>
      <w:r w:rsidRPr="005563CB">
        <w:t>What we learned</w:t>
      </w:r>
    </w:p>
    <w:p w14:paraId="7FF5DFE0" w14:textId="034FE980" w:rsidR="005563CB" w:rsidRDefault="00F4558C" w:rsidP="005B2398">
      <w:pPr>
        <w:spacing w:line="360" w:lineRule="auto"/>
      </w:pPr>
      <w:r w:rsidRPr="00F4558C">
        <w:t xml:space="preserve">Before this programme, there was very little </w:t>
      </w:r>
      <w:r>
        <w:t>information</w:t>
      </w:r>
      <w:r w:rsidRPr="00F4558C">
        <w:t xml:space="preserve"> about </w:t>
      </w:r>
      <w:r>
        <w:t xml:space="preserve">the </w:t>
      </w:r>
      <w:r w:rsidRPr="00F4558C">
        <w:t xml:space="preserve">accessibility </w:t>
      </w:r>
      <w:r>
        <w:t>of</w:t>
      </w:r>
      <w:r w:rsidRPr="00F4558C">
        <w:t xml:space="preserve"> FVSV services.</w:t>
      </w:r>
      <w:r>
        <w:t xml:space="preserve"> </w:t>
      </w:r>
      <w:r w:rsidR="005563CB">
        <w:t>Data collected from the Accessibility Self-</w:t>
      </w:r>
      <w:r w:rsidR="005563CB">
        <w:lastRenderedPageBreak/>
        <w:t>Assessments</w:t>
      </w:r>
      <w:r w:rsidR="007507A9">
        <w:t>, evaluation reports,</w:t>
      </w:r>
      <w:r w:rsidR="005563CB">
        <w:t xml:space="preserve"> and questionnaires </w:t>
      </w:r>
      <w:r w:rsidR="00CE50A9">
        <w:t xml:space="preserve">highlighted </w:t>
      </w:r>
      <w:r w:rsidR="005563CB">
        <w:t>critical gaps in FVSV service accessibility.</w:t>
      </w:r>
      <w:r w:rsidR="00ED4C34">
        <w:t xml:space="preserve"> Overall,</w:t>
      </w:r>
      <w:r w:rsidR="005563CB">
        <w:t xml:space="preserve"> </w:t>
      </w:r>
      <w:r w:rsidR="00CE50A9">
        <w:t>f</w:t>
      </w:r>
      <w:r w:rsidR="005563CB">
        <w:t>indings showed</w:t>
      </w:r>
      <w:r w:rsidR="00A8065D">
        <w:t xml:space="preserve"> most services had</w:t>
      </w:r>
      <w:r w:rsidR="005563CB">
        <w:t>:</w:t>
      </w:r>
    </w:p>
    <w:p w14:paraId="169AA451" w14:textId="7A4F4306" w:rsidR="005563CB" w:rsidRDefault="000258F7" w:rsidP="005B2398">
      <w:pPr>
        <w:pStyle w:val="ListParagraph"/>
        <w:numPr>
          <w:ilvl w:val="0"/>
          <w:numId w:val="37"/>
        </w:numPr>
        <w:spacing w:line="360" w:lineRule="auto"/>
      </w:pPr>
      <w:r>
        <w:t>Multiple</w:t>
      </w:r>
      <w:r w:rsidR="005563CB">
        <w:t xml:space="preserve"> physical accessibility barriers, including inaccessible entrances, toilets, parking, lifts, kitchens, and a lack of wayfinding signage. Few properties were sensory-friendly.</w:t>
      </w:r>
    </w:p>
    <w:p w14:paraId="459E685B" w14:textId="69ABAABB" w:rsidR="005563CB" w:rsidRDefault="004624C6" w:rsidP="005B2398">
      <w:pPr>
        <w:pStyle w:val="ListParagraph"/>
        <w:numPr>
          <w:ilvl w:val="0"/>
          <w:numId w:val="37"/>
        </w:numPr>
        <w:spacing w:line="360" w:lineRule="auto"/>
      </w:pPr>
      <w:r>
        <w:t>D</w:t>
      </w:r>
      <w:r w:rsidR="005563CB">
        <w:t xml:space="preserve">igital and/or communication barriers, including inaccessible websites and a lack </w:t>
      </w:r>
      <w:r w:rsidR="00CE50A9">
        <w:t>of</w:t>
      </w:r>
      <w:r w:rsidR="005563CB">
        <w:t xml:space="preserve"> accessible </w:t>
      </w:r>
      <w:r w:rsidR="00CE50A9">
        <w:t>information</w:t>
      </w:r>
      <w:r w:rsidR="005563CB">
        <w:t>.</w:t>
      </w:r>
    </w:p>
    <w:p w14:paraId="1421F6F7" w14:textId="79C1BB2C" w:rsidR="005563CB" w:rsidRDefault="004624C6" w:rsidP="005B2398">
      <w:pPr>
        <w:pStyle w:val="ListParagraph"/>
        <w:numPr>
          <w:ilvl w:val="0"/>
          <w:numId w:val="37"/>
        </w:numPr>
        <w:spacing w:line="360" w:lineRule="auto"/>
      </w:pPr>
      <w:r>
        <w:t>L</w:t>
      </w:r>
      <w:r w:rsidR="005563CB">
        <w:t>imited workforce capability and awareness to confidently respond to disabled people’s needs, with limited access to training.</w:t>
      </w:r>
    </w:p>
    <w:p w14:paraId="07968232" w14:textId="1D634E2F" w:rsidR="00A8065D" w:rsidRDefault="00A8065D" w:rsidP="00A8065D">
      <w:pPr>
        <w:spacing w:line="360" w:lineRule="auto"/>
      </w:pPr>
      <w:r>
        <w:t>Overall, accessibility was not embedded in organisational processes and few providers had disability policies and strategies.</w:t>
      </w:r>
    </w:p>
    <w:p w14:paraId="1E47795A" w14:textId="768E1A6E" w:rsidR="00B126C2" w:rsidRDefault="005563CB" w:rsidP="005B2398">
      <w:pPr>
        <w:spacing w:line="360" w:lineRule="auto"/>
      </w:pPr>
      <w:r>
        <w:t xml:space="preserve">These barriers </w:t>
      </w:r>
      <w:r w:rsidR="00382549">
        <w:t xml:space="preserve">make it harder for </w:t>
      </w:r>
      <w:r>
        <w:t>disabled people</w:t>
      </w:r>
      <w:r w:rsidR="00382549">
        <w:t xml:space="preserve"> to access services </w:t>
      </w:r>
      <w:r>
        <w:t xml:space="preserve">and </w:t>
      </w:r>
      <w:r w:rsidR="00382549">
        <w:t xml:space="preserve">may discourage them from </w:t>
      </w:r>
      <w:r w:rsidR="00A8065D">
        <w:t>seeking</w:t>
      </w:r>
      <w:r w:rsidR="00382549">
        <w:t xml:space="preserve"> help</w:t>
      </w:r>
      <w:r>
        <w:t>.</w:t>
      </w:r>
    </w:p>
    <w:p w14:paraId="18A6A575" w14:textId="28CFA5E7" w:rsidR="00F45D43" w:rsidRPr="007507A9" w:rsidRDefault="007507A9" w:rsidP="00ED4C34">
      <w:pPr>
        <w:pStyle w:val="Heading2"/>
      </w:pPr>
      <w:r w:rsidRPr="007507A9">
        <w:t xml:space="preserve">How </w:t>
      </w:r>
      <w:r w:rsidR="00E96FDD">
        <w:t xml:space="preserve">the Accessibility Fund has helped improve services </w:t>
      </w:r>
    </w:p>
    <w:p w14:paraId="2D862FD5" w14:textId="77777777" w:rsidR="007507A9" w:rsidRPr="007507A9" w:rsidRDefault="007507A9" w:rsidP="00ED4C34">
      <w:pPr>
        <w:pStyle w:val="Heading3"/>
      </w:pPr>
      <w:r w:rsidRPr="007507A9">
        <w:t>Accessibility Enhancement Grants</w:t>
      </w:r>
    </w:p>
    <w:p w14:paraId="3D293999" w14:textId="6B549FF4" w:rsidR="002F3F30" w:rsidRPr="00ED4C34" w:rsidRDefault="002F3F30" w:rsidP="00E65BF4">
      <w:pPr>
        <w:spacing w:line="360" w:lineRule="auto"/>
      </w:pPr>
      <w:r w:rsidRPr="00ED4C34">
        <w:t>44 FVSV providers received Accessibility Enhancement Grants and improved their accessibility</w:t>
      </w:r>
      <w:r w:rsidR="00ED4C34" w:rsidRPr="00ED4C34">
        <w:t>. Most providers chose to implement a combination of physical, digital, and information-based enhancement</w:t>
      </w:r>
      <w:r w:rsidR="00A8065D">
        <w:t>s</w:t>
      </w:r>
      <w:r w:rsidR="00E5739B">
        <w:t>:</w:t>
      </w:r>
    </w:p>
    <w:p w14:paraId="7193808A" w14:textId="05A16CA8" w:rsidR="002F3F30" w:rsidRPr="002F3F30" w:rsidRDefault="002F3F30" w:rsidP="00E65BF4">
      <w:pPr>
        <w:pStyle w:val="ListParagraph"/>
        <w:numPr>
          <w:ilvl w:val="0"/>
          <w:numId w:val="37"/>
        </w:numPr>
        <w:spacing w:line="360" w:lineRule="auto"/>
      </w:pPr>
      <w:r w:rsidRPr="00E65BF4">
        <w:t>14</w:t>
      </w:r>
      <w:r w:rsidRPr="00ED4C34">
        <w:t xml:space="preserve"> providers installed accessible toilets</w:t>
      </w:r>
    </w:p>
    <w:p w14:paraId="42B725CB" w14:textId="40D398F9" w:rsidR="002F3F30" w:rsidRPr="002F3F30" w:rsidRDefault="002F3F30" w:rsidP="00E65BF4">
      <w:pPr>
        <w:pStyle w:val="ListParagraph"/>
        <w:numPr>
          <w:ilvl w:val="0"/>
          <w:numId w:val="37"/>
        </w:numPr>
        <w:spacing w:line="360" w:lineRule="auto"/>
      </w:pPr>
      <w:r w:rsidRPr="00E65BF4">
        <w:t>11</w:t>
      </w:r>
      <w:r w:rsidRPr="00ED4C34">
        <w:t xml:space="preserve"> providers installed accessible ramps</w:t>
      </w:r>
    </w:p>
    <w:p w14:paraId="0731B9BC" w14:textId="71C5A7DA" w:rsidR="002F3F30" w:rsidRPr="002F3F30" w:rsidRDefault="002F3F30" w:rsidP="00E65BF4">
      <w:pPr>
        <w:pStyle w:val="ListParagraph"/>
        <w:numPr>
          <w:ilvl w:val="0"/>
          <w:numId w:val="37"/>
        </w:numPr>
        <w:spacing w:line="360" w:lineRule="auto"/>
      </w:pPr>
      <w:r w:rsidRPr="00E65BF4">
        <w:t>10</w:t>
      </w:r>
      <w:r w:rsidRPr="00ED4C34">
        <w:t xml:space="preserve"> providers translated documents into alternate formats</w:t>
      </w:r>
    </w:p>
    <w:p w14:paraId="19AF24BC" w14:textId="181B00A3" w:rsidR="002F3F30" w:rsidRPr="002F3F30" w:rsidRDefault="002F3F30" w:rsidP="00E65BF4">
      <w:pPr>
        <w:pStyle w:val="ListParagraph"/>
        <w:numPr>
          <w:ilvl w:val="0"/>
          <w:numId w:val="37"/>
        </w:numPr>
        <w:spacing w:line="360" w:lineRule="auto"/>
      </w:pPr>
      <w:r w:rsidRPr="00E65BF4">
        <w:t xml:space="preserve">24 </w:t>
      </w:r>
      <w:r w:rsidRPr="00ED4C34">
        <w:t>providers developed accessible websites</w:t>
      </w:r>
    </w:p>
    <w:p w14:paraId="6F21060D" w14:textId="54BC2A8A" w:rsidR="002F3F30" w:rsidRPr="002F3F30" w:rsidRDefault="002F3F30" w:rsidP="00E65BF4">
      <w:pPr>
        <w:pStyle w:val="ListParagraph"/>
        <w:numPr>
          <w:ilvl w:val="0"/>
          <w:numId w:val="37"/>
        </w:numPr>
        <w:spacing w:line="360" w:lineRule="auto"/>
      </w:pPr>
      <w:r w:rsidRPr="00E65BF4">
        <w:t>9</w:t>
      </w:r>
      <w:r w:rsidRPr="00ED4C34">
        <w:t xml:space="preserve"> providers purchased sensory items e.g., fidget tools, tactile objects, interoception cards, and dimmable lamp</w:t>
      </w:r>
      <w:r w:rsidR="00E5739B">
        <w:t>s</w:t>
      </w:r>
      <w:r w:rsidR="005808C3">
        <w:t>.</w:t>
      </w:r>
    </w:p>
    <w:p w14:paraId="6E6F2B09" w14:textId="003E724E" w:rsidR="007507A9" w:rsidRDefault="00E5739B" w:rsidP="007507A9">
      <w:r>
        <w:t>Findings show the enhancements have had a positive impact</w:t>
      </w:r>
      <w:r w:rsidR="007507A9">
        <w:t>:</w:t>
      </w:r>
    </w:p>
    <w:p w14:paraId="39D2DA93" w14:textId="21B9BD31" w:rsidR="007507A9" w:rsidRDefault="007507A9" w:rsidP="00E65BF4">
      <w:pPr>
        <w:pStyle w:val="ListParagraph"/>
        <w:numPr>
          <w:ilvl w:val="0"/>
          <w:numId w:val="37"/>
        </w:numPr>
        <w:spacing w:line="360" w:lineRule="auto"/>
      </w:pPr>
      <w:r>
        <w:t>Removing physical, digital, information, and communication barriers has created more accessible and inclusive services.</w:t>
      </w:r>
    </w:p>
    <w:p w14:paraId="69181F3A" w14:textId="0AC16990" w:rsidR="007507A9" w:rsidRDefault="007507A9" w:rsidP="00E65BF4">
      <w:pPr>
        <w:pStyle w:val="ListParagraph"/>
        <w:numPr>
          <w:ilvl w:val="0"/>
          <w:numId w:val="37"/>
        </w:numPr>
        <w:spacing w:line="360" w:lineRule="auto"/>
      </w:pPr>
      <w:r>
        <w:lastRenderedPageBreak/>
        <w:t xml:space="preserve">Providers reported disabled people and tāngata </w:t>
      </w:r>
      <w:proofErr w:type="spellStart"/>
      <w:r>
        <w:t>whaikaha</w:t>
      </w:r>
      <w:proofErr w:type="spellEnd"/>
      <w:r>
        <w:t xml:space="preserve"> Māori have more independence, autonomy, and can access services on an equal basis with others.  </w:t>
      </w:r>
    </w:p>
    <w:p w14:paraId="5D72EE80" w14:textId="1F41A1CD" w:rsidR="007507A9" w:rsidRDefault="007507A9" w:rsidP="00E65BF4">
      <w:pPr>
        <w:pStyle w:val="ListParagraph"/>
        <w:numPr>
          <w:ilvl w:val="0"/>
          <w:numId w:val="37"/>
        </w:numPr>
        <w:spacing w:line="360" w:lineRule="auto"/>
      </w:pPr>
      <w:r>
        <w:t>Improving the sensory environment has reduced client anxiety and increased engagement, enabling staff to build rapport and trust.</w:t>
      </w:r>
    </w:p>
    <w:p w14:paraId="1D349D10" w14:textId="0A96746F" w:rsidR="007507A9" w:rsidRDefault="007507A9" w:rsidP="00E65BF4">
      <w:pPr>
        <w:pStyle w:val="ListParagraph"/>
        <w:numPr>
          <w:ilvl w:val="0"/>
          <w:numId w:val="37"/>
        </w:numPr>
        <w:spacing w:line="360" w:lineRule="auto"/>
      </w:pPr>
      <w:r>
        <w:t>Having accessible websites with clear, inclusive information about FVSV services and accessibility options has led to a reported increase in self-referrals.</w:t>
      </w:r>
    </w:p>
    <w:p w14:paraId="067A2C42" w14:textId="3FC638AE" w:rsidR="007507A9" w:rsidRDefault="007507A9" w:rsidP="00E65BF4">
      <w:pPr>
        <w:pStyle w:val="ListParagraph"/>
        <w:numPr>
          <w:ilvl w:val="0"/>
          <w:numId w:val="37"/>
        </w:numPr>
        <w:spacing w:line="360" w:lineRule="auto"/>
      </w:pPr>
      <w:r>
        <w:t>The enhancements have helped staff increase productivity and efficiency.</w:t>
      </w:r>
    </w:p>
    <w:p w14:paraId="1800915B" w14:textId="77777777" w:rsidR="007507A9" w:rsidRPr="00F4558C" w:rsidRDefault="007507A9" w:rsidP="00ED4C34">
      <w:pPr>
        <w:pStyle w:val="Heading3"/>
      </w:pPr>
      <w:r w:rsidRPr="00F4558C">
        <w:t>Safe House Accessibility</w:t>
      </w:r>
    </w:p>
    <w:p w14:paraId="68D51E6E" w14:textId="4D2D3660" w:rsidR="007507A9" w:rsidRDefault="007507A9" w:rsidP="00E65BF4">
      <w:pPr>
        <w:spacing w:line="360" w:lineRule="auto"/>
      </w:pPr>
      <w:r>
        <w:t xml:space="preserve">MSD </w:t>
      </w:r>
      <w:r w:rsidR="00A8065D">
        <w:t>worked with</w:t>
      </w:r>
      <w:r>
        <w:t xml:space="preserve"> </w:t>
      </w:r>
      <w:proofErr w:type="spellStart"/>
      <w:r>
        <w:t>Kāinga</w:t>
      </w:r>
      <w:proofErr w:type="spellEnd"/>
      <w:r>
        <w:t xml:space="preserve"> Ora and women’s refuges in Auckland, Palmerston North, and Nelson to make three safe houses physically accessible. We collected data by tracking property modifications and engaging with the refuges. This </w:t>
      </w:r>
      <w:r w:rsidR="00E5739B">
        <w:t>helped us</w:t>
      </w:r>
      <w:r>
        <w:t xml:space="preserve"> develop insights into disabled women’s accessibility needs, the process of retrofitting a safe house, cost, and impact. </w:t>
      </w:r>
    </w:p>
    <w:p w14:paraId="52FD6203" w14:textId="4CEE7DC0" w:rsidR="007507A9" w:rsidRDefault="007507A9" w:rsidP="00E65BF4">
      <w:pPr>
        <w:spacing w:line="360" w:lineRule="auto"/>
      </w:pPr>
      <w:r>
        <w:t>Key modifications included installing</w:t>
      </w:r>
      <w:r w:rsidR="000258F7">
        <w:t xml:space="preserve"> </w:t>
      </w:r>
      <w:r>
        <w:t>fully accessible kitchen</w:t>
      </w:r>
      <w:r w:rsidR="000258F7">
        <w:t>s</w:t>
      </w:r>
      <w:r>
        <w:t>, accessible bedroom</w:t>
      </w:r>
      <w:r w:rsidR="000258F7">
        <w:t>s</w:t>
      </w:r>
      <w:r>
        <w:t xml:space="preserve"> with wheelchair turning space, accessible bathroom</w:t>
      </w:r>
      <w:r w:rsidR="000258F7">
        <w:t>s</w:t>
      </w:r>
      <w:r>
        <w:t xml:space="preserve">, </w:t>
      </w:r>
      <w:r w:rsidR="000258F7">
        <w:t xml:space="preserve">and </w:t>
      </w:r>
      <w:r>
        <w:t>ramp</w:t>
      </w:r>
      <w:r w:rsidR="000258F7">
        <w:t>s</w:t>
      </w:r>
      <w:r>
        <w:t xml:space="preserve"> for front and back entrance access</w:t>
      </w:r>
      <w:r w:rsidR="000258F7">
        <w:t>.</w:t>
      </w:r>
    </w:p>
    <w:p w14:paraId="5DA5F730" w14:textId="4F5EC275" w:rsidR="007507A9" w:rsidRDefault="007507A9" w:rsidP="00E65BF4">
      <w:pPr>
        <w:spacing w:line="360" w:lineRule="auto"/>
      </w:pPr>
      <w:r>
        <w:t>Having accessible safe houses has</w:t>
      </w:r>
      <w:r w:rsidR="00E5739B">
        <w:t xml:space="preserve"> improved </w:t>
      </w:r>
      <w:r>
        <w:t xml:space="preserve">the service for all women and children who need a safe place to go to escape violence. Some of the key outcomes </w:t>
      </w:r>
      <w:r w:rsidR="000258F7">
        <w:t xml:space="preserve">reported </w:t>
      </w:r>
      <w:r>
        <w:t>include:</w:t>
      </w:r>
    </w:p>
    <w:p w14:paraId="4308CE12" w14:textId="6082F4C1" w:rsidR="007507A9" w:rsidRDefault="007507A9" w:rsidP="00E65BF4">
      <w:pPr>
        <w:pStyle w:val="ListParagraph"/>
        <w:numPr>
          <w:ilvl w:val="0"/>
          <w:numId w:val="37"/>
        </w:numPr>
        <w:spacing w:line="360" w:lineRule="auto"/>
      </w:pPr>
      <w:r>
        <w:t xml:space="preserve">Increased independence and autonomy </w:t>
      </w:r>
      <w:r w:rsidR="00ED4C34">
        <w:t xml:space="preserve">of </w:t>
      </w:r>
      <w:r>
        <w:t>disabled women</w:t>
      </w:r>
    </w:p>
    <w:p w14:paraId="43D65604" w14:textId="3099A465" w:rsidR="007507A9" w:rsidRDefault="007507A9" w:rsidP="00E65BF4">
      <w:pPr>
        <w:pStyle w:val="ListParagraph"/>
        <w:numPr>
          <w:ilvl w:val="0"/>
          <w:numId w:val="37"/>
        </w:numPr>
        <w:spacing w:line="360" w:lineRule="auto"/>
      </w:pPr>
      <w:r>
        <w:t>Reduced anxiety and increased trust in services</w:t>
      </w:r>
    </w:p>
    <w:p w14:paraId="10AEAA41" w14:textId="0E52841E" w:rsidR="007507A9" w:rsidRDefault="007507A9" w:rsidP="00E65BF4">
      <w:pPr>
        <w:pStyle w:val="ListParagraph"/>
        <w:numPr>
          <w:ilvl w:val="0"/>
          <w:numId w:val="37"/>
        </w:numPr>
        <w:spacing w:line="360" w:lineRule="auto"/>
      </w:pPr>
      <w:r>
        <w:t>Dismantling existing institutional and attitudinal barriers</w:t>
      </w:r>
    </w:p>
    <w:p w14:paraId="17C62814" w14:textId="342D6182" w:rsidR="007507A9" w:rsidRDefault="007507A9" w:rsidP="00E65BF4">
      <w:pPr>
        <w:pStyle w:val="ListParagraph"/>
        <w:numPr>
          <w:ilvl w:val="0"/>
          <w:numId w:val="37"/>
        </w:numPr>
        <w:spacing w:line="360" w:lineRule="auto"/>
      </w:pPr>
      <w:r>
        <w:t>Motivating leaders to consider prioritising accessibility in</w:t>
      </w:r>
      <w:r w:rsidR="00ED4C34">
        <w:t xml:space="preserve"> </w:t>
      </w:r>
      <w:r>
        <w:t>organisational policies, budgets, and long-term planning</w:t>
      </w:r>
      <w:r w:rsidR="00A8065D">
        <w:t>.</w:t>
      </w:r>
      <w:r>
        <w:t xml:space="preserve"> </w:t>
      </w:r>
    </w:p>
    <w:p w14:paraId="6C7895FC" w14:textId="77777777" w:rsidR="009B1F5B" w:rsidRDefault="009B1F5B" w:rsidP="009B1F5B">
      <w:pPr>
        <w:spacing w:line="360" w:lineRule="auto"/>
      </w:pPr>
    </w:p>
    <w:p w14:paraId="251352DB" w14:textId="77777777" w:rsidR="009B1F5B" w:rsidRDefault="009B1F5B" w:rsidP="009B1F5B">
      <w:pPr>
        <w:spacing w:line="360" w:lineRule="auto"/>
      </w:pPr>
    </w:p>
    <w:p w14:paraId="27FC3E0A" w14:textId="77777777" w:rsidR="007507A9" w:rsidRPr="00ED4C34" w:rsidRDefault="007507A9" w:rsidP="00ED4C34">
      <w:pPr>
        <w:pStyle w:val="Heading3"/>
      </w:pPr>
      <w:r w:rsidRPr="00ED4C34">
        <w:lastRenderedPageBreak/>
        <w:t>Workforce Disability Training</w:t>
      </w:r>
    </w:p>
    <w:p w14:paraId="12E4D702" w14:textId="3A018ED0" w:rsidR="007507A9" w:rsidRDefault="007507A9" w:rsidP="00E65BF4">
      <w:pPr>
        <w:spacing w:line="360" w:lineRule="auto"/>
      </w:pPr>
      <w:r>
        <w:t xml:space="preserve">MSD contracted a training provider to develop and deliver a series of workshops called ‘Beyond Barriers: Towards disability inclusive family and sexual violence services’. The workshops were designed to help FVSV staff improve their </w:t>
      </w:r>
      <w:r w:rsidR="0026211C">
        <w:t xml:space="preserve">capability </w:t>
      </w:r>
      <w:r>
        <w:t xml:space="preserve">so they can support disabled people and tāngata </w:t>
      </w:r>
      <w:proofErr w:type="spellStart"/>
      <w:r>
        <w:t>whaikaha</w:t>
      </w:r>
      <w:proofErr w:type="spellEnd"/>
      <w:r>
        <w:t xml:space="preserve"> Māori</w:t>
      </w:r>
      <w:r w:rsidR="0026211C">
        <w:t>.</w:t>
      </w:r>
    </w:p>
    <w:p w14:paraId="7019253D" w14:textId="5014E0FE" w:rsidR="007507A9" w:rsidRDefault="007507A9" w:rsidP="00E65BF4">
      <w:pPr>
        <w:spacing w:line="360" w:lineRule="auto"/>
      </w:pPr>
      <w:r>
        <w:t>143 FVSV staff members attended the workshops. After training, participants reported having a better understanding of how violence impacts disabled people. Data show</w:t>
      </w:r>
      <w:r w:rsidR="00E5739B">
        <w:t xml:space="preserve">ed </w:t>
      </w:r>
      <w:r>
        <w:t>they had greater awareness of accessibility barriers</w:t>
      </w:r>
      <w:r w:rsidR="00E65BF4">
        <w:t>:</w:t>
      </w:r>
    </w:p>
    <w:p w14:paraId="0FB69A3C" w14:textId="62AF54FC" w:rsidR="007507A9" w:rsidRDefault="00E5739B" w:rsidP="00E65BF4">
      <w:pPr>
        <w:pStyle w:val="ListParagraph"/>
        <w:numPr>
          <w:ilvl w:val="0"/>
          <w:numId w:val="37"/>
        </w:numPr>
        <w:spacing w:line="360" w:lineRule="auto"/>
      </w:pPr>
      <w:r>
        <w:t>Their a</w:t>
      </w:r>
      <w:r w:rsidR="007507A9">
        <w:t xml:space="preserve">bility to recognise attitudinal barriers for disabled people and tāngata </w:t>
      </w:r>
      <w:proofErr w:type="spellStart"/>
      <w:r w:rsidR="007507A9">
        <w:t>whaikaha</w:t>
      </w:r>
      <w:proofErr w:type="spellEnd"/>
      <w:r w:rsidR="007507A9">
        <w:t xml:space="preserve"> Māori increased from 50 to 89 percent.</w:t>
      </w:r>
    </w:p>
    <w:p w14:paraId="6B47BA0C" w14:textId="43A580C0" w:rsidR="007507A9" w:rsidRDefault="00E5739B" w:rsidP="00E65BF4">
      <w:pPr>
        <w:pStyle w:val="ListParagraph"/>
        <w:numPr>
          <w:ilvl w:val="0"/>
          <w:numId w:val="37"/>
        </w:numPr>
        <w:spacing w:line="360" w:lineRule="auto"/>
      </w:pPr>
      <w:r>
        <w:t>Their a</w:t>
      </w:r>
      <w:r w:rsidR="007507A9">
        <w:t xml:space="preserve">bility to recognise environmental barriers for disabled people and tāngata </w:t>
      </w:r>
      <w:proofErr w:type="spellStart"/>
      <w:r w:rsidR="007507A9">
        <w:t>whaikaha</w:t>
      </w:r>
      <w:proofErr w:type="spellEnd"/>
      <w:r w:rsidR="007507A9">
        <w:t xml:space="preserve"> Māori increased from 48 to 92 percent.</w:t>
      </w:r>
    </w:p>
    <w:p w14:paraId="39B95ECA" w14:textId="7F393C09" w:rsidR="007507A9" w:rsidRDefault="00E5739B" w:rsidP="00E65BF4">
      <w:pPr>
        <w:pStyle w:val="ListParagraph"/>
        <w:numPr>
          <w:ilvl w:val="0"/>
          <w:numId w:val="37"/>
        </w:numPr>
        <w:spacing w:line="360" w:lineRule="auto"/>
      </w:pPr>
      <w:r>
        <w:t>Their a</w:t>
      </w:r>
      <w:r w:rsidR="007507A9">
        <w:t xml:space="preserve">bility to recognise institutional barriers for disabled people and tāngata </w:t>
      </w:r>
      <w:proofErr w:type="spellStart"/>
      <w:r w:rsidR="007507A9">
        <w:t>whaikaha</w:t>
      </w:r>
      <w:proofErr w:type="spellEnd"/>
      <w:r w:rsidR="007507A9">
        <w:t xml:space="preserve"> Māori increased from 44 to 88 percent.</w:t>
      </w:r>
    </w:p>
    <w:p w14:paraId="7B7E4A57" w14:textId="0086781A" w:rsidR="007507A9" w:rsidRDefault="007507A9" w:rsidP="00E65BF4">
      <w:pPr>
        <w:spacing w:line="360" w:lineRule="auto"/>
      </w:pPr>
      <w:r>
        <w:t>Overall, training has helped staff recognise and reduce bias</w:t>
      </w:r>
      <w:r w:rsidR="005808C3">
        <w:t>, increasing their ability</w:t>
      </w:r>
      <w:r>
        <w:t xml:space="preserve"> to </w:t>
      </w:r>
      <w:r w:rsidR="005808C3">
        <w:t xml:space="preserve">meet </w:t>
      </w:r>
      <w:r>
        <w:t>clients’ accessibility needs</w:t>
      </w:r>
      <w:r w:rsidR="005808C3">
        <w:t>. It has also</w:t>
      </w:r>
      <w:r w:rsidR="00E5739B">
        <w:t xml:space="preserve"> </w:t>
      </w:r>
      <w:r>
        <w:t>helped to improve cultural awareness</w:t>
      </w:r>
      <w:r w:rsidR="005808C3">
        <w:t xml:space="preserve"> and increase staff</w:t>
      </w:r>
      <w:r w:rsidR="00E5739B">
        <w:t xml:space="preserve"> confiden</w:t>
      </w:r>
      <w:r w:rsidR="005808C3">
        <w:t>ce</w:t>
      </w:r>
      <w:r>
        <w:t xml:space="preserve"> </w:t>
      </w:r>
      <w:r w:rsidR="00E5739B">
        <w:t xml:space="preserve">to </w:t>
      </w:r>
      <w:r>
        <w:t>support disabled client</w:t>
      </w:r>
      <w:r w:rsidR="00E5739B">
        <w:t>s.</w:t>
      </w:r>
    </w:p>
    <w:p w14:paraId="00F0CF0B" w14:textId="77777777" w:rsidR="00ED4C34" w:rsidRDefault="00ED4C34" w:rsidP="00ED4C34">
      <w:pPr>
        <w:pStyle w:val="Heading2"/>
      </w:pPr>
      <w:r>
        <w:t>Opportunities to increase accessibility</w:t>
      </w:r>
    </w:p>
    <w:p w14:paraId="7C690148" w14:textId="5A317E1F" w:rsidR="00ED4C34" w:rsidRDefault="00ED4C34" w:rsidP="00E65BF4">
      <w:pPr>
        <w:spacing w:line="360" w:lineRule="auto"/>
      </w:pPr>
      <w:r w:rsidRPr="00D708D4">
        <w:t>The Accessibility Fund has made progress toward</w:t>
      </w:r>
      <w:r w:rsidR="00E5739B">
        <w:t>s</w:t>
      </w:r>
      <w:r w:rsidRPr="00D708D4">
        <w:t xml:space="preserve"> improving FVSV services in Aotearoa. For the first time, </w:t>
      </w:r>
      <w:r w:rsidR="0026211C">
        <w:t>we have clear</w:t>
      </w:r>
      <w:r w:rsidRPr="00D708D4">
        <w:t xml:space="preserve"> evidence about what works and what needs to change</w:t>
      </w:r>
      <w:r w:rsidRPr="00796647">
        <w:t xml:space="preserve"> to make FVSV services fully accessible.</w:t>
      </w:r>
      <w:r>
        <w:t xml:space="preserve"> </w:t>
      </w:r>
      <w:r w:rsidR="00E804DB">
        <w:t>When looking at opportunities to continue improving FVSV services for disabled people</w:t>
      </w:r>
      <w:r w:rsidR="00E5739B">
        <w:t>,</w:t>
      </w:r>
      <w:r>
        <w:t xml:space="preserve"> it is important to consider:</w:t>
      </w:r>
    </w:p>
    <w:p w14:paraId="2E0A16E5" w14:textId="5A8BEFC4" w:rsidR="00ED4C34" w:rsidRPr="00D708D4" w:rsidRDefault="00ED4C34" w:rsidP="00ED4C34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cs="Segoe UI"/>
        </w:rPr>
      </w:pPr>
      <w:r w:rsidRPr="00D708D4">
        <w:rPr>
          <w:rFonts w:cs="Segoe UI"/>
          <w:b/>
          <w:bCs/>
        </w:rPr>
        <w:t>There are still major accessibility gaps</w:t>
      </w:r>
      <w:r w:rsidRPr="00D708D4">
        <w:rPr>
          <w:rFonts w:cs="Segoe UI"/>
        </w:rPr>
        <w:br/>
        <w:t>Many services are not yet fully accessible in physical, digital,</w:t>
      </w:r>
      <w:r>
        <w:rPr>
          <w:rFonts w:cs="Segoe UI"/>
        </w:rPr>
        <w:t xml:space="preserve"> </w:t>
      </w:r>
      <w:r w:rsidRPr="00D708D4">
        <w:rPr>
          <w:rFonts w:cs="Segoe UI"/>
        </w:rPr>
        <w:t>communication</w:t>
      </w:r>
      <w:r w:rsidR="00572E1D">
        <w:rPr>
          <w:rFonts w:cs="Segoe UI"/>
        </w:rPr>
        <w:t>,</w:t>
      </w:r>
      <w:r w:rsidRPr="00796647">
        <w:rPr>
          <w:rFonts w:cs="Segoe UI"/>
        </w:rPr>
        <w:t xml:space="preserve"> and information-based</w:t>
      </w:r>
      <w:r w:rsidRPr="00D708D4">
        <w:rPr>
          <w:rFonts w:cs="Segoe UI"/>
        </w:rPr>
        <w:t xml:space="preserve"> areas.</w:t>
      </w:r>
    </w:p>
    <w:p w14:paraId="541D2A14" w14:textId="77777777" w:rsidR="00ED4C34" w:rsidRPr="00D708D4" w:rsidRDefault="00ED4C34" w:rsidP="00ED4C34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cs="Segoe UI"/>
        </w:rPr>
      </w:pPr>
      <w:r w:rsidRPr="00D708D4">
        <w:rPr>
          <w:rFonts w:cs="Segoe UI"/>
          <w:b/>
          <w:bCs/>
        </w:rPr>
        <w:lastRenderedPageBreak/>
        <w:t>Providers want to improve</w:t>
      </w:r>
      <w:r w:rsidRPr="00796647">
        <w:rPr>
          <w:rFonts w:cs="Segoe UI"/>
          <w:b/>
          <w:bCs/>
        </w:rPr>
        <w:t xml:space="preserve"> their services</w:t>
      </w:r>
      <w:r w:rsidRPr="00D708D4">
        <w:rPr>
          <w:rFonts w:cs="Segoe UI"/>
        </w:rPr>
        <w:br/>
        <w:t>The sector shows strong commitment and motivation to change.</w:t>
      </w:r>
    </w:p>
    <w:p w14:paraId="7DE427C4" w14:textId="18A4D39E" w:rsidR="00ED4C34" w:rsidRPr="00D708D4" w:rsidRDefault="00ED4C34" w:rsidP="00ED4C34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cs="Segoe UI"/>
        </w:rPr>
      </w:pPr>
      <w:r w:rsidRPr="00D708D4">
        <w:rPr>
          <w:rFonts w:cs="Segoe UI"/>
          <w:b/>
          <w:bCs/>
        </w:rPr>
        <w:t>Funding makes a real difference</w:t>
      </w:r>
      <w:r w:rsidRPr="00D708D4">
        <w:rPr>
          <w:rFonts w:cs="Segoe UI"/>
        </w:rPr>
        <w:br/>
        <w:t xml:space="preserve">Even small investments </w:t>
      </w:r>
      <w:r w:rsidR="00E5739B">
        <w:rPr>
          <w:rFonts w:cs="Segoe UI"/>
        </w:rPr>
        <w:t xml:space="preserve">like purchasing fidget toys </w:t>
      </w:r>
      <w:r w:rsidRPr="00D708D4">
        <w:rPr>
          <w:rFonts w:cs="Segoe UI"/>
        </w:rPr>
        <w:t>can create meaningful improvements.</w:t>
      </w:r>
    </w:p>
    <w:p w14:paraId="34D676A0" w14:textId="28506FE0" w:rsidR="00ED4C34" w:rsidRPr="00D708D4" w:rsidRDefault="00ED4C34" w:rsidP="00ED4C34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cs="Segoe UI"/>
        </w:rPr>
      </w:pPr>
      <w:r w:rsidRPr="00D708D4">
        <w:rPr>
          <w:rFonts w:cs="Segoe UI"/>
          <w:b/>
          <w:bCs/>
        </w:rPr>
        <w:t>Training is essential</w:t>
      </w:r>
      <w:r w:rsidRPr="00D708D4">
        <w:rPr>
          <w:rFonts w:cs="Segoe UI"/>
        </w:rPr>
        <w:br/>
        <w:t xml:space="preserve">Workforce capability </w:t>
      </w:r>
      <w:r w:rsidR="00A8065D">
        <w:rPr>
          <w:rFonts w:cs="Segoe UI"/>
        </w:rPr>
        <w:t>is important to meet the diverse needs of disabled people and t</w:t>
      </w:r>
      <w:proofErr w:type="spellStart"/>
      <w:r w:rsidR="00A8065D">
        <w:rPr>
          <w:rFonts w:cs="Segoe UI"/>
          <w:lang w:val="en-GB"/>
        </w:rPr>
        <w:t>āngata</w:t>
      </w:r>
      <w:proofErr w:type="spellEnd"/>
      <w:r w:rsidR="00A8065D">
        <w:rPr>
          <w:rFonts w:cs="Segoe UI"/>
          <w:lang w:val="en-GB"/>
        </w:rPr>
        <w:t xml:space="preserve"> </w:t>
      </w:r>
      <w:proofErr w:type="spellStart"/>
      <w:r w:rsidR="00A8065D">
        <w:rPr>
          <w:rFonts w:cs="Segoe UI"/>
          <w:lang w:val="en-GB"/>
        </w:rPr>
        <w:t>whaikaha</w:t>
      </w:r>
      <w:proofErr w:type="spellEnd"/>
      <w:r w:rsidR="00A8065D">
        <w:rPr>
          <w:rFonts w:cs="Segoe UI"/>
          <w:lang w:val="en-GB"/>
        </w:rPr>
        <w:t xml:space="preserve"> Māori</w:t>
      </w:r>
      <w:r w:rsidRPr="00D708D4">
        <w:rPr>
          <w:rFonts w:cs="Segoe UI"/>
        </w:rPr>
        <w:t>.</w:t>
      </w:r>
    </w:p>
    <w:p w14:paraId="62854738" w14:textId="5101DAF4" w:rsidR="00ED4C34" w:rsidRPr="00E65BF4" w:rsidRDefault="00ED4C34" w:rsidP="00ED4C34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cs="Segoe UI"/>
        </w:rPr>
      </w:pPr>
      <w:r w:rsidRPr="00D708D4">
        <w:rPr>
          <w:rFonts w:cs="Segoe UI"/>
          <w:b/>
          <w:bCs/>
        </w:rPr>
        <w:t>Accessibility is ongoing work</w:t>
      </w:r>
      <w:r w:rsidRPr="00D708D4">
        <w:rPr>
          <w:rFonts w:cs="Segoe UI"/>
        </w:rPr>
        <w:br/>
        <w:t>Achieving full accessibility requires long-term planning and continued investment.</w:t>
      </w:r>
    </w:p>
    <w:sectPr w:rsidR="00ED4C34" w:rsidRPr="00E65BF4">
      <w:headerReference w:type="even" r:id="rId15"/>
      <w:head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95092" w14:textId="77777777" w:rsidR="000E7396" w:rsidRDefault="000E7396" w:rsidP="005563CB">
      <w:pPr>
        <w:spacing w:after="0" w:line="240" w:lineRule="auto"/>
      </w:pPr>
      <w:r>
        <w:separator/>
      </w:r>
    </w:p>
  </w:endnote>
  <w:endnote w:type="continuationSeparator" w:id="0">
    <w:p w14:paraId="2AC24CC7" w14:textId="77777777" w:rsidR="000E7396" w:rsidRDefault="000E7396" w:rsidP="0055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D6B0" w14:textId="77777777" w:rsidR="000E7396" w:rsidRDefault="000E7396" w:rsidP="005563CB">
      <w:pPr>
        <w:spacing w:after="0" w:line="240" w:lineRule="auto"/>
      </w:pPr>
      <w:r>
        <w:separator/>
      </w:r>
    </w:p>
  </w:footnote>
  <w:footnote w:type="continuationSeparator" w:id="0">
    <w:p w14:paraId="573EAC8F" w14:textId="77777777" w:rsidR="000E7396" w:rsidRDefault="000E7396" w:rsidP="00556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F925" w14:textId="11ED9AE7" w:rsidR="005563CB" w:rsidRDefault="005563C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5C3A1A" wp14:editId="6ED901B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76555"/>
              <wp:effectExtent l="0" t="0" r="10160" b="4445"/>
              <wp:wrapNone/>
              <wp:docPr id="2059217104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99B6F" w14:textId="3EFCA566" w:rsidR="005563CB" w:rsidRPr="005563CB" w:rsidRDefault="005563CB" w:rsidP="005563C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3C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C3A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74.2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" filled="f" stroked="f">
              <v:textbox style="mso-fit-shape-to-text:t" inset="0,15pt,0,0">
                <w:txbxContent>
                  <w:p w14:paraId="0AE99B6F" w14:textId="3EFCA566" w:rsidR="005563CB" w:rsidRPr="005563CB" w:rsidRDefault="005563CB" w:rsidP="005563C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3C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5195" w14:textId="3CECED13" w:rsidR="005563CB" w:rsidRDefault="005563C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4FD209" wp14:editId="0B6F4A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76555"/>
              <wp:effectExtent l="0" t="0" r="10160" b="4445"/>
              <wp:wrapNone/>
              <wp:docPr id="430878401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CF758" w14:textId="37F9C1D0" w:rsidR="005563CB" w:rsidRPr="005563CB" w:rsidRDefault="005563CB" w:rsidP="005563C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3C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FD2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" style="position:absolute;margin-left:0;margin-top:0;width:74.2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" filled="f" stroked="f">
              <v:textbox style="mso-fit-shape-to-text:t" inset="0,15pt,0,0">
                <w:txbxContent>
                  <w:p w14:paraId="218CF758" w14:textId="37F9C1D0" w:rsidR="005563CB" w:rsidRPr="005563CB" w:rsidRDefault="005563CB" w:rsidP="005563C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3C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4AC4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2C5F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B03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FA9F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4ED6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80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6E08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A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6386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B4B6EC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C48300C"/>
    <w:multiLevelType w:val="hybridMultilevel"/>
    <w:tmpl w:val="EEFE0DC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AA3EF1"/>
    <w:multiLevelType w:val="hybridMultilevel"/>
    <w:tmpl w:val="E1FC2590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0857AA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022DC5"/>
    <w:multiLevelType w:val="multilevel"/>
    <w:tmpl w:val="3328D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F842092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83644F"/>
    <w:multiLevelType w:val="hybridMultilevel"/>
    <w:tmpl w:val="10DE7040"/>
    <w:lvl w:ilvl="0" w:tplc="BAF61E3E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F442EE6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91C0C9C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3978F8F8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1F42FAE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1D6F4AC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0906975A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A787AF4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6268839C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1" w15:restartNumberingAfterBreak="0">
    <w:nsid w:val="33962F1D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53D302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F135C"/>
    <w:multiLevelType w:val="hybridMultilevel"/>
    <w:tmpl w:val="7F926FF8"/>
    <w:lvl w:ilvl="0" w:tplc="F9AE47FA">
      <w:start w:val="1"/>
      <w:numFmt w:val="bullet"/>
      <w:lvlText w:val=""/>
      <w:lvlJc w:val="left"/>
      <w:pPr>
        <w:tabs>
          <w:tab w:val="num" w:pos="504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3"/>
        </w:tabs>
        <w:ind w:left="1173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25" w15:restartNumberingAfterBreak="0">
    <w:nsid w:val="5ADA139A"/>
    <w:multiLevelType w:val="hybridMultilevel"/>
    <w:tmpl w:val="762AA4D0"/>
    <w:lvl w:ilvl="0" w:tplc="6C44E3B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2185D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20E0990"/>
    <w:multiLevelType w:val="multilevel"/>
    <w:tmpl w:val="2AA6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2F27B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5B21AD0"/>
    <w:multiLevelType w:val="hybridMultilevel"/>
    <w:tmpl w:val="1DACB6D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C08C6"/>
    <w:multiLevelType w:val="hybridMultilevel"/>
    <w:tmpl w:val="ADEE0406"/>
    <w:lvl w:ilvl="0" w:tplc="D9B44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75C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75836A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820511597">
    <w:abstractNumId w:val="18"/>
  </w:num>
  <w:num w:numId="2" w16cid:durableId="2868577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66386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197926">
    <w:abstractNumId w:val="14"/>
  </w:num>
  <w:num w:numId="5" w16cid:durableId="1905793086">
    <w:abstractNumId w:val="9"/>
  </w:num>
  <w:num w:numId="6" w16cid:durableId="1061439223">
    <w:abstractNumId w:val="7"/>
  </w:num>
  <w:num w:numId="7" w16cid:durableId="639964133">
    <w:abstractNumId w:val="25"/>
  </w:num>
  <w:num w:numId="8" w16cid:durableId="66355800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7124181">
    <w:abstractNumId w:val="9"/>
  </w:num>
  <w:num w:numId="10" w16cid:durableId="129059771">
    <w:abstractNumId w:val="12"/>
  </w:num>
  <w:num w:numId="11" w16cid:durableId="1142967120">
    <w:abstractNumId w:val="12"/>
  </w:num>
  <w:num w:numId="12" w16cid:durableId="702632775">
    <w:abstractNumId w:val="9"/>
  </w:num>
  <w:num w:numId="13" w16cid:durableId="1807621789">
    <w:abstractNumId w:val="10"/>
  </w:num>
  <w:num w:numId="14" w16cid:durableId="215747287">
    <w:abstractNumId w:val="22"/>
  </w:num>
  <w:num w:numId="15" w16cid:durableId="1272127134">
    <w:abstractNumId w:val="13"/>
  </w:num>
  <w:num w:numId="16" w16cid:durableId="919873714">
    <w:abstractNumId w:val="6"/>
  </w:num>
  <w:num w:numId="17" w16cid:durableId="2010479248">
    <w:abstractNumId w:val="5"/>
  </w:num>
  <w:num w:numId="18" w16cid:durableId="762605245">
    <w:abstractNumId w:val="4"/>
  </w:num>
  <w:num w:numId="19" w16cid:durableId="1754234335">
    <w:abstractNumId w:val="8"/>
  </w:num>
  <w:num w:numId="20" w16cid:durableId="438915116">
    <w:abstractNumId w:val="3"/>
  </w:num>
  <w:num w:numId="21" w16cid:durableId="562908920">
    <w:abstractNumId w:val="2"/>
  </w:num>
  <w:num w:numId="22" w16cid:durableId="1737850048">
    <w:abstractNumId w:val="1"/>
  </w:num>
  <w:num w:numId="23" w16cid:durableId="850873799">
    <w:abstractNumId w:val="0"/>
  </w:num>
  <w:num w:numId="24" w16cid:durableId="1418483573">
    <w:abstractNumId w:val="17"/>
  </w:num>
  <w:num w:numId="25" w16cid:durableId="438333497">
    <w:abstractNumId w:val="28"/>
  </w:num>
  <w:num w:numId="26" w16cid:durableId="1320692959">
    <w:abstractNumId w:val="31"/>
  </w:num>
  <w:num w:numId="27" w16cid:durableId="859783860">
    <w:abstractNumId w:val="26"/>
  </w:num>
  <w:num w:numId="28" w16cid:durableId="1492214383">
    <w:abstractNumId w:val="19"/>
  </w:num>
  <w:num w:numId="29" w16cid:durableId="2145004813">
    <w:abstractNumId w:val="11"/>
  </w:num>
  <w:num w:numId="30" w16cid:durableId="555701411">
    <w:abstractNumId w:val="21"/>
  </w:num>
  <w:num w:numId="31" w16cid:durableId="1079248810">
    <w:abstractNumId w:val="32"/>
  </w:num>
  <w:num w:numId="32" w16cid:durableId="812067691">
    <w:abstractNumId w:val="23"/>
  </w:num>
  <w:num w:numId="33" w16cid:durableId="823207287">
    <w:abstractNumId w:val="29"/>
  </w:num>
  <w:num w:numId="34" w16cid:durableId="1145782381">
    <w:abstractNumId w:val="30"/>
  </w:num>
  <w:num w:numId="35" w16cid:durableId="888685784">
    <w:abstractNumId w:val="20"/>
  </w:num>
  <w:num w:numId="36" w16cid:durableId="1143693306">
    <w:abstractNumId w:val="27"/>
  </w:num>
  <w:num w:numId="37" w16cid:durableId="1960143499">
    <w:abstractNumId w:val="15"/>
  </w:num>
  <w:num w:numId="38" w16cid:durableId="1609744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revisionView w:insDel="0" w:formatting="0" w:inkAnnotation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0B4C"/>
    <w:rsid w:val="00005BBE"/>
    <w:rsid w:val="000106D0"/>
    <w:rsid w:val="000258F7"/>
    <w:rsid w:val="00034336"/>
    <w:rsid w:val="00037CB0"/>
    <w:rsid w:val="000A576B"/>
    <w:rsid w:val="000B0EBF"/>
    <w:rsid w:val="000E3BB9"/>
    <w:rsid w:val="000E7396"/>
    <w:rsid w:val="00106AED"/>
    <w:rsid w:val="00113B26"/>
    <w:rsid w:val="001612D4"/>
    <w:rsid w:val="00165466"/>
    <w:rsid w:val="00196F63"/>
    <w:rsid w:val="001C193F"/>
    <w:rsid w:val="001C221D"/>
    <w:rsid w:val="001D3744"/>
    <w:rsid w:val="00213DA6"/>
    <w:rsid w:val="00216302"/>
    <w:rsid w:val="00236D2D"/>
    <w:rsid w:val="00245A2B"/>
    <w:rsid w:val="0026211C"/>
    <w:rsid w:val="00285E1B"/>
    <w:rsid w:val="002B169E"/>
    <w:rsid w:val="002D1C62"/>
    <w:rsid w:val="002D367B"/>
    <w:rsid w:val="002F3F30"/>
    <w:rsid w:val="00354EC2"/>
    <w:rsid w:val="00360135"/>
    <w:rsid w:val="00381482"/>
    <w:rsid w:val="00382549"/>
    <w:rsid w:val="00397220"/>
    <w:rsid w:val="003B0A38"/>
    <w:rsid w:val="003E2869"/>
    <w:rsid w:val="003E3722"/>
    <w:rsid w:val="004227ED"/>
    <w:rsid w:val="00445BCE"/>
    <w:rsid w:val="00454F25"/>
    <w:rsid w:val="004565EF"/>
    <w:rsid w:val="004573C0"/>
    <w:rsid w:val="004624C6"/>
    <w:rsid w:val="004710AA"/>
    <w:rsid w:val="004710B8"/>
    <w:rsid w:val="004921DF"/>
    <w:rsid w:val="005308D0"/>
    <w:rsid w:val="00533E65"/>
    <w:rsid w:val="005563CB"/>
    <w:rsid w:val="0056681E"/>
    <w:rsid w:val="00572AA9"/>
    <w:rsid w:val="00572E1D"/>
    <w:rsid w:val="005808C3"/>
    <w:rsid w:val="00593A82"/>
    <w:rsid w:val="00595906"/>
    <w:rsid w:val="005B11F9"/>
    <w:rsid w:val="005B2398"/>
    <w:rsid w:val="00631D73"/>
    <w:rsid w:val="006A6FF9"/>
    <w:rsid w:val="006B19BD"/>
    <w:rsid w:val="007425FC"/>
    <w:rsid w:val="007507A9"/>
    <w:rsid w:val="00792052"/>
    <w:rsid w:val="007B201A"/>
    <w:rsid w:val="007C2143"/>
    <w:rsid w:val="007F3ACD"/>
    <w:rsid w:val="0080133F"/>
    <w:rsid w:val="0080479A"/>
    <w:rsid w:val="0080498F"/>
    <w:rsid w:val="00860654"/>
    <w:rsid w:val="00867D07"/>
    <w:rsid w:val="00903467"/>
    <w:rsid w:val="00906EAA"/>
    <w:rsid w:val="00970DD2"/>
    <w:rsid w:val="009B1F5B"/>
    <w:rsid w:val="009D15F1"/>
    <w:rsid w:val="009D2B10"/>
    <w:rsid w:val="00A2199C"/>
    <w:rsid w:val="00A43896"/>
    <w:rsid w:val="00A6244E"/>
    <w:rsid w:val="00A8065D"/>
    <w:rsid w:val="00A8070A"/>
    <w:rsid w:val="00AC07D4"/>
    <w:rsid w:val="00AC36E4"/>
    <w:rsid w:val="00B126C2"/>
    <w:rsid w:val="00B41635"/>
    <w:rsid w:val="00B5357A"/>
    <w:rsid w:val="00B92B97"/>
    <w:rsid w:val="00BC0C7B"/>
    <w:rsid w:val="00C503A7"/>
    <w:rsid w:val="00C5215F"/>
    <w:rsid w:val="00CB4A28"/>
    <w:rsid w:val="00CE50A9"/>
    <w:rsid w:val="00D34EA0"/>
    <w:rsid w:val="00DB2CA5"/>
    <w:rsid w:val="00DD6907"/>
    <w:rsid w:val="00DD7526"/>
    <w:rsid w:val="00E167AC"/>
    <w:rsid w:val="00E51799"/>
    <w:rsid w:val="00E5739B"/>
    <w:rsid w:val="00E65BF4"/>
    <w:rsid w:val="00E671C3"/>
    <w:rsid w:val="00E804DB"/>
    <w:rsid w:val="00E90142"/>
    <w:rsid w:val="00E9269E"/>
    <w:rsid w:val="00E96FDD"/>
    <w:rsid w:val="00EA0FD3"/>
    <w:rsid w:val="00EB0BD3"/>
    <w:rsid w:val="00ED4C34"/>
    <w:rsid w:val="00F016E6"/>
    <w:rsid w:val="00F06EE8"/>
    <w:rsid w:val="00F07349"/>
    <w:rsid w:val="00F113EF"/>
    <w:rsid w:val="00F126F3"/>
    <w:rsid w:val="00F17D29"/>
    <w:rsid w:val="00F22AE5"/>
    <w:rsid w:val="00F4558C"/>
    <w:rsid w:val="00F45D43"/>
    <w:rsid w:val="00F633B8"/>
    <w:rsid w:val="00F65455"/>
    <w:rsid w:val="00F80BBD"/>
    <w:rsid w:val="00F829C0"/>
    <w:rsid w:val="00F829F6"/>
    <w:rsid w:val="00F8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B075A"/>
  <w15:chartTrackingRefBased/>
  <w15:docId w15:val="{C7A70016-7A3B-4D89-835E-B9B9B371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79A"/>
    <w:pPr>
      <w:spacing w:after="120" w:line="288" w:lineRule="auto"/>
    </w:pPr>
    <w:rPr>
      <w:rFonts w:ascii="Verdana" w:hAnsi="Verdana" w:cs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070A"/>
    <w:pPr>
      <w:keepNext/>
      <w:keepLines/>
      <w:spacing w:before="360" w:after="240"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26F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F126F3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1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8070A"/>
    <w:rPr>
      <w:rFonts w:ascii="Verdana" w:eastAsiaTheme="majorEastAsia" w:hAnsi="Verdan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26F3"/>
    <w:rPr>
      <w:rFonts w:ascii="Verdana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126F3"/>
    <w:rPr>
      <w:rFonts w:ascii="Verdana" w:hAnsi="Verdana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F113EF"/>
    <w:pPr>
      <w:numPr>
        <w:numId w:val="32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F113EF"/>
    <w:pPr>
      <w:numPr>
        <w:numId w:val="11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6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5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paragraph" w:styleId="Header">
    <w:name w:val="header"/>
    <w:basedOn w:val="Normal"/>
    <w:link w:val="HeaderChar"/>
    <w:uiPriority w:val="99"/>
    <w:unhideWhenUsed/>
    <w:rsid w:val="00556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3CB"/>
    <w:rPr>
      <w:rFonts w:ascii="Verdana" w:hAnsi="Verdana" w:cs="Arial"/>
      <w:sz w:val="24"/>
      <w:szCs w:val="22"/>
    </w:rPr>
  </w:style>
  <w:style w:type="paragraph" w:customStyle="1" w:styleId="StyleHeading3LatinVerdana">
    <w:name w:val="Style Heading 3 + (Latin) Verdana"/>
    <w:basedOn w:val="Heading3"/>
    <w:rsid w:val="00ED4C34"/>
    <w:pPr>
      <w:keepNext/>
      <w:keepLines/>
      <w:spacing w:before="240" w:after="240" w:line="240" w:lineRule="auto"/>
    </w:pPr>
    <w:rPr>
      <w:rFonts w:eastAsiaTheme="majorEastAsia" w:cs="Times New Roman"/>
      <w:bCs/>
      <w:color w:val="000000" w:themeColor="text1"/>
      <w:kern w:val="0"/>
      <w:sz w:val="28"/>
      <w:lang w:eastAsia="en-AU"/>
      <w14:ligatures w14:val="none"/>
    </w:rPr>
  </w:style>
  <w:style w:type="paragraph" w:styleId="Revision">
    <w:name w:val="Revision"/>
    <w:hidden/>
    <w:uiPriority w:val="99"/>
    <w:semiHidden/>
    <w:rsid w:val="001612D4"/>
    <w:rPr>
      <w:rFonts w:ascii="Verdana" w:hAnsi="Verdana" w:cs="Arial"/>
      <w:sz w:val="24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6E6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6E6"/>
    <w:rPr>
      <w:rFonts w:ascii="Verdana" w:hAnsi="Verdana" w:cs="Arial"/>
      <w:b/>
      <w:bCs/>
    </w:rPr>
  </w:style>
  <w:style w:type="character" w:styleId="Hyperlink">
    <w:name w:val="Hyperlink"/>
    <w:basedOn w:val="DefaultParagraphFont"/>
    <w:uiPriority w:val="99"/>
    <w:unhideWhenUsed/>
    <w:rsid w:val="00EA0F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msd.govt.nz/about-msd-and-our-work/work-programmes/family-and-sexual-violence/system-support/accessible-family-and-sexual-violence-services-for-disabled-people-fund-the-accessibility-fund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customXml" Target="../customXml/item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us01.safelinks.protection.outlook.com/?url=https%3A%2F%2Fwww.msd.govt.nz%2Faccessibilityfund&amp;data=05%7C02%7CAlex.Morris012%40msd.govt.nz%7C2b657f50297b43cae88408dec73de101%7Ce40c4f5299bd4d4fbf7ed001a2ca6556%7C0%7C0%7C639167265747117871%7CUnknown%7CTWFpbGZsb3d8eyJFbXB0eU1hcGkiOnRydWUsIlYiOiIwLjAuMDAwMCIsIlAiOiJXaW4zMiIsIkFOIjoiTWFpbCIsIldUIjoyfQ%3D%3D%7C0%7C%7C%7C&amp;sdata=gMiAsSGHTT83fTJ%2FcIZs3OiapDU%2FDqyvPU1w4Bx8Ge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0f84bba906045b4af568ee102a52dcb xmlns="02a84152-8596-43a3-9bc5-723f546ac1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UNIT MANAGEMENT</TermName>
          <TermId xmlns="http://schemas.microsoft.com/office/infopath/2007/PartnerControls">78593d4a-e474-4f8c-9c40-8861e4397df9</TermId>
        </TermInfo>
      </Terms>
    </i0f84bba906045b4af568ee102a52dcb>
    <lcf76f155ced4ddcb4097134ff3c332f xmlns="cb296aed-a801-4319-a131-d67e09f2b211">
      <Terms xmlns="http://schemas.microsoft.com/office/infopath/2007/PartnerControls"/>
    </lcf76f155ced4ddcb4097134ff3c332f>
    <TaxCatchAll xmlns="24a4208d-6389-4ccf-93db-5bf6e7a6ca4d">
      <Value>6</Value>
    </TaxCatchAll>
    <_dlc_DocId xmlns="02a84152-8596-43a3-9bc5-723f546ac1f5">INFO-1251582822-204</_dlc_DocId>
    <_dlc_DocIdUrl xmlns="02a84152-8596-43a3-9bc5-723f546ac1f5">
      <Url>https://msdgovtnz.sharepoint.com/sites/WRK-Web-content-refresh-FVSV/_layouts/15/DocIdRedir.aspx?ID=INFO-1251582822-204</Url>
      <Description>INFO-1251582822-204</Description>
    </_dlc_DocIdUrl>
    <Document_x0020_Type xmlns="24a4208d-6389-4ccf-93db-5bf6e7a6ca4d" xsi:nil="true"/>
    <c85f929906ad46248bb061c43585e1f6 xmlns="24a4208d-6389-4ccf-93db-5bf6e7a6ca4d">
      <Terms xmlns="http://schemas.microsoft.com/office/infopath/2007/PartnerControls"/>
    </c85f929906ad46248bb061c43585e1f6>
    <n58ef6c325bc4fbba7b8934da8ebc0c4 xmlns="24a4208d-6389-4ccf-93db-5bf6e7a6ca4d">
      <Terms xmlns="http://schemas.microsoft.com/office/infopath/2007/PartnerControls"/>
    </n58ef6c325bc4fbba7b8934da8ebc0c4>
    <Updated xmlns="cb296aed-a801-4319-a131-d67e09f2b2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SD Document" ma:contentTypeID="0x010100C595FF1DC32F22439D617B8D09174E6000C63F65B20057BE4D86DCB21FA1FE098C" ma:contentTypeVersion="19" ma:contentTypeDescription="Accommodates MSD specific document metadata" ma:contentTypeScope="" ma:versionID="d8ab1bb906ba465398085a373aa00f9e">
  <xsd:schema xmlns:xsd="http://www.w3.org/2001/XMLSchema" xmlns:xs="http://www.w3.org/2001/XMLSchema" xmlns:p="http://schemas.microsoft.com/office/2006/metadata/properties" xmlns:ns2="24a4208d-6389-4ccf-93db-5bf6e7a6ca4d" xmlns:ns3="9bdccf1d-4372-4ae0-8431-05ae1b4d037a" xmlns:ns4="cb296aed-a801-4319-a131-d67e09f2b211" xmlns:ns5="02a84152-8596-43a3-9bc5-723f546ac1f5" targetNamespace="http://schemas.microsoft.com/office/2006/metadata/properties" ma:root="true" ma:fieldsID="2cf30fc5d946ac07121f24815e53a97b" ns2:_="" ns3:_="" ns4:_="" ns5:_="">
    <xsd:import namespace="24a4208d-6389-4ccf-93db-5bf6e7a6ca4d"/>
    <xsd:import namespace="9bdccf1d-4372-4ae0-8431-05ae1b4d037a"/>
    <xsd:import namespace="cb296aed-a801-4319-a131-d67e09f2b211"/>
    <xsd:import namespace="02a84152-8596-43a3-9bc5-723f546ac1f5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c85f929906ad46248bb061c43585e1f6" minOccurs="0"/>
                <xsd:element ref="ns2:TaxCatchAll" minOccurs="0"/>
                <xsd:element ref="ns2:TaxCatchAllLabel" minOccurs="0"/>
                <xsd:element ref="ns2:n58ef6c325bc4fbba7b8934da8ebc0c4" minOccurs="0"/>
                <xsd:element ref="ns3:SharedWithUser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4:Updated" minOccurs="0"/>
                <xsd:element ref="ns4:lcf76f155ced4ddcb4097134ff3c332f" minOccurs="0"/>
                <xsd:element ref="ns5:_dlc_DocId" minOccurs="0"/>
                <xsd:element ref="ns5:_dlc_DocIdUrl" minOccurs="0"/>
                <xsd:element ref="ns5:_dlc_DocIdPersistId" minOccurs="0"/>
                <xsd:element ref="ns4:MediaServiceObjectDetectorVersions" minOccurs="0"/>
                <xsd:element ref="ns4:MediaServiceSearchProperties" minOccurs="0"/>
                <xsd:element ref="ns5:i0f84bba906045b4af568ee102a52dcb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4208d-6389-4ccf-93db-5bf6e7a6ca4d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_" ma:description="List of standard document type for optional labelling and use on site" ma:format="Dropdown" ma:internalName="Document_x0020_Type">
      <xsd:simpleType>
        <xsd:restriction base="dms:Choice">
          <xsd:enumeration value="Diagram"/>
          <xsd:enumeration value="Form"/>
          <xsd:enumeration value="Guidance"/>
          <xsd:enumeration value="Policy"/>
          <xsd:enumeration value="Procedure"/>
          <xsd:enumeration value="Report"/>
          <xsd:enumeration value="Template"/>
          <xsd:enumeration value="Schedule"/>
        </xsd:restriction>
      </xsd:simpleType>
    </xsd:element>
    <xsd:element name="c85f929906ad46248bb061c43585e1f6" ma:index="9" nillable="true" ma:taxonomy="true" ma:internalName="c85f929906ad46248bb061c43585e1f6" ma:taxonomyFieldName="Business_x0020_Function" ma:displayName="Business Function" ma:default="" ma:fieldId="{c85f9299-06ad-4624-8bb0-61c43585e1f6}" ma:sspId="a5349594-bd3e-4347-a84f-2427756b12f8" ma:termSetId="282ff82e-14d9-4710-b0ee-dc0750fd5d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7d3e49d-a21c-4f57-b2af-5dab0b7e8d77}" ma:internalName="TaxCatchAll" ma:showField="CatchAllData" ma:web="02a84152-8596-43a3-9bc5-723f546ac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f7d3e49d-a21c-4f57-b2af-5dab0b7e8d77}" ma:internalName="TaxCatchAllLabel" ma:readOnly="true" ma:showField="CatchAllDataLabel" ma:web="02a84152-8596-43a3-9bc5-723f546ac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58ef6c325bc4fbba7b8934da8ebc0c4" ma:index="13" nillable="true" ma:taxonomy="true" ma:internalName="n58ef6c325bc4fbba7b8934da8ebc0c4" ma:taxonomyFieldName="Business_x0020_Activity" ma:displayName="Business Activity" ma:default="" ma:fieldId="{758ef6c3-25bc-4fbb-a7b8-934da8ebc0c4}" ma:sspId="a5349594-bd3e-4347-a84f-2427756b12f8" ma:termSetId="25ee7bc0-11ab-402f-a8f3-9c6abbcc4b2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ccf1d-4372-4ae0-8431-05ae1b4d037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96aed-a801-4319-a131-d67e09f2b211" elementFormDefault="qualified">
    <xsd:import namespace="http://schemas.microsoft.com/office/2006/documentManagement/types"/>
    <xsd:import namespace="http://schemas.microsoft.com/office/infopath/2007/PartnerControls"/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Updated" ma:index="23" nillable="true" ma:displayName="Action" ma:format="Dropdown" ma:internalName="Updated" ma:readOnly="false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84152-8596-43a3-9bc5-723f546ac1f5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31" nillable="true" ma:taxonomy="true" ma:internalName="i0f84bba906045b4af568ee102a52dcb" ma:taxonomyFieldName="RevIMBCS" ma:displayName="AvePoint Classification" ma:indexed="true" ma:default="4;#Committees and Meetings|834282f2-243a-474b-a3e0-442c19276e88" ma:fieldId="{20f84bba-9060-45b4-af56-8ee102a52dcb}" ma:sspId="a5349594-bd3e-4347-a84f-2427756b12f8" ma:termSetId="fbce3037-032f-41d5-bff0-b061471b142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a5349594-bd3e-4347-a84f-2427756b12f8" ContentTypeId="0x010100C595FF1DC32F22439D617B8D09174E60" PreviousValue="true"/>
</file>

<file path=customXml/itemProps1.xml><?xml version="1.0" encoding="utf-8"?>
<ds:datastoreItem xmlns:ds="http://schemas.openxmlformats.org/officeDocument/2006/customXml" ds:itemID="{5DA3A68E-5945-40D8-861F-212990BD36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9202c88-7579-4e45-9511-bc15d2894354"/>
    <ds:schemaRef ds:uri="68141181-fe8e-416f-90eb-c6f8e4abed1f"/>
  </ds:schemaRefs>
</ds:datastoreItem>
</file>

<file path=customXml/itemProps2.xml><?xml version="1.0" encoding="utf-8"?>
<ds:datastoreItem xmlns:ds="http://schemas.openxmlformats.org/officeDocument/2006/customXml" ds:itemID="{28A1A53C-A03D-475E-9754-C34138F23DDF}"/>
</file>

<file path=customXml/itemProps3.xml><?xml version="1.0" encoding="utf-8"?>
<ds:datastoreItem xmlns:ds="http://schemas.openxmlformats.org/officeDocument/2006/customXml" ds:itemID="{643CF3B1-C94E-4D97-8F33-4CF5B7F25B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FABB4A-2B1D-4C66-846E-0AC4C306BB9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00A9CD7-EB1A-4CA8-AACF-6367399076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1376</Words>
  <Characters>7847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    Background</vt:lpstr>
      <vt:lpstr>    What the Accessibility Fund involved</vt:lpstr>
      <vt:lpstr>    How we collected data</vt:lpstr>
      <vt:lpstr>    What we learned</vt:lpstr>
      <vt:lpstr>    How the Accessibility Fund has helped improve services </vt:lpstr>
      <vt:lpstr>        Accessibility Enhancement Grants</vt:lpstr>
      <vt:lpstr>        Safe House Accessibility</vt:lpstr>
      <vt:lpstr>        Workforce Disability Training</vt:lpstr>
      <vt:lpstr>    Opportunities to increase accessibility</vt:lpstr>
    </vt:vector>
  </TitlesOfParts>
  <Company/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Morris</dc:creator>
  <cp:keywords/>
  <dc:description/>
  <cp:lastModifiedBy>Alex Morris</cp:lastModifiedBy>
  <cp:revision>4</cp:revision>
  <dcterms:created xsi:type="dcterms:W3CDTF">2026-06-11T03:59:00Z</dcterms:created>
  <dcterms:modified xsi:type="dcterms:W3CDTF">2026-08-23T23:01:00Z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19aeaec1,7abd28d0,6b5c6251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2026-05-18T23:46:22Z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6b86f620-65e8-4e1d-b325-a71ef5971f72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MSIP_Label_f43e46a9-9901-46e9-bfae-bb6189d4cb66_Tag">
    <vt:lpwstr>10, 3, 0, 1</vt:lpwstr>
  </property>
  <property fmtid="{D5CDD505-2E9C-101B-9397-08002B2CF9AE}" pid="13" name="ContentTypeId">
    <vt:lpwstr>0x010100C595FF1DC32F22439D617B8D09174E6000C63F65B20057BE4D86DCB21FA1FE098C</vt:lpwstr>
  </property>
  <property fmtid="{D5CDD505-2E9C-101B-9397-08002B2CF9AE}" pid="14" name="RevIMBCS">
    <vt:lpwstr>6;#BUSINESS UNIT MANAGEMENT|78593d4a-e474-4f8c-9c40-8861e4397df9</vt:lpwstr>
  </property>
  <property fmtid="{D5CDD505-2E9C-101B-9397-08002B2CF9AE}" pid="15" name="_dlc_DocIdItemGuid">
    <vt:lpwstr>405c3f46-28cd-4e20-ac82-ff1d944bfdc5</vt:lpwstr>
  </property>
  <property fmtid="{D5CDD505-2E9C-101B-9397-08002B2CF9AE}" pid="16" name="MediaServiceImageTags">
    <vt:lpwstr/>
  </property>
</Properties>
</file>