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CC" w:rsidRDefault="005113CC" w:rsidP="005113CC">
      <w:pPr>
        <w:spacing w:before="0" w:after="200" w:line="276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Supported Living Payment </w:t>
      </w:r>
      <w:r w:rsidRPr="002135EC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September 2013 </w:t>
      </w:r>
      <w:r w:rsidRPr="00EE3A1C">
        <w:rPr>
          <w:rFonts w:ascii="Arial" w:hAnsi="Arial" w:cs="Arial"/>
          <w:b/>
          <w:sz w:val="28"/>
          <w:szCs w:val="28"/>
        </w:rPr>
        <w:t>quarter</w:t>
      </w:r>
    </w:p>
    <w:p w:rsidR="005113CC" w:rsidRDefault="005113CC" w:rsidP="005113CC">
      <w:p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Supported Living Payment (SLP) is f</w:t>
      </w:r>
      <w:r w:rsidRPr="005C7F4E">
        <w:rPr>
          <w:rFonts w:ascii="Arial" w:hAnsi="Arial" w:cs="Arial"/>
          <w:sz w:val="20"/>
          <w:szCs w:val="20"/>
        </w:rPr>
        <w:t xml:space="preserve">or people who have or care for someone with a health condition, injury or disability that severely limits their ability to work on a long-term basis. </w:t>
      </w:r>
    </w:p>
    <w:p w:rsidR="005113CC" w:rsidRDefault="005113CC" w:rsidP="005113CC">
      <w:pPr>
        <w:spacing w:before="0"/>
        <w:jc w:val="both"/>
        <w:rPr>
          <w:rFonts w:ascii="Arial" w:hAnsi="Arial" w:cs="Arial"/>
          <w:sz w:val="20"/>
          <w:szCs w:val="20"/>
        </w:rPr>
      </w:pPr>
    </w:p>
    <w:p w:rsidR="005113CC" w:rsidRPr="006E1454" w:rsidRDefault="005113CC" w:rsidP="005113CC">
      <w:pPr>
        <w:spacing w:befor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Facts</w:t>
      </w:r>
    </w:p>
    <w:p w:rsidR="005113CC" w:rsidRDefault="005113CC" w:rsidP="005113CC">
      <w:pPr>
        <w:spacing w:before="0" w:line="276" w:lineRule="auto"/>
        <w:rPr>
          <w:rFonts w:cs="Microsoft Sans Serif"/>
          <w:sz w:val="20"/>
          <w:szCs w:val="20"/>
        </w:rPr>
      </w:pPr>
    </w:p>
    <w:p w:rsidR="005113CC" w:rsidRDefault="005113CC" w:rsidP="005113CC">
      <w:pPr>
        <w:spacing w:before="0" w:after="200" w:line="276" w:lineRule="auto"/>
        <w:rPr>
          <w:rFonts w:cs="Microsoft Sans Serif"/>
          <w:sz w:val="20"/>
          <w:szCs w:val="20"/>
        </w:rPr>
      </w:pPr>
      <w:r>
        <w:rPr>
          <w:rFonts w:cs="Microsoft Sans Serif"/>
          <w:sz w:val="20"/>
          <w:szCs w:val="20"/>
        </w:rPr>
        <w:t>At the end of September 2013:</w:t>
      </w:r>
    </w:p>
    <w:p w:rsidR="005113CC" w:rsidRPr="003E22F4" w:rsidRDefault="005113CC" w:rsidP="005113CC">
      <w:pPr>
        <w:pStyle w:val="ListParagraph"/>
        <w:numPr>
          <w:ilvl w:val="0"/>
          <w:numId w:val="14"/>
        </w:numPr>
        <w:spacing w:before="0"/>
        <w:rPr>
          <w:rFonts w:ascii="Arial" w:hAnsi="Arial" w:cs="Arial"/>
          <w:sz w:val="20"/>
          <w:szCs w:val="20"/>
        </w:rPr>
      </w:pPr>
      <w:r w:rsidRPr="003E22F4">
        <w:rPr>
          <w:rFonts w:ascii="Arial" w:hAnsi="Arial" w:cs="Arial"/>
          <w:b/>
          <w:sz w:val="20"/>
          <w:szCs w:val="20"/>
        </w:rPr>
        <w:t xml:space="preserve">92,072 </w:t>
      </w:r>
      <w:r>
        <w:rPr>
          <w:rFonts w:ascii="Arial" w:hAnsi="Arial" w:cs="Arial"/>
          <w:sz w:val="20"/>
          <w:szCs w:val="20"/>
        </w:rPr>
        <w:t>working-</w:t>
      </w:r>
      <w:r w:rsidRPr="003E22F4">
        <w:rPr>
          <w:rFonts w:ascii="Arial" w:hAnsi="Arial" w:cs="Arial"/>
          <w:sz w:val="20"/>
          <w:szCs w:val="20"/>
        </w:rPr>
        <w:t xml:space="preserve">age people were receiving Supported Living Payment. </w:t>
      </w:r>
    </w:p>
    <w:p w:rsidR="005113CC" w:rsidRPr="00284530" w:rsidRDefault="005113CC" w:rsidP="005113CC">
      <w:pPr>
        <w:pStyle w:val="ListParagraph"/>
        <w:numPr>
          <w:ilvl w:val="0"/>
          <w:numId w:val="13"/>
        </w:numPr>
        <w:spacing w:before="0"/>
        <w:rPr>
          <w:rFonts w:ascii="Arial" w:hAnsi="Arial" w:cs="Arial"/>
          <w:sz w:val="20"/>
          <w:szCs w:val="20"/>
        </w:rPr>
      </w:pPr>
      <w:r w:rsidRPr="00284530">
        <w:rPr>
          <w:rFonts w:ascii="Arial" w:hAnsi="Arial" w:cs="Arial"/>
          <w:b/>
          <w:sz w:val="20"/>
          <w:szCs w:val="20"/>
        </w:rPr>
        <w:t xml:space="preserve">3.3 </w:t>
      </w:r>
      <w:proofErr w:type="spellStart"/>
      <w:r w:rsidRPr="00284530">
        <w:rPr>
          <w:rFonts w:ascii="Arial" w:hAnsi="Arial" w:cs="Arial"/>
          <w:b/>
          <w:sz w:val="20"/>
          <w:szCs w:val="20"/>
        </w:rPr>
        <w:t>percent</w:t>
      </w:r>
      <w:proofErr w:type="spellEnd"/>
      <w:r w:rsidRPr="00284530">
        <w:rPr>
          <w:rFonts w:ascii="Arial" w:hAnsi="Arial" w:cs="Arial"/>
          <w:sz w:val="20"/>
          <w:szCs w:val="20"/>
        </w:rPr>
        <w:t xml:space="preserve"> of the working-age population of New Zealand were receiving Supported Living Payment.</w:t>
      </w:r>
    </w:p>
    <w:p w:rsidR="005113CC" w:rsidRPr="003E22F4" w:rsidRDefault="005113CC" w:rsidP="005113CC">
      <w:pPr>
        <w:pStyle w:val="ListParagraph"/>
        <w:numPr>
          <w:ilvl w:val="0"/>
          <w:numId w:val="13"/>
        </w:numPr>
        <w:spacing w:before="0"/>
        <w:rPr>
          <w:rFonts w:ascii="Arial" w:hAnsi="Arial" w:cs="Arial"/>
          <w:sz w:val="20"/>
          <w:szCs w:val="20"/>
        </w:rPr>
      </w:pPr>
      <w:r w:rsidRPr="003E22F4">
        <w:rPr>
          <w:rFonts w:ascii="Arial" w:hAnsi="Arial" w:cs="Arial"/>
          <w:sz w:val="20"/>
          <w:szCs w:val="20"/>
        </w:rPr>
        <w:t>Supported Living Payment recipients are more likely to be aged over 40.</w:t>
      </w:r>
    </w:p>
    <w:p w:rsidR="005113CC" w:rsidRPr="00917D73" w:rsidRDefault="005113CC" w:rsidP="005113CC">
      <w:pPr>
        <w:pStyle w:val="ListParagraph"/>
        <w:numPr>
          <w:ilvl w:val="0"/>
          <w:numId w:val="13"/>
        </w:numPr>
        <w:spacing w:before="0"/>
        <w:rPr>
          <w:rFonts w:ascii="Arial" w:hAnsi="Arial" w:cs="Arial"/>
          <w:sz w:val="20"/>
          <w:szCs w:val="20"/>
        </w:rPr>
      </w:pPr>
      <w:r w:rsidRPr="00917D73">
        <w:rPr>
          <w:rFonts w:ascii="Arial" w:hAnsi="Arial" w:cs="Arial"/>
          <w:sz w:val="20"/>
          <w:szCs w:val="20"/>
        </w:rPr>
        <w:t xml:space="preserve">92 </w:t>
      </w:r>
      <w:proofErr w:type="spellStart"/>
      <w:r w:rsidRPr="00917D73">
        <w:rPr>
          <w:rFonts w:ascii="Arial" w:hAnsi="Arial" w:cs="Arial"/>
          <w:sz w:val="20"/>
          <w:szCs w:val="20"/>
        </w:rPr>
        <w:t>percent</w:t>
      </w:r>
      <w:proofErr w:type="spellEnd"/>
      <w:r w:rsidRPr="00917D73">
        <w:rPr>
          <w:rFonts w:ascii="Arial" w:hAnsi="Arial" w:cs="Arial"/>
          <w:sz w:val="20"/>
          <w:szCs w:val="20"/>
        </w:rPr>
        <w:t xml:space="preserve"> of recipients of Supported Living Payment had been receiving any benefit continuously for more than one year. This is due to the chronic nature of their condition or disability.</w:t>
      </w:r>
    </w:p>
    <w:p w:rsidR="005113CC" w:rsidRPr="005113CC" w:rsidRDefault="005113CC" w:rsidP="005113CC">
      <w:pPr>
        <w:pStyle w:val="ListParagraph"/>
        <w:numPr>
          <w:ilvl w:val="0"/>
          <w:numId w:val="13"/>
        </w:numPr>
        <w:spacing w:before="0"/>
        <w:rPr>
          <w:rFonts w:ascii="Arial" w:hAnsi="Arial" w:cs="Arial"/>
          <w:sz w:val="20"/>
          <w:szCs w:val="20"/>
        </w:rPr>
      </w:pPr>
      <w:r w:rsidRPr="005113CC">
        <w:rPr>
          <w:rFonts w:ascii="Arial" w:hAnsi="Arial" w:cs="Arial"/>
          <w:sz w:val="20"/>
          <w:szCs w:val="20"/>
        </w:rPr>
        <w:t>Nearly a third (31%) of</w:t>
      </w:r>
      <w:r w:rsidR="002D7DC6">
        <w:rPr>
          <w:rFonts w:ascii="Arial" w:hAnsi="Arial" w:cs="Arial"/>
          <w:sz w:val="20"/>
          <w:szCs w:val="20"/>
        </w:rPr>
        <w:t xml:space="preserve"> those receiving</w:t>
      </w:r>
      <w:bookmarkStart w:id="0" w:name="_GoBack"/>
      <w:bookmarkEnd w:id="0"/>
      <w:r w:rsidRPr="005113CC">
        <w:rPr>
          <w:rFonts w:ascii="Arial" w:hAnsi="Arial" w:cs="Arial"/>
          <w:sz w:val="20"/>
          <w:szCs w:val="20"/>
        </w:rPr>
        <w:t xml:space="preserve"> Supported Living Payment – Health Condition or Disability had a psychological or psychiatric disorder.</w:t>
      </w:r>
    </w:p>
    <w:p w:rsidR="005113CC" w:rsidRDefault="005113CC" w:rsidP="005113CC">
      <w:pPr>
        <w:spacing w:before="0"/>
        <w:jc w:val="both"/>
        <w:rPr>
          <w:rFonts w:ascii="Arial" w:hAnsi="Arial" w:cs="Arial"/>
          <w:sz w:val="20"/>
          <w:szCs w:val="20"/>
        </w:rPr>
      </w:pPr>
    </w:p>
    <w:p w:rsidR="005113CC" w:rsidRPr="00172E95" w:rsidRDefault="005113CC" w:rsidP="005113CC">
      <w:pPr>
        <w:spacing w:before="0"/>
        <w:jc w:val="both"/>
        <w:rPr>
          <w:rFonts w:ascii="Arial" w:hAnsi="Arial" w:cs="Arial"/>
          <w:sz w:val="20"/>
          <w:szCs w:val="20"/>
        </w:rPr>
      </w:pPr>
      <w:r w:rsidRPr="00172E95">
        <w:rPr>
          <w:rFonts w:ascii="Arial" w:hAnsi="Arial" w:cs="Arial"/>
          <w:sz w:val="20"/>
          <w:szCs w:val="20"/>
        </w:rPr>
        <w:t xml:space="preserve">Between </w:t>
      </w:r>
      <w:r>
        <w:rPr>
          <w:rFonts w:ascii="Arial" w:hAnsi="Arial" w:cs="Arial"/>
          <w:sz w:val="20"/>
          <w:szCs w:val="20"/>
        </w:rPr>
        <w:t>September</w:t>
      </w:r>
      <w:r w:rsidRPr="00172E95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3</w:t>
      </w:r>
      <w:r w:rsidRPr="00172E95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September 2012</w:t>
      </w:r>
      <w:r w:rsidRPr="00172E95">
        <w:rPr>
          <w:rFonts w:ascii="Arial" w:hAnsi="Arial" w:cs="Arial"/>
          <w:sz w:val="20"/>
          <w:szCs w:val="20"/>
        </w:rPr>
        <w:t>:</w:t>
      </w:r>
    </w:p>
    <w:p w:rsidR="005113CC" w:rsidRPr="003E22F4" w:rsidRDefault="005113CC" w:rsidP="005113C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E22F4">
        <w:rPr>
          <w:rFonts w:ascii="Arial" w:hAnsi="Arial" w:cs="Arial"/>
          <w:sz w:val="20"/>
          <w:szCs w:val="20"/>
        </w:rPr>
        <w:t>The number of recipients of Supported Living Payment</w:t>
      </w:r>
      <w:r w:rsidRPr="003E22F4">
        <w:rPr>
          <w:rFonts w:ascii="Arial" w:hAnsi="Arial" w:cs="Arial"/>
          <w:b/>
          <w:sz w:val="20"/>
          <w:szCs w:val="20"/>
        </w:rPr>
        <w:t xml:space="preserve"> remained stable, </w:t>
      </w:r>
      <w:r w:rsidRPr="003E22F4">
        <w:rPr>
          <w:rFonts w:ascii="Arial" w:hAnsi="Arial" w:cs="Arial"/>
          <w:sz w:val="20"/>
          <w:szCs w:val="20"/>
        </w:rPr>
        <w:t xml:space="preserve">increasing by 696, or 1 </w:t>
      </w:r>
      <w:proofErr w:type="spellStart"/>
      <w:r w:rsidRPr="003E22F4">
        <w:rPr>
          <w:rFonts w:ascii="Arial" w:hAnsi="Arial" w:cs="Arial"/>
          <w:sz w:val="20"/>
          <w:szCs w:val="20"/>
        </w:rPr>
        <w:t>percent</w:t>
      </w:r>
      <w:proofErr w:type="spellEnd"/>
      <w:r w:rsidRPr="003E22F4">
        <w:rPr>
          <w:rFonts w:ascii="Arial" w:hAnsi="Arial" w:cs="Arial"/>
          <w:sz w:val="20"/>
          <w:szCs w:val="20"/>
        </w:rPr>
        <w:t xml:space="preserve">. </w:t>
      </w:r>
    </w:p>
    <w:p w:rsidR="005113CC" w:rsidRPr="0063721E" w:rsidRDefault="005113CC" w:rsidP="005113C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was a </w:t>
      </w:r>
      <w:r w:rsidRPr="00F0179B">
        <w:rPr>
          <w:rFonts w:ascii="Arial" w:hAnsi="Arial" w:cs="Arial"/>
          <w:sz w:val="20"/>
          <w:szCs w:val="20"/>
        </w:rPr>
        <w:t>small</w:t>
      </w:r>
      <w:r>
        <w:rPr>
          <w:rFonts w:ascii="Arial" w:hAnsi="Arial" w:cs="Arial"/>
          <w:sz w:val="20"/>
          <w:szCs w:val="20"/>
        </w:rPr>
        <w:t xml:space="preserve"> proportional </w:t>
      </w:r>
      <w:r w:rsidRPr="00920FFC">
        <w:rPr>
          <w:rFonts w:ascii="Arial" w:hAnsi="Arial" w:cs="Arial"/>
          <w:b/>
          <w:sz w:val="20"/>
          <w:szCs w:val="20"/>
        </w:rPr>
        <w:t>in</w:t>
      </w:r>
      <w:r w:rsidRPr="0063721E">
        <w:rPr>
          <w:rFonts w:ascii="Arial" w:hAnsi="Arial" w:cs="Arial"/>
          <w:b/>
          <w:sz w:val="20"/>
          <w:szCs w:val="20"/>
        </w:rPr>
        <w:t>crease</w:t>
      </w:r>
      <w:r w:rsidRPr="0063721E">
        <w:rPr>
          <w:rFonts w:ascii="Arial" w:hAnsi="Arial" w:cs="Arial"/>
          <w:sz w:val="20"/>
          <w:szCs w:val="20"/>
        </w:rPr>
        <w:t xml:space="preserve"> in benefit receipt for </w:t>
      </w:r>
      <w:r w:rsidRPr="00D5542F">
        <w:rPr>
          <w:rFonts w:cs="Arial"/>
          <w:sz w:val="20"/>
          <w:szCs w:val="20"/>
        </w:rPr>
        <w:t>M</w:t>
      </w:r>
      <w:r>
        <w:rPr>
          <w:rFonts w:cs="Arial"/>
          <w:sz w:val="20"/>
          <w:szCs w:val="20"/>
        </w:rPr>
        <w:t>ä</w:t>
      </w:r>
      <w:r w:rsidRPr="00D5542F">
        <w:rPr>
          <w:rFonts w:cs="Arial"/>
          <w:sz w:val="20"/>
          <w:szCs w:val="20"/>
        </w:rPr>
        <w:t>ori</w:t>
      </w:r>
      <w:r>
        <w:rPr>
          <w:rFonts w:ascii="Arial" w:hAnsi="Arial" w:cs="Arial"/>
          <w:sz w:val="20"/>
          <w:szCs w:val="20"/>
        </w:rPr>
        <w:t xml:space="preserve"> and </w:t>
      </w:r>
      <w:r w:rsidRPr="0063721E">
        <w:rPr>
          <w:rFonts w:ascii="Arial" w:hAnsi="Arial" w:cs="Arial"/>
          <w:sz w:val="20"/>
          <w:szCs w:val="20"/>
        </w:rPr>
        <w:t xml:space="preserve">Pacific </w:t>
      </w:r>
      <w:r>
        <w:rPr>
          <w:rFonts w:ascii="Arial" w:hAnsi="Arial" w:cs="Arial"/>
          <w:sz w:val="20"/>
          <w:szCs w:val="20"/>
        </w:rPr>
        <w:t>p</w:t>
      </w:r>
      <w:r w:rsidRPr="0063721E">
        <w:rPr>
          <w:rFonts w:ascii="Arial" w:hAnsi="Arial" w:cs="Arial"/>
          <w:sz w:val="20"/>
          <w:szCs w:val="20"/>
        </w:rPr>
        <w:t>eoples</w:t>
      </w:r>
      <w:r>
        <w:rPr>
          <w:rFonts w:ascii="Arial" w:hAnsi="Arial" w:cs="Arial"/>
          <w:sz w:val="20"/>
          <w:szCs w:val="20"/>
        </w:rPr>
        <w:t xml:space="preserve">, while </w:t>
      </w:r>
      <w:r w:rsidRPr="0063721E">
        <w:rPr>
          <w:rFonts w:ascii="Arial" w:hAnsi="Arial" w:cs="Arial"/>
          <w:sz w:val="20"/>
          <w:szCs w:val="20"/>
        </w:rPr>
        <w:t>New Zealand</w:t>
      </w:r>
      <w:r>
        <w:rPr>
          <w:rFonts w:ascii="Arial" w:hAnsi="Arial" w:cs="Arial"/>
          <w:sz w:val="20"/>
          <w:szCs w:val="20"/>
        </w:rPr>
        <w:t xml:space="preserve"> European numbers remained stable.</w:t>
      </w:r>
    </w:p>
    <w:p w:rsidR="005113CC" w:rsidRPr="0063721E" w:rsidRDefault="005113CC" w:rsidP="005113C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3721E">
        <w:rPr>
          <w:rFonts w:ascii="Arial" w:hAnsi="Arial" w:cs="Arial"/>
          <w:sz w:val="20"/>
          <w:szCs w:val="20"/>
        </w:rPr>
        <w:t>There were</w:t>
      </w:r>
      <w:r>
        <w:rPr>
          <w:rFonts w:ascii="Arial" w:hAnsi="Arial" w:cs="Arial"/>
          <w:sz w:val="20"/>
          <w:szCs w:val="20"/>
        </w:rPr>
        <w:t xml:space="preserve"> </w:t>
      </w:r>
      <w:r w:rsidRPr="00920FFC">
        <w:rPr>
          <w:rFonts w:ascii="Arial" w:hAnsi="Arial" w:cs="Arial"/>
          <w:b/>
          <w:sz w:val="20"/>
          <w:szCs w:val="20"/>
        </w:rPr>
        <w:t>small</w:t>
      </w:r>
      <w:r w:rsidRPr="0063721E">
        <w:rPr>
          <w:rFonts w:ascii="Arial" w:hAnsi="Arial" w:cs="Arial"/>
          <w:sz w:val="20"/>
          <w:szCs w:val="20"/>
        </w:rPr>
        <w:t xml:space="preserve"> </w:t>
      </w:r>
      <w:r w:rsidRPr="0063721E">
        <w:rPr>
          <w:rFonts w:ascii="Arial" w:hAnsi="Arial" w:cs="Arial"/>
          <w:b/>
          <w:sz w:val="20"/>
          <w:szCs w:val="20"/>
        </w:rPr>
        <w:t>increases</w:t>
      </w:r>
      <w:r>
        <w:rPr>
          <w:rFonts w:ascii="Arial" w:hAnsi="Arial" w:cs="Arial"/>
          <w:sz w:val="20"/>
          <w:szCs w:val="20"/>
        </w:rPr>
        <w:t xml:space="preserve"> in Supported Living Payment</w:t>
      </w:r>
      <w:r w:rsidRPr="0063721E">
        <w:rPr>
          <w:rFonts w:ascii="Arial" w:hAnsi="Arial" w:cs="Arial"/>
          <w:sz w:val="20"/>
          <w:szCs w:val="20"/>
        </w:rPr>
        <w:t xml:space="preserve"> numbers </w:t>
      </w:r>
      <w:r>
        <w:rPr>
          <w:rFonts w:ascii="Arial" w:hAnsi="Arial" w:cs="Arial"/>
          <w:sz w:val="20"/>
          <w:szCs w:val="20"/>
        </w:rPr>
        <w:t>in the older age groups</w:t>
      </w:r>
      <w:r w:rsidRPr="0063721E">
        <w:rPr>
          <w:rFonts w:ascii="Arial" w:hAnsi="Arial" w:cs="Arial"/>
          <w:sz w:val="20"/>
          <w:szCs w:val="20"/>
        </w:rPr>
        <w:t>.</w:t>
      </w:r>
    </w:p>
    <w:p w:rsidR="005113CC" w:rsidRPr="00CD6992" w:rsidRDefault="005113CC" w:rsidP="005113CC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D6992">
        <w:rPr>
          <w:rFonts w:ascii="Arial" w:hAnsi="Arial" w:cs="Arial"/>
          <w:sz w:val="20"/>
          <w:szCs w:val="20"/>
        </w:rPr>
        <w:t xml:space="preserve">The percentage of the working–age population on Supported Living Payment </w:t>
      </w:r>
      <w:r w:rsidRPr="00CD6992">
        <w:rPr>
          <w:rFonts w:ascii="Arial" w:hAnsi="Arial" w:cs="Arial"/>
          <w:b/>
          <w:sz w:val="20"/>
          <w:szCs w:val="20"/>
        </w:rPr>
        <w:t>remained stable</w:t>
      </w:r>
      <w:r w:rsidRPr="00CD6992">
        <w:rPr>
          <w:rFonts w:ascii="Arial" w:hAnsi="Arial" w:cs="Arial"/>
          <w:sz w:val="20"/>
          <w:szCs w:val="20"/>
        </w:rPr>
        <w:t>.</w:t>
      </w:r>
    </w:p>
    <w:p w:rsidR="005113CC" w:rsidRDefault="005113CC" w:rsidP="005113CC">
      <w:pPr>
        <w:spacing w:before="0" w:after="200" w:line="276" w:lineRule="auto"/>
        <w:jc w:val="both"/>
        <w:rPr>
          <w:b/>
          <w:sz w:val="28"/>
          <w:szCs w:val="28"/>
        </w:rPr>
      </w:pPr>
    </w:p>
    <w:p w:rsidR="005113CC" w:rsidRPr="005C7F4E" w:rsidRDefault="005113CC" w:rsidP="005113CC">
      <w:pPr>
        <w:spacing w:before="0" w:line="276" w:lineRule="auto"/>
        <w:ind w:left="-284" w:right="-45"/>
        <w:rPr>
          <w:b/>
          <w:sz w:val="18"/>
          <w:szCs w:val="18"/>
        </w:rPr>
      </w:pPr>
      <w:r w:rsidRPr="005C7F4E">
        <w:rPr>
          <w:b/>
          <w:sz w:val="18"/>
          <w:szCs w:val="18"/>
        </w:rPr>
        <w:t xml:space="preserve">Characteristics of working-age recipients of </w:t>
      </w:r>
      <w:r>
        <w:rPr>
          <w:b/>
          <w:sz w:val="18"/>
          <w:szCs w:val="18"/>
        </w:rPr>
        <w:t>Supported Living Payment</w:t>
      </w:r>
      <w:r w:rsidRPr="005C7F4E">
        <w:rPr>
          <w:b/>
          <w:sz w:val="18"/>
          <w:szCs w:val="18"/>
        </w:rPr>
        <w:t xml:space="preserve">, at the end of </w:t>
      </w:r>
      <w:r>
        <w:rPr>
          <w:b/>
          <w:sz w:val="18"/>
          <w:szCs w:val="18"/>
        </w:rPr>
        <w:t>September</w:t>
      </w:r>
      <w:r w:rsidRPr="005C7F4E">
        <w:rPr>
          <w:b/>
          <w:sz w:val="18"/>
          <w:szCs w:val="18"/>
        </w:rPr>
        <w:t xml:space="preserve"> 200</w:t>
      </w:r>
      <w:r>
        <w:rPr>
          <w:b/>
          <w:sz w:val="18"/>
          <w:szCs w:val="18"/>
        </w:rPr>
        <w:t>8</w:t>
      </w:r>
      <w:r w:rsidRPr="005C7F4E">
        <w:rPr>
          <w:b/>
          <w:sz w:val="18"/>
          <w:szCs w:val="18"/>
        </w:rPr>
        <w:t>, 201</w:t>
      </w:r>
      <w:r>
        <w:rPr>
          <w:b/>
          <w:sz w:val="18"/>
          <w:szCs w:val="18"/>
        </w:rPr>
        <w:t>2 and 2013</w:t>
      </w:r>
    </w:p>
    <w:tbl>
      <w:tblPr>
        <w:tblStyle w:val="LightList-Accent5"/>
        <w:tblW w:w="9438" w:type="dxa"/>
        <w:jc w:val="center"/>
        <w:tblInd w:w="883" w:type="dxa"/>
        <w:tblLayout w:type="fixed"/>
        <w:tblLook w:val="04A0" w:firstRow="1" w:lastRow="0" w:firstColumn="1" w:lastColumn="0" w:noHBand="0" w:noVBand="1"/>
      </w:tblPr>
      <w:tblGrid>
        <w:gridCol w:w="3714"/>
        <w:gridCol w:w="1081"/>
        <w:gridCol w:w="1418"/>
        <w:gridCol w:w="1417"/>
        <w:gridCol w:w="1134"/>
        <w:gridCol w:w="674"/>
      </w:tblGrid>
      <w:tr w:rsidR="005113CC" w:rsidRPr="005C100A" w:rsidTr="000B3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5C100A" w:rsidRDefault="005113CC" w:rsidP="000B36FE">
            <w:pPr>
              <w:rPr>
                <w:sz w:val="18"/>
                <w:szCs w:val="18"/>
              </w:rPr>
            </w:pPr>
          </w:p>
        </w:tc>
        <w:tc>
          <w:tcPr>
            <w:tcW w:w="1081" w:type="dxa"/>
          </w:tcPr>
          <w:p w:rsidR="005113CC" w:rsidRPr="005C100A" w:rsidRDefault="005113CC" w:rsidP="000B36F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</w:t>
            </w:r>
            <w:r w:rsidRPr="005C100A"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5113CC" w:rsidRPr="005C100A" w:rsidRDefault="005113CC" w:rsidP="000B36F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</w:t>
            </w:r>
            <w:r w:rsidRPr="005C100A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113CC" w:rsidRPr="005C100A" w:rsidRDefault="005113CC" w:rsidP="000B36F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</w:t>
            </w:r>
            <w:r w:rsidRPr="005C100A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08" w:type="dxa"/>
            <w:gridSpan w:val="2"/>
          </w:tcPr>
          <w:p w:rsidR="005113CC" w:rsidRPr="005C100A" w:rsidRDefault="005113CC" w:rsidP="000B36F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C100A">
              <w:rPr>
                <w:sz w:val="18"/>
                <w:szCs w:val="18"/>
              </w:rPr>
              <w:t>Annual change</w:t>
            </w:r>
          </w:p>
        </w:tc>
      </w:tr>
      <w:tr w:rsidR="005113CC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D762AE" w:rsidRDefault="005113CC" w:rsidP="000B36FE">
            <w:pPr>
              <w:rPr>
                <w:b w:val="0"/>
                <w:sz w:val="18"/>
                <w:szCs w:val="18"/>
              </w:rPr>
            </w:pPr>
            <w:r w:rsidRPr="00D762AE">
              <w:rPr>
                <w:b w:val="0"/>
                <w:sz w:val="18"/>
                <w:szCs w:val="18"/>
              </w:rPr>
              <w:t>Supported Living Payment - Health Condition or Disability</w:t>
            </w:r>
            <w:r>
              <w:rPr>
                <w:b w:val="0"/>
                <w:sz w:val="18"/>
                <w:szCs w:val="18"/>
              </w:rPr>
              <w:t xml:space="preserve"> (HCD)</w:t>
            </w:r>
          </w:p>
        </w:tc>
        <w:tc>
          <w:tcPr>
            <w:tcW w:w="1081" w:type="dxa"/>
            <w:vAlign w:val="center"/>
          </w:tcPr>
          <w:p w:rsidR="005113CC" w:rsidRPr="0087592F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6027B">
              <w:rPr>
                <w:color w:val="000000"/>
                <w:sz w:val="18"/>
                <w:szCs w:val="18"/>
              </w:rPr>
              <w:t>83</w:t>
            </w:r>
            <w:r w:rsidRPr="0087592F">
              <w:rPr>
                <w:color w:val="000000"/>
                <w:sz w:val="18"/>
                <w:szCs w:val="18"/>
              </w:rPr>
              <w:t>,618</w:t>
            </w:r>
          </w:p>
        </w:tc>
        <w:tc>
          <w:tcPr>
            <w:tcW w:w="1418" w:type="dxa"/>
            <w:vAlign w:val="center"/>
          </w:tcPr>
          <w:p w:rsidR="005113CC" w:rsidRPr="0087592F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83,570</w:t>
            </w:r>
          </w:p>
        </w:tc>
        <w:tc>
          <w:tcPr>
            <w:tcW w:w="1417" w:type="dxa"/>
            <w:vAlign w:val="center"/>
          </w:tcPr>
          <w:p w:rsidR="005113CC" w:rsidRPr="005C100A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</w:t>
            </w:r>
            <w:r w:rsidRPr="0096027B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134" w:type="dxa"/>
            <w:vAlign w:val="center"/>
          </w:tcPr>
          <w:p w:rsidR="005113CC" w:rsidRPr="005C100A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027B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674" w:type="dxa"/>
            <w:vAlign w:val="center"/>
          </w:tcPr>
          <w:p w:rsidR="005113CC" w:rsidRPr="005C100A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</w:tr>
      <w:tr w:rsidR="005113CC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D762AE" w:rsidRDefault="005113CC" w:rsidP="000B36FE">
            <w:pPr>
              <w:rPr>
                <w:b w:val="0"/>
                <w:sz w:val="18"/>
                <w:szCs w:val="18"/>
              </w:rPr>
            </w:pPr>
            <w:r w:rsidRPr="00D762AE">
              <w:rPr>
                <w:b w:val="0"/>
                <w:sz w:val="18"/>
                <w:szCs w:val="18"/>
              </w:rPr>
              <w:t>Supported Living Payment - Caring</w:t>
            </w:r>
          </w:p>
        </w:tc>
        <w:tc>
          <w:tcPr>
            <w:tcW w:w="1081" w:type="dxa"/>
          </w:tcPr>
          <w:p w:rsidR="005113CC" w:rsidRPr="0087592F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5,426</w:t>
            </w:r>
          </w:p>
        </w:tc>
        <w:tc>
          <w:tcPr>
            <w:tcW w:w="1418" w:type="dxa"/>
          </w:tcPr>
          <w:p w:rsidR="005113CC" w:rsidRPr="0087592F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7,806</w:t>
            </w:r>
          </w:p>
        </w:tc>
        <w:tc>
          <w:tcPr>
            <w:tcW w:w="1417" w:type="dxa"/>
            <w:vAlign w:val="center"/>
          </w:tcPr>
          <w:p w:rsidR="005113CC" w:rsidRPr="005C100A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8,191</w:t>
            </w:r>
          </w:p>
        </w:tc>
        <w:tc>
          <w:tcPr>
            <w:tcW w:w="1134" w:type="dxa"/>
            <w:vAlign w:val="center"/>
          </w:tcPr>
          <w:p w:rsidR="005113CC" w:rsidRPr="005C100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674" w:type="dxa"/>
            <w:vAlign w:val="center"/>
          </w:tcPr>
          <w:p w:rsidR="005113CC" w:rsidRPr="005C100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</w:tr>
      <w:tr w:rsidR="005113CC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5C100A" w:rsidRDefault="005113CC" w:rsidP="000B36FE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Male</w:t>
            </w:r>
          </w:p>
        </w:tc>
        <w:tc>
          <w:tcPr>
            <w:tcW w:w="1081" w:type="dxa"/>
          </w:tcPr>
          <w:p w:rsidR="005113CC" w:rsidRPr="00835F36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35F36">
              <w:rPr>
                <w:color w:val="000000"/>
                <w:sz w:val="18"/>
                <w:szCs w:val="18"/>
              </w:rPr>
              <w:t>45,388</w:t>
            </w:r>
          </w:p>
        </w:tc>
        <w:tc>
          <w:tcPr>
            <w:tcW w:w="1418" w:type="dxa"/>
            <w:vAlign w:val="center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46,756 </w:t>
            </w:r>
          </w:p>
        </w:tc>
        <w:tc>
          <w:tcPr>
            <w:tcW w:w="1417" w:type="dxa"/>
            <w:vAlign w:val="center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46,932 </w:t>
            </w:r>
          </w:p>
        </w:tc>
        <w:tc>
          <w:tcPr>
            <w:tcW w:w="1134" w:type="dxa"/>
            <w:vAlign w:val="center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74" w:type="dxa"/>
            <w:vAlign w:val="center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0%</w:t>
            </w:r>
          </w:p>
        </w:tc>
      </w:tr>
      <w:tr w:rsidR="005113CC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5C100A" w:rsidRDefault="005113CC" w:rsidP="000B36FE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Female</w:t>
            </w:r>
          </w:p>
        </w:tc>
        <w:tc>
          <w:tcPr>
            <w:tcW w:w="1081" w:type="dxa"/>
          </w:tcPr>
          <w:p w:rsidR="005113CC" w:rsidRPr="00835F36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35F36">
              <w:rPr>
                <w:color w:val="000000"/>
                <w:sz w:val="18"/>
                <w:szCs w:val="18"/>
              </w:rPr>
              <w:t>43,656</w:t>
            </w:r>
          </w:p>
        </w:tc>
        <w:tc>
          <w:tcPr>
            <w:tcW w:w="1418" w:type="dxa"/>
            <w:vAlign w:val="center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44,620 </w:t>
            </w:r>
          </w:p>
        </w:tc>
        <w:tc>
          <w:tcPr>
            <w:tcW w:w="1417" w:type="dxa"/>
            <w:vAlign w:val="center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45,140 </w:t>
            </w:r>
          </w:p>
        </w:tc>
        <w:tc>
          <w:tcPr>
            <w:tcW w:w="1134" w:type="dxa"/>
            <w:vAlign w:val="bottom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674" w:type="dxa"/>
            <w:vAlign w:val="bottom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1%</w:t>
            </w:r>
          </w:p>
        </w:tc>
      </w:tr>
      <w:tr w:rsidR="005113CC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5C100A" w:rsidRDefault="005113CC" w:rsidP="000B36FE">
            <w:pPr>
              <w:rPr>
                <w:b w:val="0"/>
                <w:sz w:val="18"/>
                <w:szCs w:val="18"/>
              </w:rPr>
            </w:pPr>
            <w:r w:rsidRPr="000F6099">
              <w:rPr>
                <w:b w:val="0"/>
                <w:sz w:val="18"/>
                <w:szCs w:val="18"/>
              </w:rPr>
              <w:t>Mäori</w:t>
            </w:r>
          </w:p>
        </w:tc>
        <w:tc>
          <w:tcPr>
            <w:tcW w:w="1081" w:type="dxa"/>
          </w:tcPr>
          <w:p w:rsidR="005113CC" w:rsidRPr="00835F36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35F36">
              <w:rPr>
                <w:color w:val="000000"/>
                <w:sz w:val="18"/>
                <w:szCs w:val="18"/>
              </w:rPr>
              <w:t>19,936</w:t>
            </w:r>
          </w:p>
        </w:tc>
        <w:tc>
          <w:tcPr>
            <w:tcW w:w="1418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21,748 </w:t>
            </w:r>
          </w:p>
        </w:tc>
        <w:tc>
          <w:tcPr>
            <w:tcW w:w="1417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22,293 </w:t>
            </w:r>
          </w:p>
        </w:tc>
        <w:tc>
          <w:tcPr>
            <w:tcW w:w="1134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674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3%</w:t>
            </w:r>
          </w:p>
        </w:tc>
      </w:tr>
      <w:tr w:rsidR="005113CC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5C100A" w:rsidRDefault="005113CC" w:rsidP="000B36FE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Pacific people</w:t>
            </w:r>
          </w:p>
        </w:tc>
        <w:tc>
          <w:tcPr>
            <w:tcW w:w="1081" w:type="dxa"/>
          </w:tcPr>
          <w:p w:rsidR="005113CC" w:rsidRPr="00835F36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35F36">
              <w:rPr>
                <w:color w:val="000000"/>
                <w:sz w:val="18"/>
                <w:szCs w:val="18"/>
              </w:rPr>
              <w:t>4,815</w:t>
            </w:r>
          </w:p>
        </w:tc>
        <w:tc>
          <w:tcPr>
            <w:tcW w:w="1418" w:type="dxa"/>
            <w:vAlign w:val="bottom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  5,684 </w:t>
            </w:r>
          </w:p>
        </w:tc>
        <w:tc>
          <w:tcPr>
            <w:tcW w:w="1417" w:type="dxa"/>
            <w:vAlign w:val="bottom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  5,803 </w:t>
            </w:r>
          </w:p>
        </w:tc>
        <w:tc>
          <w:tcPr>
            <w:tcW w:w="1134" w:type="dxa"/>
            <w:vAlign w:val="bottom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74" w:type="dxa"/>
            <w:vAlign w:val="bottom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2%</w:t>
            </w:r>
          </w:p>
        </w:tc>
      </w:tr>
      <w:tr w:rsidR="005113CC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5C100A" w:rsidRDefault="005113CC" w:rsidP="000B36FE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NZ European</w:t>
            </w:r>
          </w:p>
        </w:tc>
        <w:tc>
          <w:tcPr>
            <w:tcW w:w="1081" w:type="dxa"/>
          </w:tcPr>
          <w:p w:rsidR="005113CC" w:rsidRPr="00835F36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35F36">
              <w:rPr>
                <w:color w:val="000000"/>
                <w:sz w:val="18"/>
                <w:szCs w:val="18"/>
              </w:rPr>
              <w:t>48,601</w:t>
            </w:r>
          </w:p>
        </w:tc>
        <w:tc>
          <w:tcPr>
            <w:tcW w:w="1418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47,814 </w:t>
            </w:r>
          </w:p>
        </w:tc>
        <w:tc>
          <w:tcPr>
            <w:tcW w:w="1417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47,976 </w:t>
            </w:r>
          </w:p>
        </w:tc>
        <w:tc>
          <w:tcPr>
            <w:tcW w:w="1134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74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0%</w:t>
            </w:r>
          </w:p>
        </w:tc>
      </w:tr>
      <w:tr w:rsidR="005113CC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B1362A" w:rsidRDefault="005113CC" w:rsidP="000B36F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All o</w:t>
            </w:r>
            <w:r w:rsidRPr="00B1362A">
              <w:rPr>
                <w:b w:val="0"/>
                <w:sz w:val="18"/>
                <w:szCs w:val="18"/>
              </w:rPr>
              <w:t>ther ethnicit</w:t>
            </w:r>
            <w:r>
              <w:rPr>
                <w:b w:val="0"/>
                <w:sz w:val="18"/>
                <w:szCs w:val="18"/>
              </w:rPr>
              <w:t>ies* / unspecified</w:t>
            </w:r>
          </w:p>
        </w:tc>
        <w:tc>
          <w:tcPr>
            <w:tcW w:w="1081" w:type="dxa"/>
          </w:tcPr>
          <w:p w:rsidR="005113CC" w:rsidRPr="00B1362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1362A">
              <w:rPr>
                <w:color w:val="000000"/>
                <w:sz w:val="18"/>
                <w:szCs w:val="18"/>
              </w:rPr>
              <w:t>15,692</w:t>
            </w:r>
          </w:p>
        </w:tc>
        <w:tc>
          <w:tcPr>
            <w:tcW w:w="1418" w:type="dxa"/>
          </w:tcPr>
          <w:p w:rsidR="005113CC" w:rsidRPr="00B1362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1362A">
              <w:rPr>
                <w:color w:val="000000"/>
                <w:sz w:val="18"/>
                <w:szCs w:val="18"/>
              </w:rPr>
              <w:t>16,130</w:t>
            </w:r>
          </w:p>
        </w:tc>
        <w:tc>
          <w:tcPr>
            <w:tcW w:w="1417" w:type="dxa"/>
          </w:tcPr>
          <w:p w:rsidR="005113CC" w:rsidRPr="00B1362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1362A">
              <w:rPr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134" w:type="dxa"/>
          </w:tcPr>
          <w:p w:rsidR="005113CC" w:rsidRPr="00B1362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1362A">
              <w:rPr>
                <w:color w:val="000000"/>
                <w:sz w:val="18"/>
                <w:szCs w:val="18"/>
              </w:rPr>
              <w:t>-130</w:t>
            </w:r>
          </w:p>
        </w:tc>
        <w:tc>
          <w:tcPr>
            <w:tcW w:w="674" w:type="dxa"/>
          </w:tcPr>
          <w:p w:rsidR="005113CC" w:rsidRPr="00B1362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1362A">
              <w:rPr>
                <w:color w:val="000000"/>
                <w:sz w:val="18"/>
                <w:szCs w:val="18"/>
              </w:rPr>
              <w:t>-1%</w:t>
            </w:r>
          </w:p>
        </w:tc>
      </w:tr>
      <w:tr w:rsidR="005113CC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5C100A" w:rsidRDefault="005113CC" w:rsidP="000B36FE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18-24</w:t>
            </w:r>
          </w:p>
        </w:tc>
        <w:tc>
          <w:tcPr>
            <w:tcW w:w="1081" w:type="dxa"/>
          </w:tcPr>
          <w:p w:rsidR="005113CC" w:rsidRPr="00835F36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35F36">
              <w:rPr>
                <w:color w:val="000000"/>
                <w:sz w:val="18"/>
                <w:szCs w:val="18"/>
              </w:rPr>
              <w:t>6,561</w:t>
            </w:r>
          </w:p>
        </w:tc>
        <w:tc>
          <w:tcPr>
            <w:tcW w:w="1418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  7,125 </w:t>
            </w:r>
          </w:p>
        </w:tc>
        <w:tc>
          <w:tcPr>
            <w:tcW w:w="1417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  7,097 </w:t>
            </w:r>
          </w:p>
        </w:tc>
        <w:tc>
          <w:tcPr>
            <w:tcW w:w="1134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-28</w:t>
            </w:r>
          </w:p>
        </w:tc>
        <w:tc>
          <w:tcPr>
            <w:tcW w:w="674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0%</w:t>
            </w:r>
          </w:p>
        </w:tc>
      </w:tr>
      <w:tr w:rsidR="005113CC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5C100A" w:rsidRDefault="005113CC" w:rsidP="000B36FE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25-39</w:t>
            </w:r>
          </w:p>
        </w:tc>
        <w:tc>
          <w:tcPr>
            <w:tcW w:w="1081" w:type="dxa"/>
          </w:tcPr>
          <w:p w:rsidR="005113CC" w:rsidRPr="00835F36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35F36">
              <w:rPr>
                <w:color w:val="000000"/>
                <w:sz w:val="18"/>
                <w:szCs w:val="18"/>
              </w:rPr>
              <w:t>18,285</w:t>
            </w:r>
          </w:p>
        </w:tc>
        <w:tc>
          <w:tcPr>
            <w:tcW w:w="1418" w:type="dxa"/>
            <w:vAlign w:val="bottom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17,118 </w:t>
            </w:r>
          </w:p>
        </w:tc>
        <w:tc>
          <w:tcPr>
            <w:tcW w:w="1417" w:type="dxa"/>
            <w:vAlign w:val="bottom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16,921 </w:t>
            </w:r>
          </w:p>
        </w:tc>
        <w:tc>
          <w:tcPr>
            <w:tcW w:w="1134" w:type="dxa"/>
            <w:vAlign w:val="bottom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-197</w:t>
            </w:r>
          </w:p>
        </w:tc>
        <w:tc>
          <w:tcPr>
            <w:tcW w:w="674" w:type="dxa"/>
            <w:vAlign w:val="bottom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-1%</w:t>
            </w:r>
          </w:p>
        </w:tc>
      </w:tr>
      <w:tr w:rsidR="005113CC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5C100A" w:rsidRDefault="005113CC" w:rsidP="000B36FE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40-54</w:t>
            </w:r>
          </w:p>
        </w:tc>
        <w:tc>
          <w:tcPr>
            <w:tcW w:w="1081" w:type="dxa"/>
          </w:tcPr>
          <w:p w:rsidR="005113CC" w:rsidRPr="00835F36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35F36">
              <w:rPr>
                <w:color w:val="000000"/>
                <w:sz w:val="18"/>
                <w:szCs w:val="18"/>
              </w:rPr>
              <w:t>34,015</w:t>
            </w:r>
          </w:p>
        </w:tc>
        <w:tc>
          <w:tcPr>
            <w:tcW w:w="1418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35,158 </w:t>
            </w:r>
          </w:p>
        </w:tc>
        <w:tc>
          <w:tcPr>
            <w:tcW w:w="1417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35,522 </w:t>
            </w:r>
          </w:p>
        </w:tc>
        <w:tc>
          <w:tcPr>
            <w:tcW w:w="1134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674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1%</w:t>
            </w:r>
          </w:p>
        </w:tc>
      </w:tr>
      <w:tr w:rsidR="005113CC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5C100A" w:rsidRDefault="005113CC" w:rsidP="000B36FE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55-64</w:t>
            </w:r>
          </w:p>
        </w:tc>
        <w:tc>
          <w:tcPr>
            <w:tcW w:w="1081" w:type="dxa"/>
          </w:tcPr>
          <w:p w:rsidR="005113CC" w:rsidRPr="00835F36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35F36">
              <w:rPr>
                <w:color w:val="000000"/>
                <w:sz w:val="18"/>
                <w:szCs w:val="18"/>
              </w:rPr>
              <w:t>30,183</w:t>
            </w:r>
          </w:p>
        </w:tc>
        <w:tc>
          <w:tcPr>
            <w:tcW w:w="1418" w:type="dxa"/>
            <w:vAlign w:val="bottom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31,975 </w:t>
            </w:r>
          </w:p>
        </w:tc>
        <w:tc>
          <w:tcPr>
            <w:tcW w:w="1417" w:type="dxa"/>
            <w:vAlign w:val="bottom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 xml:space="preserve">       32,532 </w:t>
            </w:r>
          </w:p>
        </w:tc>
        <w:tc>
          <w:tcPr>
            <w:tcW w:w="1134" w:type="dxa"/>
            <w:vAlign w:val="bottom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557</w:t>
            </w:r>
          </w:p>
        </w:tc>
        <w:tc>
          <w:tcPr>
            <w:tcW w:w="674" w:type="dxa"/>
            <w:vAlign w:val="bottom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347187">
              <w:rPr>
                <w:color w:val="000000"/>
                <w:sz w:val="18"/>
                <w:szCs w:val="18"/>
              </w:rPr>
              <w:t>2%</w:t>
            </w:r>
          </w:p>
        </w:tc>
      </w:tr>
      <w:tr w:rsidR="005113CC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8A2535" w:rsidRDefault="005113CC" w:rsidP="000B36F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Continuous d</w:t>
            </w:r>
            <w:r w:rsidRPr="008A2535">
              <w:rPr>
                <w:b w:val="0"/>
                <w:sz w:val="18"/>
                <w:szCs w:val="18"/>
              </w:rPr>
              <w:t xml:space="preserve">uration on </w:t>
            </w:r>
            <w:r>
              <w:rPr>
                <w:b w:val="0"/>
                <w:sz w:val="18"/>
                <w:szCs w:val="18"/>
              </w:rPr>
              <w:t>any</w:t>
            </w:r>
            <w:r w:rsidRPr="008A2535">
              <w:rPr>
                <w:b w:val="0"/>
                <w:sz w:val="18"/>
                <w:szCs w:val="18"/>
              </w:rPr>
              <w:t xml:space="preserve"> benefit</w:t>
            </w:r>
          </w:p>
        </w:tc>
        <w:tc>
          <w:tcPr>
            <w:tcW w:w="1081" w:type="dxa"/>
          </w:tcPr>
          <w:p w:rsidR="005113CC" w:rsidRPr="005C100A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113CC" w:rsidRPr="005C100A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113CC" w:rsidRPr="005C100A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113CC" w:rsidRPr="005C100A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5113CC" w:rsidRPr="005C100A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3CC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8A2535" w:rsidRDefault="005113CC" w:rsidP="000B36F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One year or less</w:t>
            </w:r>
          </w:p>
        </w:tc>
        <w:tc>
          <w:tcPr>
            <w:tcW w:w="1081" w:type="dxa"/>
          </w:tcPr>
          <w:p w:rsidR="005113CC" w:rsidRPr="005A6FF2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A6FF2">
              <w:rPr>
                <w:color w:val="000000"/>
                <w:sz w:val="18"/>
                <w:szCs w:val="18"/>
              </w:rPr>
              <w:t>6,425</w:t>
            </w:r>
          </w:p>
        </w:tc>
        <w:tc>
          <w:tcPr>
            <w:tcW w:w="1418" w:type="dxa"/>
          </w:tcPr>
          <w:p w:rsidR="005113CC" w:rsidRPr="005A6FF2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A6FF2">
              <w:rPr>
                <w:color w:val="000000"/>
                <w:sz w:val="18"/>
                <w:szCs w:val="18"/>
              </w:rPr>
              <w:t>4,792</w:t>
            </w:r>
          </w:p>
        </w:tc>
        <w:tc>
          <w:tcPr>
            <w:tcW w:w="1417" w:type="dxa"/>
          </w:tcPr>
          <w:p w:rsidR="005113CC" w:rsidRPr="00A326E9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326E9">
              <w:rPr>
                <w:color w:val="000000"/>
                <w:sz w:val="18"/>
                <w:szCs w:val="18"/>
              </w:rPr>
              <w:t>7,642</w:t>
            </w:r>
          </w:p>
        </w:tc>
        <w:tc>
          <w:tcPr>
            <w:tcW w:w="1134" w:type="dxa"/>
            <w:vAlign w:val="bottom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2,850</w:t>
            </w:r>
          </w:p>
        </w:tc>
        <w:tc>
          <w:tcPr>
            <w:tcW w:w="674" w:type="dxa"/>
            <w:vAlign w:val="bottom"/>
          </w:tcPr>
          <w:p w:rsidR="005113CC" w:rsidRPr="00347187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59%</w:t>
            </w:r>
          </w:p>
        </w:tc>
      </w:tr>
      <w:tr w:rsidR="005113CC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8A2535" w:rsidRDefault="005113CC" w:rsidP="000B36F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More than one year</w:t>
            </w:r>
          </w:p>
        </w:tc>
        <w:tc>
          <w:tcPr>
            <w:tcW w:w="1081" w:type="dxa"/>
          </w:tcPr>
          <w:p w:rsidR="005113CC" w:rsidRPr="005A6FF2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A6FF2">
              <w:rPr>
                <w:color w:val="000000"/>
                <w:sz w:val="18"/>
                <w:szCs w:val="18"/>
              </w:rPr>
              <w:t>82,619</w:t>
            </w:r>
          </w:p>
        </w:tc>
        <w:tc>
          <w:tcPr>
            <w:tcW w:w="1418" w:type="dxa"/>
          </w:tcPr>
          <w:p w:rsidR="005113CC" w:rsidRPr="005A6FF2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A6FF2">
              <w:rPr>
                <w:color w:val="000000"/>
                <w:sz w:val="18"/>
                <w:szCs w:val="18"/>
              </w:rPr>
              <w:t>86,584</w:t>
            </w:r>
          </w:p>
        </w:tc>
        <w:tc>
          <w:tcPr>
            <w:tcW w:w="1417" w:type="dxa"/>
          </w:tcPr>
          <w:p w:rsidR="005113CC" w:rsidRPr="00A326E9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326E9">
              <w:rPr>
                <w:color w:val="000000"/>
                <w:sz w:val="18"/>
                <w:szCs w:val="18"/>
              </w:rPr>
              <w:t>84,430</w:t>
            </w:r>
          </w:p>
        </w:tc>
        <w:tc>
          <w:tcPr>
            <w:tcW w:w="1134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-2,154</w:t>
            </w:r>
          </w:p>
        </w:tc>
        <w:tc>
          <w:tcPr>
            <w:tcW w:w="674" w:type="dxa"/>
            <w:vAlign w:val="bottom"/>
          </w:tcPr>
          <w:p w:rsidR="005113CC" w:rsidRPr="00347187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-2%</w:t>
            </w:r>
          </w:p>
        </w:tc>
      </w:tr>
      <w:tr w:rsidR="005113CC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8A2535" w:rsidRDefault="005113CC" w:rsidP="000B36FE">
            <w:pPr>
              <w:rPr>
                <w:b w:val="0"/>
                <w:sz w:val="18"/>
                <w:szCs w:val="18"/>
              </w:rPr>
            </w:pPr>
            <w:r w:rsidRPr="008B7971">
              <w:rPr>
                <w:b w:val="0"/>
                <w:sz w:val="18"/>
                <w:szCs w:val="18"/>
              </w:rPr>
              <w:t>Incapacity groups</w:t>
            </w:r>
            <w:r>
              <w:rPr>
                <w:b w:val="0"/>
                <w:sz w:val="18"/>
                <w:szCs w:val="18"/>
              </w:rPr>
              <w:t xml:space="preserve"> (for HCD clients)</w:t>
            </w:r>
          </w:p>
        </w:tc>
        <w:tc>
          <w:tcPr>
            <w:tcW w:w="1081" w:type="dxa"/>
          </w:tcPr>
          <w:p w:rsidR="005113CC" w:rsidRPr="005C100A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113CC" w:rsidRPr="005C100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113CC" w:rsidRPr="005C100A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113CC" w:rsidRPr="005C100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5113CC" w:rsidRPr="005C100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3CC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  <w:vAlign w:val="center"/>
          </w:tcPr>
          <w:p w:rsidR="005113CC" w:rsidRPr="008B7971" w:rsidRDefault="005113CC" w:rsidP="000B36FE">
            <w:pPr>
              <w:tabs>
                <w:tab w:val="left" w:pos="284"/>
              </w:tabs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lastRenderedPageBreak/>
              <w:t xml:space="preserve">     </w:t>
            </w:r>
            <w:r w:rsidRPr="008B7971">
              <w:rPr>
                <w:b w:val="0"/>
                <w:color w:val="000000"/>
                <w:sz w:val="18"/>
                <w:szCs w:val="18"/>
              </w:rPr>
              <w:t>Psychological or psychiatric</w:t>
            </w:r>
            <w:r>
              <w:rPr>
                <w:b w:val="0"/>
                <w:color w:val="000000"/>
                <w:sz w:val="18"/>
                <w:szCs w:val="18"/>
              </w:rPr>
              <w:t xml:space="preserve"> condition</w:t>
            </w:r>
            <w:r w:rsidRPr="008B7971">
              <w:rPr>
                <w:b w:val="0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 w:val="0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081" w:type="dxa"/>
          </w:tcPr>
          <w:p w:rsidR="005113CC" w:rsidRPr="005C100A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5F36">
              <w:rPr>
                <w:rFonts w:ascii="Arial" w:hAnsi="Arial" w:cs="Arial"/>
                <w:color w:val="000000"/>
                <w:sz w:val="18"/>
                <w:szCs w:val="18"/>
              </w:rPr>
              <w:t>23,615</w:t>
            </w:r>
          </w:p>
        </w:tc>
        <w:tc>
          <w:tcPr>
            <w:tcW w:w="1418" w:type="dxa"/>
            <w:vAlign w:val="center"/>
          </w:tcPr>
          <w:p w:rsidR="005113CC" w:rsidRPr="00DB561A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561A">
              <w:rPr>
                <w:rFonts w:ascii="Arial" w:hAnsi="Arial" w:cs="Arial"/>
                <w:color w:val="000000"/>
                <w:sz w:val="18"/>
                <w:szCs w:val="18"/>
              </w:rPr>
              <w:t>25,751</w:t>
            </w:r>
          </w:p>
        </w:tc>
        <w:tc>
          <w:tcPr>
            <w:tcW w:w="1417" w:type="dxa"/>
            <w:vAlign w:val="center"/>
          </w:tcPr>
          <w:p w:rsidR="005113CC" w:rsidRPr="005C100A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26,325</w:t>
            </w:r>
          </w:p>
        </w:tc>
        <w:tc>
          <w:tcPr>
            <w:tcW w:w="1134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674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2%</w:t>
            </w:r>
          </w:p>
        </w:tc>
      </w:tr>
      <w:tr w:rsidR="005113CC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  <w:vAlign w:val="center"/>
          </w:tcPr>
          <w:p w:rsidR="005113CC" w:rsidRPr="008B7971" w:rsidRDefault="005113CC" w:rsidP="000B36F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8B7971">
              <w:rPr>
                <w:b w:val="0"/>
                <w:color w:val="000000"/>
                <w:sz w:val="18"/>
                <w:szCs w:val="18"/>
              </w:rPr>
              <w:t>Intellectual disability</w:t>
            </w:r>
          </w:p>
        </w:tc>
        <w:tc>
          <w:tcPr>
            <w:tcW w:w="1081" w:type="dxa"/>
          </w:tcPr>
          <w:p w:rsidR="005113CC" w:rsidRPr="005C100A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5F36">
              <w:rPr>
                <w:rFonts w:ascii="Arial" w:hAnsi="Arial" w:cs="Arial"/>
                <w:color w:val="000000"/>
                <w:sz w:val="18"/>
                <w:szCs w:val="18"/>
              </w:rPr>
              <w:t>11,090</w:t>
            </w:r>
          </w:p>
        </w:tc>
        <w:tc>
          <w:tcPr>
            <w:tcW w:w="1418" w:type="dxa"/>
            <w:vAlign w:val="center"/>
          </w:tcPr>
          <w:p w:rsidR="005113CC" w:rsidRPr="00DB561A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561A">
              <w:rPr>
                <w:rFonts w:ascii="Arial" w:hAnsi="Arial" w:cs="Arial"/>
                <w:color w:val="000000"/>
                <w:sz w:val="18"/>
                <w:szCs w:val="18"/>
              </w:rPr>
              <w:t>10,781</w:t>
            </w:r>
          </w:p>
        </w:tc>
        <w:tc>
          <w:tcPr>
            <w:tcW w:w="1417" w:type="dxa"/>
            <w:vAlign w:val="center"/>
          </w:tcPr>
          <w:p w:rsidR="005113CC" w:rsidRPr="005C100A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10,626</w:t>
            </w:r>
          </w:p>
        </w:tc>
        <w:tc>
          <w:tcPr>
            <w:tcW w:w="1134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-155</w:t>
            </w:r>
          </w:p>
        </w:tc>
        <w:tc>
          <w:tcPr>
            <w:tcW w:w="674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-1%</w:t>
            </w:r>
          </w:p>
        </w:tc>
      </w:tr>
      <w:tr w:rsidR="005113CC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E32C59" w:rsidRDefault="005113CC" w:rsidP="000B36FE"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5776CC">
              <w:rPr>
                <w:b w:val="0"/>
                <w:color w:val="000000"/>
                <w:sz w:val="18"/>
                <w:szCs w:val="18"/>
              </w:rPr>
              <w:t>Musculo-skeletal system disorders</w:t>
            </w:r>
            <w:r w:rsidRPr="00E32C59">
              <w:t xml:space="preserve">                            </w:t>
            </w:r>
          </w:p>
        </w:tc>
        <w:tc>
          <w:tcPr>
            <w:tcW w:w="1081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10,589</w:t>
            </w:r>
          </w:p>
        </w:tc>
        <w:tc>
          <w:tcPr>
            <w:tcW w:w="1418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9,235</w:t>
            </w:r>
          </w:p>
        </w:tc>
        <w:tc>
          <w:tcPr>
            <w:tcW w:w="1417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9,059</w:t>
            </w:r>
          </w:p>
        </w:tc>
        <w:tc>
          <w:tcPr>
            <w:tcW w:w="1134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-176</w:t>
            </w:r>
          </w:p>
        </w:tc>
        <w:tc>
          <w:tcPr>
            <w:tcW w:w="674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-2%</w:t>
            </w:r>
          </w:p>
        </w:tc>
      </w:tr>
      <w:tr w:rsidR="005113CC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  <w:vAlign w:val="center"/>
          </w:tcPr>
          <w:p w:rsidR="005113CC" w:rsidRPr="005776CC" w:rsidRDefault="005113CC" w:rsidP="000B36FE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5776CC">
              <w:rPr>
                <w:b w:val="0"/>
                <w:color w:val="000000"/>
                <w:sz w:val="18"/>
                <w:szCs w:val="18"/>
              </w:rPr>
              <w:t>Nervous system disorders</w:t>
            </w:r>
          </w:p>
        </w:tc>
        <w:tc>
          <w:tcPr>
            <w:tcW w:w="1081" w:type="dxa"/>
          </w:tcPr>
          <w:p w:rsidR="005113CC" w:rsidRPr="00835F36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vAlign w:val="center"/>
          </w:tcPr>
          <w:p w:rsidR="005113CC" w:rsidRPr="00DB561A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417" w:type="dxa"/>
            <w:vAlign w:val="center"/>
          </w:tcPr>
          <w:p w:rsidR="005113CC" w:rsidRPr="005C100A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6,372</w:t>
            </w:r>
          </w:p>
        </w:tc>
        <w:tc>
          <w:tcPr>
            <w:tcW w:w="1134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74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1%</w:t>
            </w:r>
          </w:p>
        </w:tc>
      </w:tr>
      <w:tr w:rsidR="005113CC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  <w:vAlign w:val="center"/>
          </w:tcPr>
          <w:p w:rsidR="005113CC" w:rsidRPr="008B7971" w:rsidRDefault="005113CC" w:rsidP="000B36F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8B7971">
              <w:rPr>
                <w:b w:val="0"/>
                <w:color w:val="000000"/>
                <w:sz w:val="18"/>
                <w:szCs w:val="18"/>
              </w:rPr>
              <w:t>Cardio-vascular disorders</w:t>
            </w:r>
          </w:p>
        </w:tc>
        <w:tc>
          <w:tcPr>
            <w:tcW w:w="1081" w:type="dxa"/>
          </w:tcPr>
          <w:p w:rsidR="005113CC" w:rsidRPr="005C100A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5F36">
              <w:rPr>
                <w:rFonts w:ascii="Arial" w:hAnsi="Arial" w:cs="Arial"/>
                <w:color w:val="000000"/>
                <w:sz w:val="18"/>
                <w:szCs w:val="18"/>
              </w:rPr>
              <w:t>6,341</w:t>
            </w:r>
          </w:p>
        </w:tc>
        <w:tc>
          <w:tcPr>
            <w:tcW w:w="1418" w:type="dxa"/>
            <w:vAlign w:val="center"/>
          </w:tcPr>
          <w:p w:rsidR="005113CC" w:rsidRPr="00DB561A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561A">
              <w:rPr>
                <w:rFonts w:ascii="Arial" w:hAnsi="Arial" w:cs="Arial"/>
                <w:color w:val="000000"/>
                <w:sz w:val="18"/>
                <w:szCs w:val="18"/>
              </w:rPr>
              <w:t>5,995</w:t>
            </w:r>
          </w:p>
        </w:tc>
        <w:tc>
          <w:tcPr>
            <w:tcW w:w="1417" w:type="dxa"/>
            <w:vAlign w:val="center"/>
          </w:tcPr>
          <w:p w:rsidR="005113CC" w:rsidRPr="005C100A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5,822</w:t>
            </w:r>
          </w:p>
        </w:tc>
        <w:tc>
          <w:tcPr>
            <w:tcW w:w="1134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-173</w:t>
            </w:r>
          </w:p>
        </w:tc>
        <w:tc>
          <w:tcPr>
            <w:tcW w:w="674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6CC">
              <w:rPr>
                <w:rFonts w:ascii="Arial" w:hAnsi="Arial" w:cs="Arial"/>
                <w:color w:val="000000"/>
                <w:sz w:val="18"/>
                <w:szCs w:val="18"/>
              </w:rPr>
              <w:t>-3%</w:t>
            </w:r>
          </w:p>
        </w:tc>
      </w:tr>
      <w:tr w:rsidR="005113CC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571742" w:rsidRDefault="005113CC" w:rsidP="000B36FE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571742">
              <w:rPr>
                <w:b w:val="0"/>
                <w:color w:val="000000"/>
                <w:sz w:val="18"/>
                <w:szCs w:val="18"/>
              </w:rPr>
              <w:t>Accidents</w:t>
            </w:r>
          </w:p>
        </w:tc>
        <w:tc>
          <w:tcPr>
            <w:tcW w:w="1081" w:type="dxa"/>
          </w:tcPr>
          <w:p w:rsidR="005113CC" w:rsidRPr="00571742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742">
              <w:rPr>
                <w:rFonts w:ascii="Arial" w:hAnsi="Arial" w:cs="Arial"/>
                <w:color w:val="000000"/>
                <w:sz w:val="18"/>
                <w:szCs w:val="18"/>
              </w:rPr>
              <w:t>4,763</w:t>
            </w:r>
          </w:p>
        </w:tc>
        <w:tc>
          <w:tcPr>
            <w:tcW w:w="1418" w:type="dxa"/>
          </w:tcPr>
          <w:p w:rsidR="005113CC" w:rsidRPr="00571742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742">
              <w:rPr>
                <w:rFonts w:ascii="Arial" w:hAnsi="Arial" w:cs="Arial"/>
                <w:color w:val="000000"/>
                <w:sz w:val="18"/>
                <w:szCs w:val="18"/>
              </w:rPr>
              <w:t>3,673</w:t>
            </w:r>
          </w:p>
        </w:tc>
        <w:tc>
          <w:tcPr>
            <w:tcW w:w="1417" w:type="dxa"/>
          </w:tcPr>
          <w:p w:rsidR="005113CC" w:rsidRPr="009C1003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003">
              <w:rPr>
                <w:rFonts w:ascii="Arial" w:hAnsi="Arial" w:cs="Arial"/>
                <w:color w:val="000000"/>
                <w:sz w:val="18"/>
                <w:szCs w:val="18"/>
              </w:rPr>
              <w:t>3,682</w:t>
            </w:r>
          </w:p>
        </w:tc>
        <w:tc>
          <w:tcPr>
            <w:tcW w:w="1134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4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</w:tr>
      <w:tr w:rsidR="005113CC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571742" w:rsidRDefault="005113CC" w:rsidP="000B36FE">
            <w:pPr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571742">
              <w:rPr>
                <w:b w:val="0"/>
                <w:color w:val="000000"/>
                <w:sz w:val="18"/>
                <w:szCs w:val="18"/>
              </w:rPr>
              <w:t>Cancer and congenital conditions</w:t>
            </w:r>
          </w:p>
        </w:tc>
        <w:tc>
          <w:tcPr>
            <w:tcW w:w="1081" w:type="dxa"/>
          </w:tcPr>
          <w:p w:rsidR="005113CC" w:rsidRPr="00571742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742">
              <w:rPr>
                <w:rFonts w:ascii="Arial" w:hAnsi="Arial" w:cs="Arial"/>
                <w:color w:val="000000"/>
                <w:sz w:val="18"/>
                <w:szCs w:val="18"/>
              </w:rPr>
              <w:t>5,703</w:t>
            </w:r>
          </w:p>
        </w:tc>
        <w:tc>
          <w:tcPr>
            <w:tcW w:w="1418" w:type="dxa"/>
          </w:tcPr>
          <w:p w:rsidR="005113CC" w:rsidRPr="00571742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742">
              <w:rPr>
                <w:rFonts w:ascii="Arial" w:hAnsi="Arial" w:cs="Arial"/>
                <w:color w:val="000000"/>
                <w:sz w:val="18"/>
                <w:szCs w:val="18"/>
              </w:rPr>
              <w:t>6,237</w:t>
            </w:r>
          </w:p>
        </w:tc>
        <w:tc>
          <w:tcPr>
            <w:tcW w:w="1417" w:type="dxa"/>
          </w:tcPr>
          <w:p w:rsidR="005113CC" w:rsidRPr="009C1003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003">
              <w:rPr>
                <w:rFonts w:ascii="Arial" w:hAnsi="Arial" w:cs="Arial"/>
                <w:color w:val="000000"/>
                <w:sz w:val="18"/>
                <w:szCs w:val="18"/>
              </w:rPr>
              <w:t>6,391</w:t>
            </w:r>
          </w:p>
        </w:tc>
        <w:tc>
          <w:tcPr>
            <w:tcW w:w="1134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74" w:type="dxa"/>
          </w:tcPr>
          <w:p w:rsidR="005113CC" w:rsidRPr="005776CC" w:rsidRDefault="005113CC" w:rsidP="000B36FE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2%</w:t>
            </w:r>
          </w:p>
        </w:tc>
      </w:tr>
      <w:tr w:rsidR="005113CC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  <w:vAlign w:val="center"/>
          </w:tcPr>
          <w:p w:rsidR="005113CC" w:rsidRPr="008B7971" w:rsidRDefault="005113CC" w:rsidP="000B36FE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 </w:t>
            </w:r>
            <w:r w:rsidRPr="008B7971">
              <w:rPr>
                <w:b w:val="0"/>
                <w:color w:val="000000"/>
                <w:sz w:val="18"/>
                <w:szCs w:val="18"/>
              </w:rPr>
              <w:t>Other disorders and conditions</w:t>
            </w:r>
          </w:p>
        </w:tc>
        <w:tc>
          <w:tcPr>
            <w:tcW w:w="1081" w:type="dxa"/>
          </w:tcPr>
          <w:p w:rsidR="005113CC" w:rsidRPr="00571742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742">
              <w:rPr>
                <w:rFonts w:ascii="Arial" w:hAnsi="Arial" w:cs="Arial"/>
                <w:color w:val="000000"/>
                <w:sz w:val="18"/>
                <w:szCs w:val="18"/>
              </w:rPr>
              <w:t>15,017</w:t>
            </w:r>
          </w:p>
        </w:tc>
        <w:tc>
          <w:tcPr>
            <w:tcW w:w="1418" w:type="dxa"/>
          </w:tcPr>
          <w:p w:rsidR="005113CC" w:rsidRPr="00571742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1742">
              <w:rPr>
                <w:rFonts w:ascii="Arial" w:hAnsi="Arial" w:cs="Arial"/>
                <w:color w:val="000000"/>
                <w:sz w:val="18"/>
                <w:szCs w:val="18"/>
              </w:rPr>
              <w:t>15,565</w:t>
            </w:r>
          </w:p>
        </w:tc>
        <w:tc>
          <w:tcPr>
            <w:tcW w:w="1417" w:type="dxa"/>
          </w:tcPr>
          <w:p w:rsidR="005113CC" w:rsidRPr="009C1003" w:rsidRDefault="005113CC" w:rsidP="000B36FE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003">
              <w:rPr>
                <w:rFonts w:ascii="Arial" w:hAnsi="Arial" w:cs="Arial"/>
                <w:color w:val="000000"/>
                <w:sz w:val="18"/>
                <w:szCs w:val="18"/>
              </w:rPr>
              <w:t>15,603</w:t>
            </w:r>
          </w:p>
        </w:tc>
        <w:tc>
          <w:tcPr>
            <w:tcW w:w="1134" w:type="dxa"/>
            <w:vAlign w:val="center"/>
          </w:tcPr>
          <w:p w:rsidR="005113CC" w:rsidRPr="005C100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74" w:type="dxa"/>
            <w:vAlign w:val="center"/>
          </w:tcPr>
          <w:p w:rsidR="005113CC" w:rsidRPr="005C100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</w:tr>
      <w:tr w:rsidR="005113CC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8B7971" w:rsidRDefault="005113CC" w:rsidP="000B3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recipients of SLP</w:t>
            </w:r>
          </w:p>
        </w:tc>
        <w:tc>
          <w:tcPr>
            <w:tcW w:w="1081" w:type="dxa"/>
          </w:tcPr>
          <w:p w:rsidR="005113CC" w:rsidRPr="008A2535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89,044</w:t>
            </w:r>
          </w:p>
        </w:tc>
        <w:tc>
          <w:tcPr>
            <w:tcW w:w="1418" w:type="dxa"/>
            <w:vAlign w:val="center"/>
          </w:tcPr>
          <w:p w:rsidR="005113CC" w:rsidRPr="008A2535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B561A">
              <w:rPr>
                <w:b/>
                <w:sz w:val="18"/>
                <w:szCs w:val="18"/>
              </w:rPr>
              <w:t>91,376</w:t>
            </w:r>
          </w:p>
        </w:tc>
        <w:tc>
          <w:tcPr>
            <w:tcW w:w="1417" w:type="dxa"/>
            <w:vAlign w:val="center"/>
          </w:tcPr>
          <w:p w:rsidR="005113CC" w:rsidRPr="008A2535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DB561A">
              <w:rPr>
                <w:b/>
                <w:sz w:val="18"/>
                <w:szCs w:val="18"/>
              </w:rPr>
              <w:t>92,072</w:t>
            </w:r>
          </w:p>
        </w:tc>
        <w:tc>
          <w:tcPr>
            <w:tcW w:w="1134" w:type="dxa"/>
          </w:tcPr>
          <w:p w:rsidR="005113CC" w:rsidRPr="00D80428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D80428">
              <w:rPr>
                <w:b/>
                <w:color w:val="000000"/>
                <w:sz w:val="18"/>
                <w:szCs w:val="18"/>
              </w:rPr>
              <w:t xml:space="preserve"> 696 </w:t>
            </w:r>
          </w:p>
        </w:tc>
        <w:tc>
          <w:tcPr>
            <w:tcW w:w="674" w:type="dxa"/>
          </w:tcPr>
          <w:p w:rsidR="005113CC" w:rsidRPr="00D80428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D80428">
              <w:rPr>
                <w:b/>
                <w:color w:val="000000"/>
                <w:sz w:val="18"/>
                <w:szCs w:val="18"/>
              </w:rPr>
              <w:t>1%</w:t>
            </w:r>
          </w:p>
        </w:tc>
      </w:tr>
      <w:tr w:rsidR="005113CC" w:rsidRPr="005C100A" w:rsidTr="000B36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5C100A" w:rsidRDefault="005113CC" w:rsidP="000B36FE">
            <w:pPr>
              <w:rPr>
                <w:b w:val="0"/>
                <w:i/>
                <w:sz w:val="18"/>
                <w:szCs w:val="18"/>
              </w:rPr>
            </w:pPr>
            <w:r w:rsidRPr="005C100A">
              <w:rPr>
                <w:b w:val="0"/>
                <w:i/>
                <w:sz w:val="18"/>
                <w:szCs w:val="18"/>
              </w:rPr>
              <w:t>Percentage of</w:t>
            </w:r>
            <w:r>
              <w:rPr>
                <w:b w:val="0"/>
                <w:i/>
                <w:sz w:val="18"/>
                <w:szCs w:val="18"/>
              </w:rPr>
              <w:t xml:space="preserve"> working-age main benefit population receiving SLP</w:t>
            </w:r>
          </w:p>
        </w:tc>
        <w:tc>
          <w:tcPr>
            <w:tcW w:w="1081" w:type="dxa"/>
          </w:tcPr>
          <w:p w:rsidR="005113CC" w:rsidRPr="005C100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33%</w:t>
            </w:r>
          </w:p>
        </w:tc>
        <w:tc>
          <w:tcPr>
            <w:tcW w:w="1418" w:type="dxa"/>
          </w:tcPr>
          <w:p w:rsidR="005113CC" w:rsidRPr="005C100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28%</w:t>
            </w:r>
          </w:p>
        </w:tc>
        <w:tc>
          <w:tcPr>
            <w:tcW w:w="1417" w:type="dxa"/>
          </w:tcPr>
          <w:p w:rsidR="005113CC" w:rsidRPr="005C100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30%</w:t>
            </w:r>
          </w:p>
        </w:tc>
        <w:tc>
          <w:tcPr>
            <w:tcW w:w="1134" w:type="dxa"/>
          </w:tcPr>
          <w:p w:rsidR="005113CC" w:rsidRPr="005C100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674" w:type="dxa"/>
          </w:tcPr>
          <w:p w:rsidR="005113CC" w:rsidRPr="005C100A" w:rsidRDefault="005113CC" w:rsidP="000B36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  <w:tr w:rsidR="005113CC" w:rsidRPr="005C100A" w:rsidTr="000B3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4" w:type="dxa"/>
          </w:tcPr>
          <w:p w:rsidR="005113CC" w:rsidRPr="00284530" w:rsidRDefault="005113CC" w:rsidP="000B36FE">
            <w:pPr>
              <w:rPr>
                <w:b w:val="0"/>
                <w:i/>
                <w:sz w:val="18"/>
                <w:szCs w:val="18"/>
              </w:rPr>
            </w:pPr>
            <w:r w:rsidRPr="00284530">
              <w:rPr>
                <w:b w:val="0"/>
                <w:i/>
                <w:sz w:val="18"/>
                <w:szCs w:val="18"/>
              </w:rPr>
              <w:t>Percentage of working-age population receiving SLP</w:t>
            </w:r>
          </w:p>
        </w:tc>
        <w:tc>
          <w:tcPr>
            <w:tcW w:w="1081" w:type="dxa"/>
          </w:tcPr>
          <w:p w:rsidR="005113CC" w:rsidRPr="00284530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84530">
              <w:rPr>
                <w:i/>
                <w:sz w:val="18"/>
                <w:szCs w:val="18"/>
              </w:rPr>
              <w:t>3.4%</w:t>
            </w:r>
          </w:p>
        </w:tc>
        <w:tc>
          <w:tcPr>
            <w:tcW w:w="1418" w:type="dxa"/>
          </w:tcPr>
          <w:p w:rsidR="005113CC" w:rsidRPr="00284530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84530">
              <w:rPr>
                <w:i/>
                <w:sz w:val="18"/>
                <w:szCs w:val="18"/>
              </w:rPr>
              <w:t>3.3%</w:t>
            </w:r>
          </w:p>
        </w:tc>
        <w:tc>
          <w:tcPr>
            <w:tcW w:w="1417" w:type="dxa"/>
          </w:tcPr>
          <w:p w:rsidR="005113CC" w:rsidRPr="00284530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284530">
              <w:rPr>
                <w:i/>
                <w:sz w:val="18"/>
                <w:szCs w:val="18"/>
              </w:rPr>
              <w:t>3.3%</w:t>
            </w:r>
          </w:p>
        </w:tc>
        <w:tc>
          <w:tcPr>
            <w:tcW w:w="1134" w:type="dxa"/>
          </w:tcPr>
          <w:p w:rsidR="005113CC" w:rsidRPr="00284530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674" w:type="dxa"/>
          </w:tcPr>
          <w:p w:rsidR="005113CC" w:rsidRPr="005C100A" w:rsidRDefault="005113CC" w:rsidP="000B36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</w:tbl>
    <w:p w:rsidR="005113CC" w:rsidRPr="00F0179B" w:rsidRDefault="005113CC" w:rsidP="005113CC">
      <w:pPr>
        <w:spacing w:before="0" w:after="200" w:line="276" w:lineRule="auto"/>
        <w:rPr>
          <w:sz w:val="16"/>
          <w:szCs w:val="16"/>
        </w:rPr>
      </w:pPr>
    </w:p>
    <w:p w:rsidR="005113CC" w:rsidRPr="00C8244B" w:rsidRDefault="005113CC" w:rsidP="005113CC">
      <w:pPr>
        <w:rPr>
          <w:b/>
        </w:rPr>
      </w:pPr>
      <w:r w:rsidRPr="00C8244B">
        <w:rPr>
          <w:b/>
        </w:rPr>
        <w:t>Five-year trend</w:t>
      </w:r>
    </w:p>
    <w:p w:rsidR="005113CC" w:rsidRPr="008373A6" w:rsidRDefault="005113CC" w:rsidP="005113CC">
      <w:pPr>
        <w:rPr>
          <w:rFonts w:ascii="Arial" w:hAnsi="Arial" w:cs="Arial"/>
          <w:sz w:val="20"/>
          <w:szCs w:val="20"/>
        </w:rPr>
      </w:pPr>
      <w:r w:rsidRPr="008373A6">
        <w:rPr>
          <w:rFonts w:ascii="Arial" w:hAnsi="Arial" w:cs="Arial"/>
          <w:sz w:val="20"/>
          <w:szCs w:val="20"/>
        </w:rPr>
        <w:t xml:space="preserve">The number of clients receiving Supported Living Payment at the end of September has remained </w:t>
      </w:r>
      <w:r>
        <w:rPr>
          <w:rFonts w:ascii="Arial" w:hAnsi="Arial" w:cs="Arial"/>
          <w:sz w:val="20"/>
          <w:szCs w:val="20"/>
        </w:rPr>
        <w:t xml:space="preserve">relatively </w:t>
      </w:r>
      <w:r w:rsidRPr="008373A6">
        <w:rPr>
          <w:rFonts w:ascii="Arial" w:hAnsi="Arial" w:cs="Arial"/>
          <w:sz w:val="20"/>
          <w:szCs w:val="20"/>
        </w:rPr>
        <w:t>stable between 2008 and 2013</w:t>
      </w:r>
      <w:r>
        <w:rPr>
          <w:rFonts w:ascii="Arial" w:hAnsi="Arial" w:cs="Arial"/>
          <w:sz w:val="20"/>
          <w:szCs w:val="20"/>
        </w:rPr>
        <w:t>, increasing only slightly</w:t>
      </w:r>
      <w:r w:rsidRPr="008373A6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8373A6">
        <w:rPr>
          <w:rFonts w:ascii="Arial" w:hAnsi="Arial" w:cs="Arial"/>
          <w:sz w:val="20"/>
          <w:szCs w:val="20"/>
        </w:rPr>
        <w:t xml:space="preserve">The long-term nature of conditions for those on </w:t>
      </w:r>
      <w:r>
        <w:rPr>
          <w:rFonts w:ascii="Arial" w:hAnsi="Arial" w:cs="Arial"/>
          <w:sz w:val="20"/>
          <w:szCs w:val="20"/>
        </w:rPr>
        <w:t>Supported Living Payment</w:t>
      </w:r>
      <w:r w:rsidRPr="008373A6">
        <w:rPr>
          <w:rFonts w:ascii="Arial" w:hAnsi="Arial" w:cs="Arial"/>
          <w:sz w:val="20"/>
          <w:szCs w:val="20"/>
        </w:rPr>
        <w:t xml:space="preserve"> mean that very few people move from SLP into paid work or on to another benefit.</w:t>
      </w:r>
      <w:proofErr w:type="gramEnd"/>
      <w:r w:rsidRPr="008373A6">
        <w:rPr>
          <w:rFonts w:ascii="Arial" w:hAnsi="Arial" w:cs="Arial"/>
          <w:sz w:val="20"/>
          <w:szCs w:val="20"/>
        </w:rPr>
        <w:t xml:space="preserve">    </w:t>
      </w:r>
    </w:p>
    <w:p w:rsidR="005113CC" w:rsidRDefault="005113CC" w:rsidP="005113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slight increase</w:t>
      </w:r>
      <w:r w:rsidRPr="008373A6">
        <w:rPr>
          <w:rFonts w:ascii="Arial" w:hAnsi="Arial" w:cs="Arial"/>
          <w:sz w:val="20"/>
          <w:szCs w:val="20"/>
        </w:rPr>
        <w:t xml:space="preserve"> between 2008 and 2013 which have affected the number of clients receiving </w:t>
      </w:r>
      <w:r>
        <w:rPr>
          <w:rFonts w:ascii="Arial" w:hAnsi="Arial" w:cs="Arial"/>
          <w:sz w:val="20"/>
          <w:szCs w:val="20"/>
        </w:rPr>
        <w:t>SLP</w:t>
      </w:r>
      <w:r w:rsidRPr="008373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may </w:t>
      </w:r>
      <w:r w:rsidRPr="008373A6">
        <w:rPr>
          <w:rFonts w:ascii="Arial" w:hAnsi="Arial" w:cs="Arial"/>
          <w:sz w:val="20"/>
          <w:szCs w:val="20"/>
        </w:rPr>
        <w:t>include an ageing population and increasing movement of people li</w:t>
      </w:r>
      <w:r>
        <w:rPr>
          <w:rFonts w:ascii="Arial" w:hAnsi="Arial" w:cs="Arial"/>
          <w:sz w:val="20"/>
          <w:szCs w:val="20"/>
        </w:rPr>
        <w:t>ving with long-term health conditions and disabilities</w:t>
      </w:r>
      <w:r w:rsidRPr="008373A6">
        <w:rPr>
          <w:rFonts w:ascii="Arial" w:hAnsi="Arial" w:cs="Arial"/>
          <w:sz w:val="20"/>
          <w:szCs w:val="20"/>
        </w:rPr>
        <w:t xml:space="preserve"> into the community.</w:t>
      </w:r>
      <w:r w:rsidRPr="0027675F">
        <w:rPr>
          <w:rFonts w:ascii="Arial" w:hAnsi="Arial" w:cs="Arial"/>
          <w:sz w:val="20"/>
          <w:szCs w:val="20"/>
        </w:rPr>
        <w:t xml:space="preserve">  </w:t>
      </w:r>
    </w:p>
    <w:p w:rsidR="005113CC" w:rsidRDefault="005113CC" w:rsidP="005113CC">
      <w:pPr>
        <w:jc w:val="both"/>
        <w:rPr>
          <w:rFonts w:ascii="Arial" w:hAnsi="Arial" w:cs="Arial"/>
          <w:sz w:val="20"/>
          <w:szCs w:val="20"/>
        </w:rPr>
      </w:pPr>
    </w:p>
    <w:p w:rsidR="005113CC" w:rsidRDefault="005113CC" w:rsidP="005113CC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n-NZ"/>
        </w:rPr>
        <w:drawing>
          <wp:inline distT="0" distB="0" distL="0" distR="0" wp14:anchorId="3A887AAB" wp14:editId="20D6C1FF">
            <wp:extent cx="6000750" cy="3276600"/>
            <wp:effectExtent l="0" t="0" r="1905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13CC" w:rsidRDefault="005113CC" w:rsidP="005113CC">
      <w:pPr>
        <w:jc w:val="both"/>
        <w:rPr>
          <w:rFonts w:ascii="Arial" w:hAnsi="Arial" w:cs="Arial"/>
          <w:sz w:val="20"/>
          <w:szCs w:val="20"/>
        </w:rPr>
      </w:pPr>
    </w:p>
    <w:p w:rsidR="005113CC" w:rsidRPr="0027675F" w:rsidRDefault="005113CC" w:rsidP="005113CC">
      <w:pPr>
        <w:jc w:val="both"/>
        <w:rPr>
          <w:rFonts w:ascii="Arial" w:hAnsi="Arial" w:cs="Arial"/>
          <w:i/>
          <w:sz w:val="20"/>
          <w:szCs w:val="20"/>
        </w:rPr>
      </w:pPr>
      <w:r w:rsidRPr="00284530">
        <w:rPr>
          <w:rFonts w:ascii="Arial" w:hAnsi="Arial" w:cs="Arial"/>
          <w:sz w:val="20"/>
          <w:szCs w:val="20"/>
        </w:rPr>
        <w:t>The proportion of the working-age population receiving SLP at the end of September each year remained stable between 2008 and 2013.</w:t>
      </w:r>
      <w:r w:rsidRPr="0027675F">
        <w:rPr>
          <w:rFonts w:ascii="Arial" w:hAnsi="Arial" w:cs="Arial"/>
          <w:b/>
          <w:sz w:val="20"/>
          <w:szCs w:val="20"/>
        </w:rPr>
        <w:t xml:space="preserve">  </w:t>
      </w:r>
    </w:p>
    <w:p w:rsidR="005113CC" w:rsidRPr="0027675F" w:rsidRDefault="005113CC" w:rsidP="005113CC">
      <w:pPr>
        <w:jc w:val="both"/>
        <w:rPr>
          <w:rFonts w:ascii="Arial" w:hAnsi="Arial" w:cs="Arial"/>
          <w:sz w:val="20"/>
          <w:szCs w:val="20"/>
        </w:rPr>
      </w:pPr>
    </w:p>
    <w:p w:rsidR="005113CC" w:rsidRPr="003C2F5F" w:rsidRDefault="005113CC" w:rsidP="005113CC">
      <w:pPr>
        <w:rPr>
          <w:b/>
          <w:i/>
        </w:rPr>
      </w:pPr>
      <w:r>
        <w:rPr>
          <w:noProof/>
          <w:lang w:eastAsia="en-NZ"/>
        </w:rPr>
        <w:lastRenderedPageBreak/>
        <w:drawing>
          <wp:inline distT="0" distB="0" distL="0" distR="0" wp14:anchorId="7C12AD30" wp14:editId="738AFECC">
            <wp:extent cx="5838825" cy="2981325"/>
            <wp:effectExtent l="0" t="0" r="9525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13CC" w:rsidRDefault="005113CC" w:rsidP="005113CC">
      <w:pPr>
        <w:jc w:val="center"/>
        <w:rPr>
          <w:b/>
        </w:rPr>
      </w:pPr>
    </w:p>
    <w:p w:rsidR="00B5357A" w:rsidRDefault="00B5357A" w:rsidP="00B5357A"/>
    <w:sectPr w:rsidR="00B53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6BA0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50C80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8D00F0"/>
    <w:multiLevelType w:val="hybridMultilevel"/>
    <w:tmpl w:val="FD14923A"/>
    <w:lvl w:ilvl="0" w:tplc="3D9A9072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4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5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6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923659"/>
    <w:multiLevelType w:val="hybridMultilevel"/>
    <w:tmpl w:val="6DE2F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56132"/>
    <w:multiLevelType w:val="hybridMultilevel"/>
    <w:tmpl w:val="B0DA42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94A9C"/>
    <w:multiLevelType w:val="hybridMultilevel"/>
    <w:tmpl w:val="2BFA9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848C5"/>
    <w:multiLevelType w:val="hybridMultilevel"/>
    <w:tmpl w:val="2B7213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CC"/>
    <w:rsid w:val="00000B4C"/>
    <w:rsid w:val="000106D0"/>
    <w:rsid w:val="00037CB0"/>
    <w:rsid w:val="000E3BB9"/>
    <w:rsid w:val="00106AED"/>
    <w:rsid w:val="001D3744"/>
    <w:rsid w:val="00213DA6"/>
    <w:rsid w:val="00216302"/>
    <w:rsid w:val="00245A2B"/>
    <w:rsid w:val="002D1C62"/>
    <w:rsid w:val="002D7DC6"/>
    <w:rsid w:val="00354EC2"/>
    <w:rsid w:val="004227ED"/>
    <w:rsid w:val="00445BCE"/>
    <w:rsid w:val="00454F25"/>
    <w:rsid w:val="005113CC"/>
    <w:rsid w:val="00533E65"/>
    <w:rsid w:val="00572AA9"/>
    <w:rsid w:val="00595906"/>
    <w:rsid w:val="005B11F9"/>
    <w:rsid w:val="00631D73"/>
    <w:rsid w:val="007B201A"/>
    <w:rsid w:val="0080498F"/>
    <w:rsid w:val="00860654"/>
    <w:rsid w:val="00903467"/>
    <w:rsid w:val="00906EAA"/>
    <w:rsid w:val="00970DD2"/>
    <w:rsid w:val="009D15F1"/>
    <w:rsid w:val="009D2B10"/>
    <w:rsid w:val="00A6244E"/>
    <w:rsid w:val="00B41635"/>
    <w:rsid w:val="00B5357A"/>
    <w:rsid w:val="00C5215F"/>
    <w:rsid w:val="00CB4A28"/>
    <w:rsid w:val="00D34EA0"/>
    <w:rsid w:val="00DD7526"/>
    <w:rsid w:val="00E671C3"/>
    <w:rsid w:val="00E90142"/>
    <w:rsid w:val="00E9269E"/>
    <w:rsid w:val="00F06EE8"/>
    <w:rsid w:val="00F07349"/>
    <w:rsid w:val="00F2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CC"/>
    <w:pPr>
      <w:spacing w:before="120" w:after="0" w:line="240" w:lineRule="auto"/>
    </w:pPr>
    <w:rPr>
      <w:rFonts w:ascii="Arial Mäori" w:hAnsi="Arial Mäo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57A"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357A"/>
    <w:pPr>
      <w:keepNext/>
      <w:keepLines/>
      <w:spacing w:before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57A"/>
    <w:pPr>
      <w:keepNext/>
      <w:keepLines/>
      <w:spacing w:before="36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E3BB9"/>
    <w:pPr>
      <w:keepNext/>
      <w:keepLines/>
      <w:spacing w:before="480" w:after="48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57A"/>
    <w:rPr>
      <w:rFonts w:ascii="Arial Mäori" w:eastAsiaTheme="majorEastAsia" w:hAnsi="Arial Mäo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57A"/>
    <w:rPr>
      <w:rFonts w:ascii="Arial Mäori" w:eastAsiaTheme="majorEastAsia" w:hAnsi="Arial Mäor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57A"/>
    <w:rPr>
      <w:rFonts w:ascii="Arial Mäori" w:eastAsiaTheme="majorEastAsia" w:hAnsi="Arial Mäo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DA6"/>
    <w:rPr>
      <w:rFonts w:ascii="Arial" w:eastAsiaTheme="majorEastAsia" w:hAnsi="Arial" w:cstheme="majorBidi"/>
      <w:bCs/>
      <w:iCs/>
    </w:rPr>
  </w:style>
  <w:style w:type="paragraph" w:styleId="ListParagraph">
    <w:name w:val="List Paragraph"/>
    <w:basedOn w:val="Normal"/>
    <w:uiPriority w:val="34"/>
    <w:qFormat/>
    <w:rsid w:val="000E3BB9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533E65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13DA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3E6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13DA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 w:cs="Arial"/>
    </w:rPr>
  </w:style>
  <w:style w:type="paragraph" w:customStyle="1" w:styleId="Bullet2">
    <w:name w:val="Bullet2"/>
    <w:rsid w:val="00B5357A"/>
    <w:pPr>
      <w:numPr>
        <w:numId w:val="10"/>
      </w:numPr>
      <w:tabs>
        <w:tab w:val="clear" w:pos="797"/>
        <w:tab w:val="left" w:pos="907"/>
      </w:tabs>
      <w:spacing w:before="120" w:after="0" w:line="240" w:lineRule="auto"/>
      <w:ind w:left="908" w:hanging="454"/>
    </w:pPr>
    <w:rPr>
      <w:rFonts w:ascii="Arial Mäori" w:eastAsia="Times New Roman" w:hAnsi="Arial Mäori" w:cs="Times New Roman"/>
      <w:szCs w:val="20"/>
    </w:rPr>
  </w:style>
  <w:style w:type="table" w:styleId="LightList-Accent5">
    <w:name w:val="Light List Accent 5"/>
    <w:basedOn w:val="TableNormal"/>
    <w:uiPriority w:val="61"/>
    <w:rsid w:val="00511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5113C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CC"/>
    <w:pPr>
      <w:spacing w:before="120" w:after="0" w:line="240" w:lineRule="auto"/>
    </w:pPr>
    <w:rPr>
      <w:rFonts w:ascii="Arial Mäori" w:hAnsi="Arial Mäo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57A"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357A"/>
    <w:pPr>
      <w:keepNext/>
      <w:keepLines/>
      <w:spacing w:before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57A"/>
    <w:pPr>
      <w:keepNext/>
      <w:keepLines/>
      <w:spacing w:before="36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E3BB9"/>
    <w:pPr>
      <w:keepNext/>
      <w:keepLines/>
      <w:spacing w:before="480" w:after="48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57A"/>
    <w:rPr>
      <w:rFonts w:ascii="Arial Mäori" w:eastAsiaTheme="majorEastAsia" w:hAnsi="Arial Mäo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57A"/>
    <w:rPr>
      <w:rFonts w:ascii="Arial Mäori" w:eastAsiaTheme="majorEastAsia" w:hAnsi="Arial Mäor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57A"/>
    <w:rPr>
      <w:rFonts w:ascii="Arial Mäori" w:eastAsiaTheme="majorEastAsia" w:hAnsi="Arial Mäo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DA6"/>
    <w:rPr>
      <w:rFonts w:ascii="Arial" w:eastAsiaTheme="majorEastAsia" w:hAnsi="Arial" w:cstheme="majorBidi"/>
      <w:bCs/>
      <w:iCs/>
    </w:rPr>
  </w:style>
  <w:style w:type="paragraph" w:styleId="ListParagraph">
    <w:name w:val="List Paragraph"/>
    <w:basedOn w:val="Normal"/>
    <w:uiPriority w:val="34"/>
    <w:qFormat/>
    <w:rsid w:val="000E3BB9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533E65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13DA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3E6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13DA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 w:cs="Arial"/>
    </w:rPr>
  </w:style>
  <w:style w:type="paragraph" w:customStyle="1" w:styleId="Bullet2">
    <w:name w:val="Bullet2"/>
    <w:rsid w:val="00B5357A"/>
    <w:pPr>
      <w:numPr>
        <w:numId w:val="10"/>
      </w:numPr>
      <w:tabs>
        <w:tab w:val="clear" w:pos="797"/>
        <w:tab w:val="left" w:pos="907"/>
      </w:tabs>
      <w:spacing w:before="120" w:after="0" w:line="240" w:lineRule="auto"/>
      <w:ind w:left="908" w:hanging="454"/>
    </w:pPr>
    <w:rPr>
      <w:rFonts w:ascii="Arial Mäori" w:eastAsia="Times New Roman" w:hAnsi="Arial Mäori" w:cs="Times New Roman"/>
      <w:szCs w:val="20"/>
    </w:rPr>
  </w:style>
  <w:style w:type="table" w:styleId="LightList-Accent5">
    <w:name w:val="Light List Accent 5"/>
    <w:basedOn w:val="TableNormal"/>
    <w:uiPriority w:val="61"/>
    <w:rsid w:val="005113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5113C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rp.ssi.govt.nz\usersj\jlewi006\Desktop\September%20quarterly%20benefit%20fact%20sheets%205-year%20trend%20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NZ" sz="1100"/>
              <a:t>Supported Living Payment numbers, 2008</a:t>
            </a:r>
            <a:r>
              <a:rPr lang="en-NZ" sz="1100" b="1" i="0" u="none" strike="noStrike" baseline="0">
                <a:effectLst/>
              </a:rPr>
              <a:t>–</a:t>
            </a:r>
            <a:r>
              <a:rPr lang="en-NZ" sz="1100"/>
              <a:t>2013</a:t>
            </a:r>
          </a:p>
        </c:rich>
      </c:tx>
      <c:layout>
        <c:manualLayout>
          <c:xMode val="edge"/>
          <c:yMode val="edge"/>
          <c:x val="0.27615064783568721"/>
          <c:y val="2.325581395348837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09468503937008"/>
          <c:y val="0.1162153689122193"/>
          <c:w val="0.81071981627296597"/>
          <c:h val="0.63738043161271507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'5-year trend'!$A$84:$B$104</c:f>
              <c:multiLvlStrCache>
                <c:ptCount val="21"/>
                <c:lvl>
                  <c:pt idx="0">
                    <c:v>Sep</c:v>
                  </c:pt>
                  <c:pt idx="1">
                    <c:v>Dec</c:v>
                  </c:pt>
                  <c:pt idx="2">
                    <c:v>Mar</c:v>
                  </c:pt>
                  <c:pt idx="3">
                    <c:v>Jun</c:v>
                  </c:pt>
                  <c:pt idx="4">
                    <c:v>Sep</c:v>
                  </c:pt>
                  <c:pt idx="5">
                    <c:v>Dec</c:v>
                  </c:pt>
                  <c:pt idx="6">
                    <c:v>Mar</c:v>
                  </c:pt>
                  <c:pt idx="7">
                    <c:v>Jun</c:v>
                  </c:pt>
                  <c:pt idx="8">
                    <c:v>Sep</c:v>
                  </c:pt>
                  <c:pt idx="9">
                    <c:v>Dec</c:v>
                  </c:pt>
                  <c:pt idx="10">
                    <c:v>Mar</c:v>
                  </c:pt>
                  <c:pt idx="11">
                    <c:v>Jun</c:v>
                  </c:pt>
                  <c:pt idx="12">
                    <c:v>Sep</c:v>
                  </c:pt>
                  <c:pt idx="13">
                    <c:v>Dec</c:v>
                  </c:pt>
                  <c:pt idx="14">
                    <c:v>Mar</c:v>
                  </c:pt>
                  <c:pt idx="15">
                    <c:v>Jun</c:v>
                  </c:pt>
                  <c:pt idx="16">
                    <c:v>Sep</c:v>
                  </c:pt>
                  <c:pt idx="17">
                    <c:v>Dec</c:v>
                  </c:pt>
                  <c:pt idx="18">
                    <c:v>Mar</c:v>
                  </c:pt>
                  <c:pt idx="19">
                    <c:v>Jun</c:v>
                  </c:pt>
                  <c:pt idx="20">
                    <c:v>Sep</c:v>
                  </c:pt>
                </c:lvl>
                <c:lvl>
                  <c:pt idx="0">
                    <c:v>2008</c:v>
                  </c:pt>
                  <c:pt idx="2">
                    <c:v>2009</c:v>
                  </c:pt>
                  <c:pt idx="6">
                    <c:v>2010</c:v>
                  </c:pt>
                  <c:pt idx="10">
                    <c:v>2011</c:v>
                  </c:pt>
                  <c:pt idx="14">
                    <c:v>2012</c:v>
                  </c:pt>
                  <c:pt idx="18">
                    <c:v>2013</c:v>
                  </c:pt>
                </c:lvl>
              </c:multiLvlStrCache>
            </c:multiLvlStrRef>
          </c:cat>
          <c:val>
            <c:numRef>
              <c:f>'5-year trend'!$C$84:$C$104</c:f>
              <c:numCache>
                <c:formatCode>#,##0_ ;\-#,##0\ </c:formatCode>
                <c:ptCount val="21"/>
                <c:pt idx="0">
                  <c:v>89044</c:v>
                </c:pt>
                <c:pt idx="1">
                  <c:v>89168</c:v>
                </c:pt>
                <c:pt idx="2">
                  <c:v>89710</c:v>
                </c:pt>
                <c:pt idx="3">
                  <c:v>90560</c:v>
                </c:pt>
                <c:pt idx="4">
                  <c:v>91342</c:v>
                </c:pt>
                <c:pt idx="5">
                  <c:v>91525</c:v>
                </c:pt>
                <c:pt idx="6">
                  <c:v>91347</c:v>
                </c:pt>
                <c:pt idx="7">
                  <c:v>92012</c:v>
                </c:pt>
                <c:pt idx="8">
                  <c:v>92049</c:v>
                </c:pt>
                <c:pt idx="9">
                  <c:v>92024</c:v>
                </c:pt>
                <c:pt idx="10">
                  <c:v>92073</c:v>
                </c:pt>
                <c:pt idx="11">
                  <c:v>92084</c:v>
                </c:pt>
                <c:pt idx="12">
                  <c:v>92001</c:v>
                </c:pt>
                <c:pt idx="13">
                  <c:v>91693</c:v>
                </c:pt>
                <c:pt idx="14">
                  <c:v>91207</c:v>
                </c:pt>
                <c:pt idx="15">
                  <c:v>91309</c:v>
                </c:pt>
                <c:pt idx="16">
                  <c:v>91376</c:v>
                </c:pt>
                <c:pt idx="17">
                  <c:v>91514</c:v>
                </c:pt>
                <c:pt idx="18">
                  <c:v>91367</c:v>
                </c:pt>
                <c:pt idx="19">
                  <c:v>91862</c:v>
                </c:pt>
                <c:pt idx="20">
                  <c:v>92072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278848"/>
        <c:axId val="125284736"/>
      </c:lineChart>
      <c:catAx>
        <c:axId val="125278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25284736"/>
        <c:crosses val="autoZero"/>
        <c:auto val="1"/>
        <c:lblAlgn val="ctr"/>
        <c:lblOffset val="100"/>
        <c:noMultiLvlLbl val="0"/>
      </c:catAx>
      <c:valAx>
        <c:axId val="125284736"/>
        <c:scaling>
          <c:orientation val="minMax"/>
          <c:max val="100000"/>
          <c:min val="0"/>
        </c:scaling>
        <c:delete val="0"/>
        <c:axPos val="l"/>
        <c:numFmt formatCode="#,##0_ ;\-#,##0\ " sourceLinked="1"/>
        <c:majorTickMark val="out"/>
        <c:minorTickMark val="none"/>
        <c:tickLblPos val="nextTo"/>
        <c:crossAx val="125278848"/>
        <c:crosses val="autoZero"/>
        <c:crossBetween val="between"/>
        <c:majorUnit val="20000"/>
        <c:minorUnit val="1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NZ" sz="1100"/>
              <a:t>Proportion</a:t>
            </a:r>
            <a:r>
              <a:rPr lang="en-NZ" sz="1100" baseline="0"/>
              <a:t> of working-age population receiving Supported Living Payment at the end of September, 2008</a:t>
            </a:r>
            <a:r>
              <a:rPr lang="en-NZ" sz="1100" b="1" i="0" u="none" strike="noStrike" baseline="0">
                <a:effectLst/>
              </a:rPr>
              <a:t>–</a:t>
            </a:r>
            <a:r>
              <a:rPr lang="en-NZ" sz="1100" baseline="0"/>
              <a:t>2013</a:t>
            </a:r>
            <a:endParaRPr lang="en-NZ" sz="11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997462817147856"/>
          <c:y val="0.18565981335666376"/>
          <c:w val="0.85946981627296581"/>
          <c:h val="0.69836030912802571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'Proportion graphs'!$A$58:$B$63</c:f>
              <c:strCach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strCache>
            </c:strRef>
          </c:cat>
          <c:val>
            <c:numRef>
              <c:f>'Proportion graphs'!$C$58:$C$63</c:f>
              <c:numCache>
                <c:formatCode>0.0%</c:formatCode>
                <c:ptCount val="6"/>
                <c:pt idx="0">
                  <c:v>3.3679416915355143E-2</c:v>
                </c:pt>
                <c:pt idx="1">
                  <c:v>3.415049968407554E-2</c:v>
                </c:pt>
                <c:pt idx="2">
                  <c:v>3.392135908018868E-2</c:v>
                </c:pt>
                <c:pt idx="3">
                  <c:v>3.3611845854827634E-2</c:v>
                </c:pt>
                <c:pt idx="4">
                  <c:v>3.325169850182496E-2</c:v>
                </c:pt>
                <c:pt idx="5">
                  <c:v>3.3331402589127979E-2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915136"/>
        <c:axId val="125916672"/>
      </c:barChart>
      <c:catAx>
        <c:axId val="125915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5916672"/>
        <c:crosses val="autoZero"/>
        <c:auto val="1"/>
        <c:lblAlgn val="ctr"/>
        <c:lblOffset val="100"/>
        <c:noMultiLvlLbl val="0"/>
      </c:catAx>
      <c:valAx>
        <c:axId val="125916672"/>
        <c:scaling>
          <c:orientation val="minMax"/>
          <c:max val="4.0000000000000008E-2"/>
          <c:min val="0"/>
        </c:scaling>
        <c:delete val="0"/>
        <c:axPos val="l"/>
        <c:numFmt formatCode="0.0%" sourceLinked="1"/>
        <c:majorTickMark val="out"/>
        <c:minorTickMark val="none"/>
        <c:tickLblPos val="nextTo"/>
        <c:crossAx val="125915136"/>
        <c:crosses val="autoZero"/>
        <c:crossBetween val="between"/>
        <c:majorUnit val="1.0000000000000002E-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5147-F387-44C7-AAC6-BC482C4C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Lewin</dc:creator>
  <cp:lastModifiedBy>Joanna Lewin</cp:lastModifiedBy>
  <cp:revision>2</cp:revision>
  <dcterms:created xsi:type="dcterms:W3CDTF">2013-10-16T00:44:00Z</dcterms:created>
  <dcterms:modified xsi:type="dcterms:W3CDTF">2013-10-16T01:24:00Z</dcterms:modified>
</cp:coreProperties>
</file>