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461"/>
        <w:gridCol w:w="6144"/>
      </w:tblGrid>
      <w:tr w:rsidR="00FC072D" w14:paraId="7C2D1039" w14:textId="77777777" w:rsidTr="007E2314">
        <w:trPr>
          <w:trHeight w:val="1803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6DE36F" w14:textId="77777777" w:rsidR="00FC072D" w:rsidRPr="00D65149" w:rsidRDefault="00FC072D" w:rsidP="007E2314">
            <w:pPr>
              <w:pStyle w:val="TemplateTitle"/>
              <w:tabs>
                <w:tab w:val="clear" w:pos="1620"/>
                <w:tab w:val="clear" w:pos="5940"/>
              </w:tabs>
            </w:pPr>
            <w:r>
              <w:t>Coversheet</w:t>
            </w:r>
          </w:p>
        </w:tc>
        <w:tc>
          <w:tcPr>
            <w:tcW w:w="6144" w:type="dxa"/>
            <w:tcBorders>
              <w:top w:val="nil"/>
              <w:left w:val="nil"/>
              <w:bottom w:val="nil"/>
              <w:right w:val="nil"/>
            </w:tcBorders>
          </w:tcPr>
          <w:p w14:paraId="46BB0479" w14:textId="77777777" w:rsidR="00865736" w:rsidRDefault="00865736" w:rsidP="007E2314">
            <w:pPr>
              <w:pStyle w:val="LogoStyle"/>
            </w:pPr>
            <w:bookmarkStart w:id="0" w:name="bkmBrandingLogo"/>
          </w:p>
          <w:p w14:paraId="23472A43" w14:textId="77777777" w:rsidR="00FC072D" w:rsidRPr="00B17CB4" w:rsidRDefault="00FC072D" w:rsidP="007E2314">
            <w:pPr>
              <w:pStyle w:val="LogoStyle"/>
            </w:pPr>
            <w:r>
              <w:rPr>
                <w:noProof/>
              </w:rPr>
              <w:drawing>
                <wp:inline distT="0" distB="0" distL="0" distR="0" wp14:anchorId="53EE5867" wp14:editId="79C24D51">
                  <wp:extent cx="2235600" cy="1148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SD_Black_Vertic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600" cy="114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FC072D" w14:paraId="6277FEF5" w14:textId="77777777" w:rsidTr="007E2314">
        <w:trPr>
          <w:trHeight w:hRule="exact" w:val="7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7D44A46" w14:textId="77777777" w:rsidR="00FC072D" w:rsidRPr="00B77327" w:rsidRDefault="00FC072D" w:rsidP="007E2314">
            <w:pPr>
              <w:rPr>
                <w:rStyle w:val="TemplateSubtitleChar"/>
              </w:rPr>
            </w:pPr>
          </w:p>
        </w:tc>
        <w:tc>
          <w:tcPr>
            <w:tcW w:w="7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24B1A" w14:textId="77777777" w:rsidR="00FC072D" w:rsidRPr="00B77327" w:rsidRDefault="00FC072D" w:rsidP="007E2314"/>
        </w:tc>
      </w:tr>
    </w:tbl>
    <w:p w14:paraId="307CE707" w14:textId="61B16660" w:rsidR="00FC072D" w:rsidRPr="00F116F3" w:rsidRDefault="00AA14D6" w:rsidP="00777027">
      <w:pPr>
        <w:pStyle w:val="Heading1"/>
        <w:spacing w:before="240" w:after="240"/>
      </w:pPr>
      <w:r w:rsidRPr="00AA14D6">
        <w:t>Social Security (Cash Asset Exemption—Bonus Payments) Amendment Regulations 2026</w:t>
      </w:r>
    </w:p>
    <w:p w14:paraId="59C51C4D" w14:textId="2F6D69AA" w:rsidR="00942AC3" w:rsidRPr="00F0111F" w:rsidRDefault="00942AC3" w:rsidP="00942AC3">
      <w:pPr>
        <w:shd w:val="clear" w:color="auto" w:fill="FFFFFF"/>
        <w:spacing w:before="360" w:after="210"/>
        <w:rPr>
          <w:rFonts w:cs="Helvetica"/>
          <w:b/>
          <w:bCs/>
          <w:color w:val="333333"/>
        </w:rPr>
      </w:pPr>
      <w:r w:rsidRPr="00F0111F">
        <w:rPr>
          <w:rFonts w:cs="Helvetica"/>
          <w:b/>
          <w:bCs/>
          <w:color w:val="333333"/>
          <w:szCs w:val="20"/>
        </w:rPr>
        <w:t xml:space="preserve">Hon Louise Upston, Minister for </w:t>
      </w:r>
      <w:r w:rsidR="00AA14D6">
        <w:rPr>
          <w:rFonts w:cs="Helvetica"/>
          <w:b/>
          <w:bCs/>
          <w:color w:val="333333"/>
          <w:szCs w:val="20"/>
        </w:rPr>
        <w:t>Social Development</w:t>
      </w:r>
      <w:r w:rsidR="00821CBF">
        <w:rPr>
          <w:rFonts w:cs="Helvetica"/>
          <w:b/>
          <w:bCs/>
          <w:color w:val="333333"/>
          <w:szCs w:val="20"/>
        </w:rPr>
        <w:t xml:space="preserve"> and Employment</w:t>
      </w:r>
    </w:p>
    <w:p w14:paraId="21080CDA" w14:textId="77777777" w:rsidR="00412144" w:rsidRDefault="00865736" w:rsidP="00412144">
      <w:pPr>
        <w:pStyle w:val="NormalWeb"/>
        <w:shd w:val="clear" w:color="auto" w:fill="FFFFFF"/>
        <w:spacing w:after="210"/>
        <w:rPr>
          <w:rFonts w:cs="Helvetica"/>
          <w:color w:val="333333"/>
          <w:szCs w:val="20"/>
        </w:rPr>
      </w:pPr>
      <w:r>
        <w:rPr>
          <w:rFonts w:cs="Helvetica"/>
          <w:color w:val="333333"/>
          <w:szCs w:val="20"/>
        </w:rPr>
        <w:t>These</w:t>
      </w:r>
      <w:r w:rsidR="00412144">
        <w:rPr>
          <w:rFonts w:cs="Helvetica"/>
          <w:color w:val="333333"/>
          <w:szCs w:val="20"/>
        </w:rPr>
        <w:t xml:space="preserve"> document</w:t>
      </w:r>
      <w:r w:rsidR="00093FDA">
        <w:rPr>
          <w:rFonts w:cs="Helvetica"/>
          <w:color w:val="333333"/>
          <w:szCs w:val="20"/>
        </w:rPr>
        <w:t>s have</w:t>
      </w:r>
      <w:r w:rsidR="00412144">
        <w:rPr>
          <w:rFonts w:cs="Helvetica"/>
          <w:color w:val="333333"/>
          <w:szCs w:val="20"/>
        </w:rPr>
        <w:t xml:space="preserve"> been proactively released.</w:t>
      </w:r>
      <w:r w:rsidR="00777027">
        <w:rPr>
          <w:rFonts w:cs="Helvetica"/>
          <w:color w:val="333333"/>
          <w:szCs w:val="20"/>
        </w:rPr>
        <w:t xml:space="preserve"> </w:t>
      </w:r>
    </w:p>
    <w:p w14:paraId="63CDEEC3" w14:textId="133586A3" w:rsidR="00865736" w:rsidRPr="00B8600F" w:rsidRDefault="00AA14D6" w:rsidP="00B8600F">
      <w:pPr>
        <w:spacing w:after="120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3</w:t>
      </w:r>
      <w:r w:rsidR="00865736" w:rsidRPr="00B8600F">
        <w:rPr>
          <w:rFonts w:ascii="Verdana" w:hAnsi="Verdana"/>
          <w:i/>
          <w:sz w:val="20"/>
          <w:szCs w:val="20"/>
        </w:rPr>
        <w:t xml:space="preserve"> </w:t>
      </w:r>
      <w:r>
        <w:rPr>
          <w:rFonts w:ascii="Verdana" w:hAnsi="Verdana"/>
          <w:i/>
          <w:sz w:val="20"/>
          <w:szCs w:val="20"/>
        </w:rPr>
        <w:t>September</w:t>
      </w:r>
      <w:r w:rsidR="00865736" w:rsidRPr="00B8600F">
        <w:rPr>
          <w:rFonts w:ascii="Verdana" w:hAnsi="Verdana"/>
          <w:i/>
          <w:sz w:val="20"/>
          <w:szCs w:val="20"/>
        </w:rPr>
        <w:t xml:space="preserve"> </w:t>
      </w:r>
      <w:r>
        <w:rPr>
          <w:rFonts w:ascii="Verdana" w:hAnsi="Verdana"/>
          <w:i/>
          <w:sz w:val="20"/>
          <w:szCs w:val="20"/>
        </w:rPr>
        <w:t>2026</w:t>
      </w:r>
      <w:r w:rsidR="00865736" w:rsidRPr="00B8600F">
        <w:rPr>
          <w:rFonts w:ascii="Verdana" w:hAnsi="Verdana"/>
          <w:i/>
          <w:sz w:val="20"/>
          <w:szCs w:val="20"/>
        </w:rPr>
        <w:t>, Cabinet paper</w:t>
      </w:r>
      <w:r w:rsidR="00B8600F">
        <w:rPr>
          <w:rFonts w:ascii="Verdana" w:hAnsi="Verdana"/>
          <w:i/>
          <w:sz w:val="20"/>
          <w:szCs w:val="20"/>
        </w:rPr>
        <w:t xml:space="preserve"> -</w:t>
      </w:r>
      <w:r w:rsidR="00865736" w:rsidRPr="00B8600F">
        <w:rPr>
          <w:rFonts w:ascii="Verdana" w:hAnsi="Verdana"/>
          <w:i/>
          <w:sz w:val="20"/>
          <w:szCs w:val="20"/>
        </w:rPr>
        <w:t xml:space="preserve"> </w:t>
      </w:r>
      <w:r w:rsidRPr="00AA14D6">
        <w:rPr>
          <w:rFonts w:ascii="Verdana" w:hAnsi="Verdana"/>
          <w:i/>
          <w:sz w:val="20"/>
          <w:szCs w:val="20"/>
        </w:rPr>
        <w:t>Social Security (Cash Asset Exemption—Bonus Payments) Amendment Regulations 2026</w:t>
      </w:r>
      <w:r w:rsidR="00865736" w:rsidRPr="00B8600F">
        <w:rPr>
          <w:rFonts w:ascii="Verdana" w:hAnsi="Verdana"/>
          <w:i/>
          <w:sz w:val="20"/>
          <w:szCs w:val="20"/>
        </w:rPr>
        <w:t xml:space="preserve"> </w:t>
      </w:r>
    </w:p>
    <w:p w14:paraId="6E4DA4B3" w14:textId="598D372B" w:rsidR="00865736" w:rsidRPr="00B8600F" w:rsidRDefault="00AA14D6" w:rsidP="00B8600F">
      <w:pPr>
        <w:spacing w:after="120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3 September 2026</w:t>
      </w:r>
      <w:r w:rsidR="00865736" w:rsidRPr="00B8600F">
        <w:rPr>
          <w:rFonts w:ascii="Verdana" w:hAnsi="Verdana"/>
          <w:i/>
          <w:sz w:val="20"/>
          <w:szCs w:val="20"/>
        </w:rPr>
        <w:t xml:space="preserve">, Cabinet </w:t>
      </w:r>
      <w:r>
        <w:rPr>
          <w:rFonts w:ascii="Verdana" w:hAnsi="Verdana"/>
          <w:i/>
          <w:sz w:val="20"/>
          <w:szCs w:val="20"/>
        </w:rPr>
        <w:t>Legislation</w:t>
      </w:r>
      <w:r w:rsidR="00865736" w:rsidRPr="00B8600F">
        <w:rPr>
          <w:rFonts w:ascii="Verdana" w:hAnsi="Verdana"/>
          <w:i/>
          <w:sz w:val="20"/>
          <w:szCs w:val="20"/>
        </w:rPr>
        <w:t xml:space="preserve"> Committee Minute </w:t>
      </w:r>
      <w:r w:rsidRPr="00AA14D6">
        <w:rPr>
          <w:rFonts w:ascii="Verdana" w:hAnsi="Verdana"/>
          <w:i/>
          <w:sz w:val="20"/>
          <w:szCs w:val="20"/>
        </w:rPr>
        <w:t>LEG-26-MIN-0186</w:t>
      </w:r>
      <w:r w:rsidR="00777027">
        <w:rPr>
          <w:rFonts w:ascii="Verdana" w:hAnsi="Verdana"/>
          <w:i/>
          <w:sz w:val="20"/>
          <w:szCs w:val="20"/>
        </w:rPr>
        <w:t>, Cabinet Office.</w:t>
      </w:r>
    </w:p>
    <w:p w14:paraId="294E069A" w14:textId="77777777" w:rsidR="00B8600F" w:rsidRPr="00F014A1" w:rsidRDefault="00B8600F" w:rsidP="00B8600F">
      <w:pPr>
        <w:pStyle w:val="ListParagraph"/>
        <w:rPr>
          <w:rFonts w:ascii="Verdana" w:hAnsi="Verdana"/>
          <w:i/>
          <w:sz w:val="20"/>
          <w:szCs w:val="20"/>
        </w:rPr>
      </w:pPr>
    </w:p>
    <w:p w14:paraId="68908B90" w14:textId="2AB47A61" w:rsidR="006B2F47" w:rsidRPr="00AA14D6" w:rsidRDefault="004512E3" w:rsidP="00AA14D6">
      <w:pPr>
        <w:pStyle w:val="NormalWeb"/>
        <w:shd w:val="clear" w:color="auto" w:fill="FFFFFF"/>
        <w:spacing w:after="210"/>
        <w:rPr>
          <w:rFonts w:cs="Helvetica"/>
          <w:szCs w:val="20"/>
        </w:rPr>
      </w:pPr>
      <w:r w:rsidRPr="0016793D">
        <w:rPr>
          <w:rFonts w:cs="Helvetica"/>
          <w:szCs w:val="20"/>
        </w:rPr>
        <w:t>Amendments to the Social Security Act 2018 are required to ensure that</w:t>
      </w:r>
      <w:r w:rsidR="00AA14D6">
        <w:rPr>
          <w:rFonts w:cs="Helvetica"/>
          <w:szCs w:val="20"/>
        </w:rPr>
        <w:t xml:space="preserve"> $1,000 lump sum</w:t>
      </w:r>
      <w:r w:rsidRPr="0016793D">
        <w:rPr>
          <w:rFonts w:cs="Helvetica"/>
          <w:szCs w:val="20"/>
        </w:rPr>
        <w:t xml:space="preserve"> </w:t>
      </w:r>
      <w:r w:rsidR="00AA14D6">
        <w:rPr>
          <w:rFonts w:cs="Helvetica"/>
          <w:szCs w:val="20"/>
        </w:rPr>
        <w:t xml:space="preserve">payments made under </w:t>
      </w:r>
      <w:r w:rsidRPr="0016793D">
        <w:rPr>
          <w:rFonts w:cs="Helvetica"/>
          <w:szCs w:val="20"/>
        </w:rPr>
        <w:t xml:space="preserve">the </w:t>
      </w:r>
      <w:r w:rsidR="00AA14D6">
        <w:rPr>
          <w:rFonts w:cs="Helvetica"/>
          <w:szCs w:val="20"/>
        </w:rPr>
        <w:t xml:space="preserve">Bonus Payment Programme are exempt as </w:t>
      </w:r>
      <w:r w:rsidR="00AA14D6">
        <w:t>cash assets</w:t>
      </w:r>
      <w:r w:rsidR="00AA14D6" w:rsidRPr="009E722E">
        <w:t xml:space="preserve"> for 12 months </w:t>
      </w:r>
      <w:r w:rsidR="00AA14D6">
        <w:t>when assessing eligibility for</w:t>
      </w:r>
      <w:r w:rsidR="00AA14D6" w:rsidRPr="009E722E">
        <w:t xml:space="preserve"> all assistance depend</w:t>
      </w:r>
      <w:r w:rsidR="00AA14D6">
        <w:t>e</w:t>
      </w:r>
      <w:r w:rsidR="00AA14D6" w:rsidRPr="009E722E">
        <w:t>nt on the Accommodation Supplement cash asset test</w:t>
      </w:r>
      <w:r w:rsidR="00AA14D6">
        <w:t>.</w:t>
      </w:r>
    </w:p>
    <w:p w14:paraId="0C46F240" w14:textId="4C86BF76" w:rsidR="004D6B3F" w:rsidRPr="00777027" w:rsidRDefault="004D6B3F" w:rsidP="00412144">
      <w:pPr>
        <w:pStyle w:val="NormalWeb"/>
        <w:shd w:val="clear" w:color="auto" w:fill="FFFFFF"/>
        <w:spacing w:after="210"/>
        <w:rPr>
          <w:rFonts w:cs="Helvetica"/>
          <w:szCs w:val="20"/>
        </w:rPr>
      </w:pPr>
      <w:r w:rsidRPr="00777027">
        <w:rPr>
          <w:rFonts w:cs="Helvetica"/>
          <w:szCs w:val="20"/>
        </w:rPr>
        <w:t>The following documents that accompanied the Cabinet paper are already public:</w:t>
      </w:r>
    </w:p>
    <w:p w14:paraId="18C83A0C" w14:textId="1EC488F4" w:rsidR="004D6B3F" w:rsidRDefault="00AA14D6" w:rsidP="00F744AA">
      <w:pPr>
        <w:pStyle w:val="NormalWeb"/>
        <w:numPr>
          <w:ilvl w:val="0"/>
          <w:numId w:val="1"/>
        </w:numPr>
        <w:shd w:val="clear" w:color="auto" w:fill="FFFFFF"/>
        <w:spacing w:after="0"/>
        <w:ind w:left="760" w:hanging="357"/>
        <w:rPr>
          <w:rFonts w:cs="Helvetica"/>
          <w:color w:val="333333"/>
          <w:szCs w:val="20"/>
        </w:rPr>
      </w:pPr>
      <w:r w:rsidRPr="0031726F">
        <w:t>Consistency Accountability Statement</w:t>
      </w:r>
      <w:r>
        <w:t xml:space="preserve">: </w:t>
      </w:r>
      <w:r w:rsidRPr="00AA14D6">
        <w:t>Social Security (Cash Asset Exemption—Bonus Payments) Amendment Regulations 2026</w:t>
      </w:r>
      <w:r w:rsidR="00F744AA" w:rsidRPr="00777027">
        <w:rPr>
          <w:rFonts w:cs="Helvetica"/>
          <w:szCs w:val="20"/>
        </w:rPr>
        <w:t xml:space="preserve">. </w:t>
      </w:r>
      <w:hyperlink r:id="rId8" w:history="1">
        <w:r w:rsidRPr="00A37717">
          <w:rPr>
            <w:rStyle w:val="Hyperlink"/>
            <w:sz w:val="18"/>
            <w:szCs w:val="20"/>
            <w:lang w:val="en-US"/>
          </w:rPr>
          <w:t>CAS: Social Security (Cash Asset Exemption—Bonus Payments) Amendment Regulations 2026 - Ministry of Social Development</w:t>
        </w:r>
      </w:hyperlink>
    </w:p>
    <w:p w14:paraId="05A68DE2" w14:textId="417AC3FF" w:rsidR="00AA14D6" w:rsidRPr="00AA14D6" w:rsidRDefault="00AA14D6" w:rsidP="00AA14D6">
      <w:pPr>
        <w:pStyle w:val="NormalWeb"/>
        <w:numPr>
          <w:ilvl w:val="0"/>
          <w:numId w:val="1"/>
        </w:numPr>
        <w:shd w:val="clear" w:color="auto" w:fill="FFFFFF"/>
        <w:spacing w:after="0"/>
        <w:ind w:left="760" w:hanging="357"/>
        <w:rPr>
          <w:rFonts w:cs="Helvetica"/>
          <w:color w:val="333333"/>
          <w:szCs w:val="20"/>
        </w:rPr>
      </w:pPr>
      <w:r>
        <w:t>Summary of Underpinning Analysis:</w:t>
      </w:r>
      <w:r>
        <w:rPr>
          <w:rFonts w:cs="Helvetica"/>
          <w:color w:val="333333"/>
          <w:szCs w:val="20"/>
        </w:rPr>
        <w:t xml:space="preserve"> </w:t>
      </w:r>
      <w:r w:rsidRPr="00AA14D6">
        <w:t>Social Security (Cash Asset Exemption—Bonus Payments) Amendment Regulations 2026</w:t>
      </w:r>
      <w:r>
        <w:t xml:space="preserve">. </w:t>
      </w:r>
      <w:hyperlink r:id="rId9" w:history="1">
        <w:r w:rsidRPr="00A37717">
          <w:rPr>
            <w:rStyle w:val="Hyperlink"/>
            <w:sz w:val="18"/>
            <w:szCs w:val="20"/>
            <w:lang w:val="en-US"/>
          </w:rPr>
          <w:t>CAS: Social Security (Cash Asset Exemption—Bonus Payments) Amendment Regulations 2026 - Ministry of Social Development</w:t>
        </w:r>
      </w:hyperlink>
    </w:p>
    <w:p w14:paraId="5467AC0F" w14:textId="77777777" w:rsidR="00F744AA" w:rsidRDefault="00F744AA" w:rsidP="00412144">
      <w:pPr>
        <w:pStyle w:val="NormalWeb"/>
        <w:shd w:val="clear" w:color="auto" w:fill="FFFFFF"/>
        <w:spacing w:after="210"/>
      </w:pPr>
    </w:p>
    <w:p w14:paraId="52BFD1A1" w14:textId="77777777" w:rsidR="006B2F47" w:rsidRDefault="006B2F47" w:rsidP="006B2F47">
      <w:pPr>
        <w:pStyle w:val="NormalWeb"/>
        <w:shd w:val="clear" w:color="auto" w:fill="FFFFFF"/>
        <w:spacing w:after="210"/>
        <w:rPr>
          <w:rFonts w:cs="Helvetica"/>
          <w:color w:val="333333"/>
          <w:szCs w:val="20"/>
        </w:rPr>
      </w:pPr>
      <w:hyperlink r:id="rId10" w:history="1">
        <w:r>
          <w:rPr>
            <w:rStyle w:val="Hyperlink"/>
            <w:rFonts w:cs="Helvetica"/>
            <w:i/>
            <w:iCs/>
            <w:color w:val="4C2C92"/>
            <w:szCs w:val="20"/>
          </w:rPr>
          <w:t>© Crown Copyright, Creative Commons Attribution 4.0 International (CC BY 4.0)</w:t>
        </w:r>
      </w:hyperlink>
    </w:p>
    <w:p w14:paraId="23D9EBC0" w14:textId="4BD7BAA2" w:rsidR="00D31EE8" w:rsidRPr="0052783C" w:rsidRDefault="00412144" w:rsidP="0052783C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Search Tags: </w:t>
      </w:r>
      <w:r w:rsidR="00AA14D6">
        <w:rPr>
          <w:rFonts w:ascii="Verdana" w:hAnsi="Verdana"/>
          <w:b/>
          <w:sz w:val="20"/>
          <w:szCs w:val="20"/>
        </w:rPr>
        <w:t>Welfare that Works, Community Job Coaching, Bonus Payment, cash asset exemption, Social Security Act 2018.</w:t>
      </w:r>
    </w:p>
    <w:sectPr w:rsidR="00D31EE8" w:rsidRPr="0052783C" w:rsidSect="00865736">
      <w:headerReference w:type="even" r:id="rId11"/>
      <w:headerReference w:type="default" r:id="rId12"/>
      <w:headerReference w:type="first" r:id="rId13"/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AFF48" w14:textId="77777777" w:rsidR="002B4AF6" w:rsidRDefault="002B4AF6" w:rsidP="00742F0A">
      <w:r>
        <w:separator/>
      </w:r>
    </w:p>
  </w:endnote>
  <w:endnote w:type="continuationSeparator" w:id="0">
    <w:p w14:paraId="4E0DC1F3" w14:textId="77777777" w:rsidR="002B4AF6" w:rsidRDefault="002B4AF6" w:rsidP="00742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6836C" w14:textId="77777777" w:rsidR="002B4AF6" w:rsidRDefault="002B4AF6" w:rsidP="00742F0A">
      <w:r>
        <w:separator/>
      </w:r>
    </w:p>
  </w:footnote>
  <w:footnote w:type="continuationSeparator" w:id="0">
    <w:p w14:paraId="583ADE2D" w14:textId="77777777" w:rsidR="002B4AF6" w:rsidRDefault="002B4AF6" w:rsidP="00742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00DB7" w14:textId="7308C5D9" w:rsidR="00942AC3" w:rsidRDefault="00942AC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29AF990" wp14:editId="5D5C87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45440"/>
              <wp:effectExtent l="0" t="0" r="10160" b="16510"/>
              <wp:wrapNone/>
              <wp:docPr id="307862651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D60EC5" w14:textId="21014AD9" w:rsidR="00942AC3" w:rsidRPr="00942AC3" w:rsidRDefault="00942AC3" w:rsidP="00942AC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42AC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9AF99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-CONFIDENCE" style="position:absolute;margin-left:0;margin-top:0;width:74.2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" filled="f" stroked="f">
              <v:textbox style="mso-fit-shape-to-text:t" inset="0,15pt,0,0">
                <w:txbxContent>
                  <w:p w14:paraId="1AD60EC5" w14:textId="21014AD9" w:rsidR="00942AC3" w:rsidRPr="00942AC3" w:rsidRDefault="00942AC3" w:rsidP="00942AC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42AC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07095" w14:textId="495BCDDE" w:rsidR="00942AC3" w:rsidRDefault="00942AC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F591CB" wp14:editId="5323A7A3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45440"/>
              <wp:effectExtent l="0" t="0" r="10160" b="16510"/>
              <wp:wrapNone/>
              <wp:docPr id="1586131181" name="Text Box 3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B209A1" w14:textId="69ADDB8E" w:rsidR="00942AC3" w:rsidRPr="00942AC3" w:rsidRDefault="00942AC3" w:rsidP="00942AC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F591C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-CONFIDENCE" style="position:absolute;margin-left:0;margin-top:0;width:74.2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" filled="f" stroked="f">
              <v:textbox style="mso-fit-shape-to-text:t" inset="0,15pt,0,0">
                <w:txbxContent>
                  <w:p w14:paraId="5BB209A1" w14:textId="69ADDB8E" w:rsidR="00942AC3" w:rsidRPr="00942AC3" w:rsidRDefault="00942AC3" w:rsidP="00942AC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2DBED" w14:textId="1298F13A" w:rsidR="00942AC3" w:rsidRDefault="00942AC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6AE69C" wp14:editId="221A11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45440"/>
              <wp:effectExtent l="0" t="0" r="10160" b="16510"/>
              <wp:wrapNone/>
              <wp:docPr id="248378270" name="Text Box 1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D795CD" w14:textId="5E9AE1FE" w:rsidR="00942AC3" w:rsidRPr="00942AC3" w:rsidRDefault="00942AC3" w:rsidP="00942AC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42AC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6AE6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-CONFIDENCE" style="position:absolute;margin-left:0;margin-top:0;width:74.2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" filled="f" stroked="f">
              <v:textbox style="mso-fit-shape-to-text:t" inset="0,15pt,0,0">
                <w:txbxContent>
                  <w:p w14:paraId="79D795CD" w14:textId="5E9AE1FE" w:rsidR="00942AC3" w:rsidRPr="00942AC3" w:rsidRDefault="00942AC3" w:rsidP="00942AC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42AC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A58CE"/>
    <w:multiLevelType w:val="hybridMultilevel"/>
    <w:tmpl w:val="3384DE4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B7C4B"/>
    <w:multiLevelType w:val="hybridMultilevel"/>
    <w:tmpl w:val="5A607E3E"/>
    <w:lvl w:ilvl="0" w:tplc="1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369C4EFB"/>
    <w:multiLevelType w:val="hybridMultilevel"/>
    <w:tmpl w:val="8AA0986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A74BA2"/>
    <w:multiLevelType w:val="hybridMultilevel"/>
    <w:tmpl w:val="864694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468F3"/>
    <w:multiLevelType w:val="hybridMultilevel"/>
    <w:tmpl w:val="14B827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002581">
    <w:abstractNumId w:val="1"/>
  </w:num>
  <w:num w:numId="2" w16cid:durableId="696925745">
    <w:abstractNumId w:val="4"/>
  </w:num>
  <w:num w:numId="3" w16cid:durableId="112990313">
    <w:abstractNumId w:val="3"/>
  </w:num>
  <w:num w:numId="4" w16cid:durableId="923027209">
    <w:abstractNumId w:val="0"/>
  </w:num>
  <w:num w:numId="5" w16cid:durableId="280889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144"/>
    <w:rsid w:val="000206DD"/>
    <w:rsid w:val="00093FDA"/>
    <w:rsid w:val="001642BD"/>
    <w:rsid w:val="0016793D"/>
    <w:rsid w:val="00185AC5"/>
    <w:rsid w:val="00202D7B"/>
    <w:rsid w:val="00230DDF"/>
    <w:rsid w:val="002A3F32"/>
    <w:rsid w:val="002B4AF6"/>
    <w:rsid w:val="00363717"/>
    <w:rsid w:val="003A0A32"/>
    <w:rsid w:val="003C14D2"/>
    <w:rsid w:val="00412144"/>
    <w:rsid w:val="004512E3"/>
    <w:rsid w:val="004B7DCA"/>
    <w:rsid w:val="004D6B3F"/>
    <w:rsid w:val="004E2A34"/>
    <w:rsid w:val="0052783C"/>
    <w:rsid w:val="00532547"/>
    <w:rsid w:val="00617EED"/>
    <w:rsid w:val="00623CE9"/>
    <w:rsid w:val="00694FB7"/>
    <w:rsid w:val="006B2F47"/>
    <w:rsid w:val="00713AE5"/>
    <w:rsid w:val="00741FC8"/>
    <w:rsid w:val="00742F0A"/>
    <w:rsid w:val="00777027"/>
    <w:rsid w:val="00792779"/>
    <w:rsid w:val="007F117E"/>
    <w:rsid w:val="00821CBF"/>
    <w:rsid w:val="00865736"/>
    <w:rsid w:val="008805DE"/>
    <w:rsid w:val="008C49F7"/>
    <w:rsid w:val="00942AC3"/>
    <w:rsid w:val="009652CA"/>
    <w:rsid w:val="009E7E05"/>
    <w:rsid w:val="00A05C31"/>
    <w:rsid w:val="00AA14D6"/>
    <w:rsid w:val="00B01C70"/>
    <w:rsid w:val="00B03E97"/>
    <w:rsid w:val="00B8600F"/>
    <w:rsid w:val="00C82047"/>
    <w:rsid w:val="00D31EE8"/>
    <w:rsid w:val="00DC304E"/>
    <w:rsid w:val="00E74D8F"/>
    <w:rsid w:val="00F43C0B"/>
    <w:rsid w:val="00F744AA"/>
    <w:rsid w:val="00FC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EB392"/>
  <w15:docId w15:val="{531FB973-EA6A-41A2-92F3-B667F92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144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Heading2"/>
    <w:link w:val="Heading1Char"/>
    <w:qFormat/>
    <w:rsid w:val="00FC072D"/>
    <w:pPr>
      <w:keepNext/>
      <w:spacing w:before="120" w:after="120" w:line="259" w:lineRule="auto"/>
      <w:jc w:val="both"/>
      <w:outlineLvl w:val="0"/>
    </w:pPr>
    <w:rPr>
      <w:rFonts w:ascii="Georgia" w:eastAsiaTheme="majorEastAsia" w:hAnsi="Georgia" w:cs="Arial"/>
      <w:b/>
      <w:bCs/>
      <w:kern w:val="32"/>
      <w:sz w:val="36"/>
      <w:szCs w:val="32"/>
      <w:lang w:eastAsia="en-NZ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2144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12144"/>
    <w:rPr>
      <w:rFonts w:ascii="Verdana" w:hAnsi="Verdana" w:hint="default"/>
      <w:b/>
      <w:bCs w:val="0"/>
      <w:i w:val="0"/>
      <w:iCs w:val="0"/>
      <w:sz w:val="20"/>
    </w:rPr>
  </w:style>
  <w:style w:type="paragraph" w:styleId="NormalWeb">
    <w:name w:val="Normal (Web)"/>
    <w:basedOn w:val="Normal"/>
    <w:uiPriority w:val="99"/>
    <w:unhideWhenUsed/>
    <w:rsid w:val="00412144"/>
    <w:pPr>
      <w:spacing w:after="120" w:line="288" w:lineRule="auto"/>
    </w:pPr>
    <w:rPr>
      <w:rFonts w:ascii="Verdana" w:eastAsia="Calibri" w:hAnsi="Verdana"/>
      <w:sz w:val="20"/>
      <w:szCs w:val="24"/>
    </w:rPr>
  </w:style>
  <w:style w:type="table" w:styleId="TableGrid">
    <w:name w:val="Table Grid"/>
    <w:basedOn w:val="TableNormal"/>
    <w:rsid w:val="00FC072D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en-N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mplateSubtitle">
    <w:name w:val="_Template Subtitle"/>
    <w:basedOn w:val="Normal"/>
    <w:link w:val="TemplateSubtitleChar"/>
    <w:semiHidden/>
    <w:rsid w:val="00FC072D"/>
    <w:pPr>
      <w:tabs>
        <w:tab w:val="left" w:pos="1620"/>
        <w:tab w:val="left" w:pos="5220"/>
        <w:tab w:val="left" w:pos="6840"/>
      </w:tabs>
      <w:suppressAutoHyphens/>
      <w:autoSpaceDE w:val="0"/>
      <w:autoSpaceDN w:val="0"/>
      <w:adjustRightInd w:val="0"/>
      <w:spacing w:before="120" w:after="120" w:line="280" w:lineRule="atLeast"/>
      <w:textAlignment w:val="center"/>
    </w:pPr>
    <w:rPr>
      <w:rFonts w:ascii="Verdana" w:eastAsia="Times New Roman" w:hAnsi="Verdana" w:cs="Calibri"/>
      <w:b/>
      <w:color w:val="000000"/>
      <w:sz w:val="20"/>
      <w:szCs w:val="20"/>
      <w:lang w:eastAsia="en-NZ"/>
    </w:rPr>
  </w:style>
  <w:style w:type="paragraph" w:customStyle="1" w:styleId="TemplateTitle">
    <w:name w:val="_Template Title"/>
    <w:basedOn w:val="Normal"/>
    <w:next w:val="Normal"/>
    <w:semiHidden/>
    <w:qFormat/>
    <w:rsid w:val="00FC072D"/>
    <w:pPr>
      <w:tabs>
        <w:tab w:val="left" w:pos="1620"/>
        <w:tab w:val="left" w:pos="5940"/>
      </w:tabs>
      <w:suppressAutoHyphens/>
      <w:autoSpaceDE w:val="0"/>
      <w:autoSpaceDN w:val="0"/>
      <w:adjustRightInd w:val="0"/>
      <w:spacing w:before="120"/>
      <w:textAlignment w:val="center"/>
    </w:pPr>
    <w:rPr>
      <w:rFonts w:ascii="Georgia" w:eastAsia="Times New Roman" w:hAnsi="Georgia" w:cs="Calibri"/>
      <w:b/>
      <w:color w:val="999999"/>
      <w:sz w:val="52"/>
      <w:szCs w:val="96"/>
      <w:lang w:eastAsia="en-NZ"/>
    </w:rPr>
  </w:style>
  <w:style w:type="character" w:customStyle="1" w:styleId="TemplateSubtitleChar">
    <w:name w:val="_Template Subtitle Char"/>
    <w:basedOn w:val="DefaultParagraphFont"/>
    <w:link w:val="TemplateSubtitle"/>
    <w:semiHidden/>
    <w:rsid w:val="00FC072D"/>
    <w:rPr>
      <w:rFonts w:ascii="Verdana" w:eastAsia="Times New Roman" w:hAnsi="Verdana" w:cs="Calibri"/>
      <w:b/>
      <w:color w:val="000000"/>
      <w:sz w:val="20"/>
      <w:szCs w:val="20"/>
      <w:lang w:eastAsia="en-NZ"/>
    </w:rPr>
  </w:style>
  <w:style w:type="paragraph" w:customStyle="1" w:styleId="LogoStyle">
    <w:name w:val="Logo Style"/>
    <w:basedOn w:val="Normal"/>
    <w:semiHidden/>
    <w:rsid w:val="00FC072D"/>
    <w:pPr>
      <w:suppressAutoHyphens/>
      <w:autoSpaceDE w:val="0"/>
      <w:autoSpaceDN w:val="0"/>
      <w:adjustRightInd w:val="0"/>
      <w:spacing w:before="120" w:after="120" w:line="280" w:lineRule="atLeast"/>
      <w:jc w:val="right"/>
      <w:textAlignment w:val="center"/>
    </w:pPr>
    <w:rPr>
      <w:rFonts w:ascii="Verdana" w:eastAsia="Times New Roman" w:hAnsi="Verdana"/>
      <w:sz w:val="20"/>
      <w:szCs w:val="20"/>
      <w:lang w:eastAsia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7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72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C072D"/>
    <w:rPr>
      <w:rFonts w:ascii="Georgia" w:eastAsiaTheme="majorEastAsia" w:hAnsi="Georgia" w:cs="Arial"/>
      <w:b/>
      <w:bCs/>
      <w:kern w:val="32"/>
      <w:sz w:val="36"/>
      <w:szCs w:val="32"/>
      <w:lang w:eastAsia="en-NZ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qFormat/>
    <w:rsid w:val="007F117E"/>
    <w:rPr>
      <w:b/>
      <w:bCs/>
    </w:rPr>
  </w:style>
  <w:style w:type="paragraph" w:styleId="ListParagraph">
    <w:name w:val="List Paragraph"/>
    <w:basedOn w:val="Normal"/>
    <w:uiPriority w:val="34"/>
    <w:qFormat/>
    <w:rsid w:val="008657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2A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AC3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17E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7EED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d.govt.nz/about-msd-and-our-work/publications-resources/consistency-accountability-statements/social-security-cash-asset-exemption-bonus-payments-amendment-regulations-2026/index.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reativecommons.org/licenses/by/4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sd.govt.nz/about-msd-and-our-work/publications-resources/consistency-accountability-statements/social-security-cash-asset-exemption-bonus-payments-amendment-regulations-2026/index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Social Development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Martha Carrillo Cardenas</dc:creator>
  <cp:lastModifiedBy>Sashika Griffin</cp:lastModifiedBy>
  <cp:revision>2</cp:revision>
  <cp:lastPrinted>2019-04-05T01:22:00Z</cp:lastPrinted>
  <dcterms:created xsi:type="dcterms:W3CDTF">2026-09-24T21:46:00Z</dcterms:created>
  <dcterms:modified xsi:type="dcterms:W3CDTF">2026-09-24T21:46:00Z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A11532900</vt:lpwstr>
  </property>
  <property fmtid="{D5CDD505-2E9C-101B-9397-08002B2CF9AE}" pid="4" name="Objective-Title">
    <vt:lpwstr>Cover sheet example</vt:lpwstr>
  </property>
  <property fmtid="{D5CDD505-2E9C-101B-9397-08002B2CF9AE}" pid="5" name="Objective-Comment">
    <vt:lpwstr/>
  </property>
  <property fmtid="{D5CDD505-2E9C-101B-9397-08002B2CF9AE}" pid="6" name="Objective-CreationStamp">
    <vt:filetime>2019-05-02T02:44:31Z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2019-07-15T20:17:16Z</vt:filetime>
  </property>
  <property fmtid="{D5CDD505-2E9C-101B-9397-08002B2CF9AE}" pid="10" name="Objective-ModificationStamp">
    <vt:filetime>2019-07-15T20:17:16Z</vt:filetime>
  </property>
  <property fmtid="{D5CDD505-2E9C-101B-9397-08002B2CF9AE}" pid="11" name="Objective-Owner">
    <vt:lpwstr>Carolyn Vasta</vt:lpwstr>
  </property>
  <property fmtid="{D5CDD505-2E9C-101B-9397-08002B2CF9AE}" pid="12" name="Objective-Path">
    <vt:lpwstr>Global Folder:MSD INFORMATION REPOSITORY:Ministerial, Parliamentary &amp; Executive Services:Requests:Proactive Releases:Cabinet Papers:Admin - Proactive Release of Cabinet Papers spreadsheet:Templates:</vt:lpwstr>
  </property>
  <property fmtid="{D5CDD505-2E9C-101B-9397-08002B2CF9AE}" pid="13" name="Objective-Parent">
    <vt:lpwstr>Templates</vt:lpwstr>
  </property>
  <property fmtid="{D5CDD505-2E9C-101B-9397-08002B2CF9AE}" pid="14" name="Objective-State">
    <vt:lpwstr>Published</vt:lpwstr>
  </property>
  <property fmtid="{D5CDD505-2E9C-101B-9397-08002B2CF9AE}" pid="15" name="Objective-Version">
    <vt:lpwstr>2.0</vt:lpwstr>
  </property>
  <property fmtid="{D5CDD505-2E9C-101B-9397-08002B2CF9AE}" pid="16" name="Objective-VersionNumber">
    <vt:r8>2</vt:r8>
  </property>
  <property fmtid="{D5CDD505-2E9C-101B-9397-08002B2CF9AE}" pid="17" name="Objective-VersionComment">
    <vt:lpwstr/>
  </property>
  <property fmtid="{D5CDD505-2E9C-101B-9397-08002B2CF9AE}" pid="18" name="Objective-FileNumber">
    <vt:lpwstr>//01/19-8005</vt:lpwstr>
  </property>
  <property fmtid="{D5CDD505-2E9C-101B-9397-08002B2CF9AE}" pid="19" name="Objective-Classification">
    <vt:lpwstr>[Inherited - In Confidence]</vt:lpwstr>
  </property>
  <property fmtid="{D5CDD505-2E9C-101B-9397-08002B2CF9AE}" pid="20" name="Objective-Caveats">
    <vt:lpwstr/>
  </property>
  <property fmtid="{D5CDD505-2E9C-101B-9397-08002B2CF9AE}" pid="21" name="Objective-Document Status [system]">
    <vt:lpwstr>Work in Progress</vt:lpwstr>
  </property>
  <property fmtid="{D5CDD505-2E9C-101B-9397-08002B2CF9AE}" pid="22" name="Objective-Email is Vaulted? [system]">
    <vt:lpwstr/>
  </property>
  <property fmtid="{D5CDD505-2E9C-101B-9397-08002B2CF9AE}" pid="23" name="ClassificationContentMarkingHeaderShapeIds">
    <vt:lpwstr>ecdf39e,12599c7b,5e8a70ed</vt:lpwstr>
  </property>
  <property fmtid="{D5CDD505-2E9C-101B-9397-08002B2CF9AE}" pid="24" name="ClassificationContentMarkingHeaderFontProps">
    <vt:lpwstr>#000000,10,Aptos</vt:lpwstr>
  </property>
  <property fmtid="{D5CDD505-2E9C-101B-9397-08002B2CF9AE}" pid="25" name="ClassificationContentMarkingHeaderText">
    <vt:lpwstr>IN-CONFIDENCE</vt:lpwstr>
  </property>
  <property fmtid="{D5CDD505-2E9C-101B-9397-08002B2CF9AE}" pid="26" name="MSIP_Label_f43e46a9-9901-46e9-bfae-bb6189d4cb66_Enabled">
    <vt:lpwstr>true</vt:lpwstr>
  </property>
  <property fmtid="{D5CDD505-2E9C-101B-9397-08002B2CF9AE}" pid="27" name="MSIP_Label_f43e46a9-9901-46e9-bfae-bb6189d4cb66_SetDate">
    <vt:lpwstr>2026-04-08T22:39:36Z</vt:lpwstr>
  </property>
  <property fmtid="{D5CDD505-2E9C-101B-9397-08002B2CF9AE}" pid="28" name="MSIP_Label_f43e46a9-9901-46e9-bfae-bb6189d4cb66_Method">
    <vt:lpwstr>Standard</vt:lpwstr>
  </property>
  <property fmtid="{D5CDD505-2E9C-101B-9397-08002B2CF9AE}" pid="29" name="MSIP_Label_f43e46a9-9901-46e9-bfae-bb6189d4cb66_Name">
    <vt:lpwstr>In-confidence</vt:lpwstr>
  </property>
  <property fmtid="{D5CDD505-2E9C-101B-9397-08002B2CF9AE}" pid="30" name="MSIP_Label_f43e46a9-9901-46e9-bfae-bb6189d4cb66_SiteId">
    <vt:lpwstr>e40c4f52-99bd-4d4f-bf7e-d001a2ca6556</vt:lpwstr>
  </property>
  <property fmtid="{D5CDD505-2E9C-101B-9397-08002B2CF9AE}" pid="31" name="MSIP_Label_f43e46a9-9901-46e9-bfae-bb6189d4cb66_ActionId">
    <vt:lpwstr>6d62bae7-e30f-4fc3-b80b-4b6bea8e2fef</vt:lpwstr>
  </property>
  <property fmtid="{D5CDD505-2E9C-101B-9397-08002B2CF9AE}" pid="32" name="MSIP_Label_f43e46a9-9901-46e9-bfae-bb6189d4cb66_ContentBits">
    <vt:lpwstr>1</vt:lpwstr>
  </property>
  <property fmtid="{D5CDD505-2E9C-101B-9397-08002B2CF9AE}" pid="33" name="MSIP_Label_f43e46a9-9901-46e9-bfae-bb6189d4cb66_Tag">
    <vt:lpwstr>10, 3, 0, 1</vt:lpwstr>
  </property>
</Properties>
</file>