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A0AF" w14:textId="77777777" w:rsidR="007D4123" w:rsidRDefault="007D4123">
      <w:pPr>
        <w:pStyle w:val="BodyText"/>
        <w:spacing w:before="6"/>
        <w:ind w:left="0" w:firstLine="0"/>
      </w:pPr>
    </w:p>
    <w:p w14:paraId="50B650EF" w14:textId="77777777" w:rsidR="007D4123" w:rsidRDefault="007C2350">
      <w:pPr>
        <w:pStyle w:val="Heading1"/>
        <w:spacing w:before="0"/>
      </w:pPr>
      <w:r>
        <w:t>In</w:t>
      </w:r>
      <w:r>
        <w:rPr>
          <w:spacing w:val="-1"/>
        </w:rPr>
        <w:t xml:space="preserve"> </w:t>
      </w:r>
      <w:r>
        <w:rPr>
          <w:spacing w:val="-2"/>
        </w:rPr>
        <w:t>Confidence</w:t>
      </w:r>
    </w:p>
    <w:p w14:paraId="7D4BC84C" w14:textId="77777777" w:rsidR="007D4123" w:rsidRDefault="007C2350">
      <w:pPr>
        <w:pStyle w:val="BodyText"/>
        <w:spacing w:before="261" w:line="362" w:lineRule="auto"/>
        <w:ind w:left="25" w:right="2363" w:firstLine="0"/>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Employment Chair, Cabinet Legislation Committee</w:t>
      </w:r>
    </w:p>
    <w:p w14:paraId="5F5005E4" w14:textId="77777777" w:rsidR="007D4123" w:rsidRDefault="007D4123">
      <w:pPr>
        <w:pStyle w:val="BodyText"/>
        <w:ind w:left="0" w:firstLine="0"/>
      </w:pPr>
    </w:p>
    <w:p w14:paraId="1BFEE674" w14:textId="77777777" w:rsidR="007D4123" w:rsidRDefault="007C2350">
      <w:pPr>
        <w:pStyle w:val="Title"/>
      </w:pPr>
      <w:r>
        <w:t>Social</w:t>
      </w:r>
      <w:r>
        <w:rPr>
          <w:spacing w:val="-7"/>
        </w:rPr>
        <w:t xml:space="preserve"> </w:t>
      </w:r>
      <w:r>
        <w:t>Security</w:t>
      </w:r>
      <w:r>
        <w:rPr>
          <w:spacing w:val="-7"/>
        </w:rPr>
        <w:t xml:space="preserve"> </w:t>
      </w:r>
      <w:r>
        <w:t>(Cash</w:t>
      </w:r>
      <w:r>
        <w:rPr>
          <w:spacing w:val="-7"/>
        </w:rPr>
        <w:t xml:space="preserve"> </w:t>
      </w:r>
      <w:r>
        <w:t>Assets</w:t>
      </w:r>
      <w:r>
        <w:rPr>
          <w:spacing w:val="-7"/>
        </w:rPr>
        <w:t xml:space="preserve"> </w:t>
      </w:r>
      <w:r>
        <w:t>and</w:t>
      </w:r>
      <w:r>
        <w:rPr>
          <w:spacing w:val="-9"/>
        </w:rPr>
        <w:t xml:space="preserve"> </w:t>
      </w:r>
      <w:r>
        <w:t>Income</w:t>
      </w:r>
      <w:r>
        <w:rPr>
          <w:spacing w:val="-7"/>
        </w:rPr>
        <w:t xml:space="preserve"> </w:t>
      </w:r>
      <w:r>
        <w:t>Exemptions—Lake</w:t>
      </w:r>
      <w:r>
        <w:rPr>
          <w:spacing w:val="-7"/>
        </w:rPr>
        <w:t xml:space="preserve"> </w:t>
      </w:r>
      <w:r>
        <w:t xml:space="preserve">Alice Compensation or Ex Gratia Payments) and Residential Care and Disability Support Services (Exempt Assets—Lake Alice Compensation or Ex Gratia Payments) Amendment Regulations </w:t>
      </w:r>
      <w:r>
        <w:rPr>
          <w:spacing w:val="-4"/>
        </w:rPr>
        <w:t>2025</w:t>
      </w:r>
    </w:p>
    <w:p w14:paraId="1CDBB5D4" w14:textId="77777777" w:rsidR="007D4123" w:rsidRDefault="007D4123">
      <w:pPr>
        <w:pStyle w:val="BodyText"/>
        <w:spacing w:before="51"/>
        <w:ind w:left="0" w:firstLine="0"/>
        <w:rPr>
          <w:rFonts w:ascii="Arial"/>
          <w:b/>
          <w:sz w:val="28"/>
        </w:rPr>
      </w:pPr>
    </w:p>
    <w:p w14:paraId="33DB36A5" w14:textId="77777777" w:rsidR="007D4123" w:rsidRDefault="007C2350">
      <w:pPr>
        <w:pStyle w:val="Heading1"/>
        <w:spacing w:before="1"/>
      </w:pPr>
      <w:bookmarkStart w:id="0" w:name="Proposal"/>
      <w:bookmarkEnd w:id="0"/>
      <w:r>
        <w:rPr>
          <w:spacing w:val="-2"/>
        </w:rPr>
        <w:t>Proposal</w:t>
      </w:r>
    </w:p>
    <w:p w14:paraId="7BCC2D5B" w14:textId="77777777" w:rsidR="007D4123" w:rsidRDefault="007C2350">
      <w:pPr>
        <w:pStyle w:val="ListParagraph"/>
        <w:numPr>
          <w:ilvl w:val="0"/>
          <w:numId w:val="2"/>
        </w:numPr>
        <w:tabs>
          <w:tab w:val="left" w:pos="745"/>
        </w:tabs>
        <w:spacing w:before="239"/>
        <w:ind w:right="24"/>
        <w:rPr>
          <w:sz w:val="24"/>
        </w:rPr>
      </w:pPr>
      <w:r>
        <w:rPr>
          <w:sz w:val="24"/>
        </w:rPr>
        <w:t>This</w:t>
      </w:r>
      <w:r>
        <w:rPr>
          <w:spacing w:val="-3"/>
          <w:sz w:val="24"/>
        </w:rPr>
        <w:t xml:space="preserve"> </w:t>
      </w:r>
      <w:r>
        <w:rPr>
          <w:sz w:val="24"/>
        </w:rPr>
        <w:t>paper</w:t>
      </w:r>
      <w:r>
        <w:rPr>
          <w:spacing w:val="-5"/>
          <w:sz w:val="24"/>
        </w:rPr>
        <w:t xml:space="preserve"> </w:t>
      </w:r>
      <w:r>
        <w:rPr>
          <w:sz w:val="24"/>
        </w:rPr>
        <w:t>seeks</w:t>
      </w:r>
      <w:r>
        <w:rPr>
          <w:spacing w:val="-5"/>
          <w:sz w:val="24"/>
        </w:rPr>
        <w:t xml:space="preserve"> </w:t>
      </w:r>
      <w:r>
        <w:rPr>
          <w:sz w:val="24"/>
        </w:rPr>
        <w:t>Cabinet</w:t>
      </w:r>
      <w:r>
        <w:rPr>
          <w:spacing w:val="-4"/>
          <w:sz w:val="24"/>
        </w:rPr>
        <w:t xml:space="preserve"> </w:t>
      </w:r>
      <w:r>
        <w:rPr>
          <w:sz w:val="24"/>
        </w:rPr>
        <w:t>approval</w:t>
      </w:r>
      <w:r>
        <w:rPr>
          <w:spacing w:val="-4"/>
          <w:sz w:val="24"/>
        </w:rPr>
        <w:t xml:space="preserve"> </w:t>
      </w:r>
      <w:r>
        <w:rPr>
          <w:sz w:val="24"/>
        </w:rPr>
        <w:t>to</w:t>
      </w:r>
      <w:r>
        <w:rPr>
          <w:spacing w:val="-5"/>
          <w:sz w:val="24"/>
        </w:rPr>
        <w:t xml:space="preserve"> </w:t>
      </w:r>
      <w:r>
        <w:rPr>
          <w:sz w:val="24"/>
        </w:rPr>
        <w:t>submit</w:t>
      </w:r>
      <w:r>
        <w:rPr>
          <w:spacing w:val="-4"/>
          <w:sz w:val="24"/>
        </w:rPr>
        <w:t xml:space="preserve"> </w:t>
      </w:r>
      <w:r>
        <w:rPr>
          <w:sz w:val="24"/>
        </w:rPr>
        <w:t>the attached</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(Cash</w:t>
      </w:r>
      <w:r>
        <w:rPr>
          <w:spacing w:val="-5"/>
          <w:sz w:val="24"/>
        </w:rPr>
        <w:t xml:space="preserve"> </w:t>
      </w:r>
      <w:r>
        <w:rPr>
          <w:sz w:val="24"/>
        </w:rPr>
        <w:t>Assets and Income Exemptions—Lake Alice Compensation or Ex Gratia Payments) and Residential Care and Disability Support Services (Exempt Assets—Lake Alice Compensation or Ex Gratia Payments) Amendment Regulations 2025 to the</w:t>
      </w:r>
      <w:r>
        <w:rPr>
          <w:spacing w:val="40"/>
          <w:sz w:val="24"/>
        </w:rPr>
        <w:t xml:space="preserve"> </w:t>
      </w:r>
      <w:r>
        <w:rPr>
          <w:sz w:val="24"/>
        </w:rPr>
        <w:t>Executive Council, which will exclude Lake Alice redress payments from being considered as income or cash assets for assistance administered by the Ministry of Social Development (MSD) permanently.</w:t>
      </w:r>
    </w:p>
    <w:p w14:paraId="62F4FEF5" w14:textId="77777777" w:rsidR="007D4123" w:rsidRDefault="007C2350">
      <w:pPr>
        <w:pStyle w:val="Heading1"/>
      </w:pPr>
      <w:bookmarkStart w:id="1" w:name="Policy"/>
      <w:bookmarkEnd w:id="1"/>
      <w:r>
        <w:rPr>
          <w:spacing w:val="-2"/>
        </w:rPr>
        <w:t>Policy</w:t>
      </w:r>
    </w:p>
    <w:p w14:paraId="6BE5E36E" w14:textId="77777777" w:rsidR="007D4123" w:rsidRDefault="007C2350">
      <w:pPr>
        <w:pStyle w:val="ListParagraph"/>
        <w:numPr>
          <w:ilvl w:val="0"/>
          <w:numId w:val="2"/>
        </w:numPr>
        <w:tabs>
          <w:tab w:val="left" w:pos="744"/>
        </w:tabs>
        <w:spacing w:before="239"/>
        <w:ind w:left="744" w:hanging="719"/>
        <w:rPr>
          <w:sz w:val="24"/>
        </w:rPr>
      </w:pPr>
      <w:r>
        <w:rPr>
          <w:sz w:val="24"/>
        </w:rPr>
        <w:t>On</w:t>
      </w:r>
      <w:r>
        <w:rPr>
          <w:spacing w:val="-3"/>
          <w:sz w:val="24"/>
        </w:rPr>
        <w:t xml:space="preserve"> </w:t>
      </w:r>
      <w:r>
        <w:rPr>
          <w:sz w:val="24"/>
        </w:rPr>
        <w:t>16</w:t>
      </w:r>
      <w:r>
        <w:rPr>
          <w:spacing w:val="-2"/>
          <w:sz w:val="24"/>
        </w:rPr>
        <w:t xml:space="preserve"> </w:t>
      </w:r>
      <w:r>
        <w:rPr>
          <w:sz w:val="24"/>
        </w:rPr>
        <w:t>December</w:t>
      </w:r>
      <w:r>
        <w:rPr>
          <w:spacing w:val="-2"/>
          <w:sz w:val="24"/>
        </w:rPr>
        <w:t xml:space="preserve"> </w:t>
      </w:r>
      <w:r>
        <w:rPr>
          <w:sz w:val="24"/>
        </w:rPr>
        <w:t>2024,</w:t>
      </w:r>
      <w:r>
        <w:rPr>
          <w:spacing w:val="-2"/>
          <w:sz w:val="24"/>
        </w:rPr>
        <w:t xml:space="preserve"> </w:t>
      </w:r>
      <w:r>
        <w:rPr>
          <w:sz w:val="24"/>
        </w:rPr>
        <w:t>Cabinet</w:t>
      </w:r>
      <w:r>
        <w:rPr>
          <w:spacing w:val="-1"/>
          <w:sz w:val="24"/>
        </w:rPr>
        <w:t xml:space="preserve"> </w:t>
      </w:r>
      <w:r>
        <w:rPr>
          <w:spacing w:val="-2"/>
          <w:sz w:val="24"/>
        </w:rPr>
        <w:t>agreed:</w:t>
      </w:r>
    </w:p>
    <w:p w14:paraId="6D52D869" w14:textId="77777777" w:rsidR="007D4123" w:rsidRDefault="007C2350">
      <w:pPr>
        <w:pStyle w:val="ListParagraph"/>
        <w:numPr>
          <w:ilvl w:val="1"/>
          <w:numId w:val="2"/>
        </w:numPr>
        <w:tabs>
          <w:tab w:val="left" w:pos="1465"/>
        </w:tabs>
        <w:ind w:right="25"/>
        <w:rPr>
          <w:sz w:val="24"/>
        </w:rPr>
      </w:pPr>
      <w:r>
        <w:rPr>
          <w:sz w:val="24"/>
        </w:rPr>
        <w:t xml:space="preserve">that the redress payments </w:t>
      </w:r>
      <w:proofErr w:type="spellStart"/>
      <w:r>
        <w:rPr>
          <w:sz w:val="24"/>
        </w:rPr>
        <w:t>recognising</w:t>
      </w:r>
      <w:proofErr w:type="spellEnd"/>
      <w:r>
        <w:rPr>
          <w:sz w:val="24"/>
        </w:rPr>
        <w:t xml:space="preserve"> torture and any income derived from these</w:t>
      </w:r>
      <w:r>
        <w:rPr>
          <w:spacing w:val="-1"/>
          <w:sz w:val="24"/>
        </w:rPr>
        <w:t xml:space="preserve"> </w:t>
      </w:r>
      <w:r>
        <w:rPr>
          <w:sz w:val="24"/>
        </w:rPr>
        <w:t>payments made</w:t>
      </w:r>
      <w:r>
        <w:rPr>
          <w:spacing w:val="-3"/>
          <w:sz w:val="24"/>
        </w:rPr>
        <w:t xml:space="preserve"> </w:t>
      </w:r>
      <w:r>
        <w:rPr>
          <w:sz w:val="24"/>
        </w:rPr>
        <w:t>to</w:t>
      </w:r>
      <w:r>
        <w:rPr>
          <w:spacing w:val="-1"/>
          <w:sz w:val="24"/>
        </w:rPr>
        <w:t xml:space="preserve"> </w:t>
      </w:r>
      <w:r>
        <w:rPr>
          <w:sz w:val="24"/>
        </w:rPr>
        <w:t>former</w:t>
      </w:r>
      <w:r>
        <w:rPr>
          <w:spacing w:val="-2"/>
          <w:sz w:val="24"/>
        </w:rPr>
        <w:t xml:space="preserve"> </w:t>
      </w:r>
      <w:r>
        <w:rPr>
          <w:sz w:val="24"/>
        </w:rPr>
        <w:t>patients of</w:t>
      </w:r>
      <w:r>
        <w:rPr>
          <w:spacing w:val="-2"/>
          <w:sz w:val="24"/>
        </w:rPr>
        <w:t xml:space="preserve"> </w:t>
      </w:r>
      <w:r>
        <w:rPr>
          <w:sz w:val="24"/>
        </w:rPr>
        <w:t>the</w:t>
      </w:r>
      <w:r>
        <w:rPr>
          <w:spacing w:val="-3"/>
          <w:sz w:val="24"/>
        </w:rPr>
        <w:t xml:space="preserve"> </w:t>
      </w:r>
      <w:r>
        <w:rPr>
          <w:sz w:val="24"/>
        </w:rPr>
        <w:t>Lake</w:t>
      </w:r>
      <w:r>
        <w:rPr>
          <w:spacing w:val="-1"/>
          <w:sz w:val="24"/>
        </w:rPr>
        <w:t xml:space="preserve"> </w:t>
      </w:r>
      <w:r>
        <w:rPr>
          <w:sz w:val="24"/>
        </w:rPr>
        <w:t>Alice</w:t>
      </w:r>
      <w:r>
        <w:rPr>
          <w:spacing w:val="-1"/>
          <w:sz w:val="24"/>
        </w:rPr>
        <w:t xml:space="preserve"> </w:t>
      </w:r>
      <w:r>
        <w:rPr>
          <w:sz w:val="24"/>
        </w:rPr>
        <w:t>Psychiatric Hospital (the Lake Alice</w:t>
      </w:r>
      <w:r>
        <w:rPr>
          <w:spacing w:val="-2"/>
          <w:sz w:val="24"/>
        </w:rPr>
        <w:t xml:space="preserve"> </w:t>
      </w:r>
      <w:r>
        <w:rPr>
          <w:sz w:val="24"/>
        </w:rPr>
        <w:t>Unit)</w:t>
      </w:r>
      <w:r>
        <w:rPr>
          <w:spacing w:val="-1"/>
          <w:sz w:val="24"/>
        </w:rPr>
        <w:t xml:space="preserve"> </w:t>
      </w:r>
      <w:r>
        <w:rPr>
          <w:sz w:val="24"/>
        </w:rPr>
        <w:t>will</w:t>
      </w:r>
      <w:r>
        <w:rPr>
          <w:spacing w:val="-2"/>
          <w:sz w:val="24"/>
        </w:rPr>
        <w:t xml:space="preserve"> </w:t>
      </w:r>
      <w:r>
        <w:rPr>
          <w:sz w:val="24"/>
        </w:rPr>
        <w:t>be made on</w:t>
      </w:r>
      <w:r>
        <w:rPr>
          <w:spacing w:val="-1"/>
          <w:sz w:val="24"/>
        </w:rPr>
        <w:t xml:space="preserve"> </w:t>
      </w:r>
      <w:r>
        <w:rPr>
          <w:sz w:val="24"/>
        </w:rPr>
        <w:t>an</w:t>
      </w:r>
      <w:r>
        <w:rPr>
          <w:spacing w:val="-1"/>
          <w:sz w:val="24"/>
        </w:rPr>
        <w:t xml:space="preserve"> </w:t>
      </w:r>
      <w:r>
        <w:rPr>
          <w:sz w:val="24"/>
        </w:rPr>
        <w:t>ex-gratia basis,</w:t>
      </w:r>
      <w:r>
        <w:rPr>
          <w:spacing w:val="-1"/>
          <w:sz w:val="24"/>
        </w:rPr>
        <w:t xml:space="preserve"> </w:t>
      </w:r>
      <w:r>
        <w:rPr>
          <w:sz w:val="24"/>
        </w:rPr>
        <w:t>and</w:t>
      </w:r>
      <w:r>
        <w:rPr>
          <w:spacing w:val="-1"/>
          <w:sz w:val="24"/>
        </w:rPr>
        <w:t xml:space="preserve"> </w:t>
      </w:r>
      <w:r>
        <w:rPr>
          <w:sz w:val="24"/>
        </w:rPr>
        <w:t>are consequently exempt</w:t>
      </w:r>
      <w:r>
        <w:rPr>
          <w:spacing w:val="-3"/>
          <w:sz w:val="24"/>
        </w:rPr>
        <w:t xml:space="preserve"> </w:t>
      </w:r>
      <w:r>
        <w:rPr>
          <w:sz w:val="24"/>
        </w:rPr>
        <w:t>from</w:t>
      </w:r>
      <w:r>
        <w:rPr>
          <w:spacing w:val="-3"/>
          <w:sz w:val="24"/>
        </w:rPr>
        <w:t xml:space="preserve"> </w:t>
      </w:r>
      <w:r>
        <w:rPr>
          <w:sz w:val="24"/>
        </w:rPr>
        <w:t>being</w:t>
      </w:r>
      <w:r>
        <w:rPr>
          <w:spacing w:val="-4"/>
          <w:sz w:val="24"/>
        </w:rPr>
        <w:t xml:space="preserve"> </w:t>
      </w:r>
      <w:r>
        <w:rPr>
          <w:sz w:val="24"/>
        </w:rPr>
        <w:t>treated</w:t>
      </w:r>
      <w:r>
        <w:rPr>
          <w:spacing w:val="-1"/>
          <w:sz w:val="24"/>
        </w:rPr>
        <w:t xml:space="preserve"> </w:t>
      </w:r>
      <w:r>
        <w:rPr>
          <w:sz w:val="24"/>
        </w:rPr>
        <w:t>as</w:t>
      </w:r>
      <w:r>
        <w:rPr>
          <w:spacing w:val="-4"/>
          <w:sz w:val="24"/>
        </w:rPr>
        <w:t xml:space="preserve"> </w:t>
      </w:r>
      <w:r>
        <w:rPr>
          <w:sz w:val="24"/>
        </w:rPr>
        <w:t>cash</w:t>
      </w:r>
      <w:r>
        <w:rPr>
          <w:spacing w:val="-4"/>
          <w:sz w:val="24"/>
        </w:rPr>
        <w:t xml:space="preserve"> </w:t>
      </w:r>
      <w:r>
        <w:rPr>
          <w:sz w:val="24"/>
        </w:rPr>
        <w:t>assets</w:t>
      </w:r>
      <w:r>
        <w:rPr>
          <w:spacing w:val="-2"/>
          <w:sz w:val="24"/>
        </w:rPr>
        <w:t xml:space="preserve"> </w:t>
      </w:r>
      <w:r>
        <w:rPr>
          <w:sz w:val="24"/>
        </w:rPr>
        <w:t>or</w:t>
      </w:r>
      <w:r>
        <w:rPr>
          <w:spacing w:val="-4"/>
          <w:sz w:val="24"/>
        </w:rPr>
        <w:t xml:space="preserve"> </w:t>
      </w:r>
      <w:r>
        <w:rPr>
          <w:sz w:val="24"/>
        </w:rPr>
        <w:t>income</w:t>
      </w:r>
      <w:r>
        <w:rPr>
          <w:spacing w:val="-3"/>
          <w:sz w:val="24"/>
        </w:rPr>
        <w:t xml:space="preserve"> </w:t>
      </w:r>
      <w:r>
        <w:rPr>
          <w:sz w:val="24"/>
        </w:rPr>
        <w:t>for</w:t>
      </w:r>
      <w:r>
        <w:rPr>
          <w:spacing w:val="-4"/>
          <w:sz w:val="24"/>
        </w:rPr>
        <w:t xml:space="preserve"> </w:t>
      </w:r>
      <w:r>
        <w:rPr>
          <w:sz w:val="24"/>
        </w:rPr>
        <w:t>tax</w:t>
      </w:r>
      <w:r>
        <w:rPr>
          <w:spacing w:val="-4"/>
          <w:sz w:val="24"/>
        </w:rPr>
        <w:t xml:space="preserve"> </w:t>
      </w:r>
      <w:r>
        <w:rPr>
          <w:sz w:val="24"/>
        </w:rPr>
        <w:t>or</w:t>
      </w:r>
      <w:r>
        <w:rPr>
          <w:spacing w:val="-4"/>
          <w:sz w:val="24"/>
        </w:rPr>
        <w:t xml:space="preserve"> </w:t>
      </w:r>
      <w:r>
        <w:rPr>
          <w:sz w:val="24"/>
        </w:rPr>
        <w:t>benefit</w:t>
      </w:r>
      <w:r>
        <w:rPr>
          <w:spacing w:val="-1"/>
          <w:sz w:val="24"/>
        </w:rPr>
        <w:t xml:space="preserve"> </w:t>
      </w:r>
      <w:r>
        <w:rPr>
          <w:sz w:val="24"/>
        </w:rPr>
        <w:t xml:space="preserve">purposes, </w:t>
      </w:r>
      <w:proofErr w:type="gramStart"/>
      <w:r>
        <w:rPr>
          <w:spacing w:val="-4"/>
          <w:sz w:val="24"/>
        </w:rPr>
        <w:t>and;</w:t>
      </w:r>
      <w:proofErr w:type="gramEnd"/>
    </w:p>
    <w:p w14:paraId="1E453240" w14:textId="77777777" w:rsidR="007D4123" w:rsidRDefault="007C2350">
      <w:pPr>
        <w:pStyle w:val="ListParagraph"/>
        <w:numPr>
          <w:ilvl w:val="1"/>
          <w:numId w:val="2"/>
        </w:numPr>
        <w:tabs>
          <w:tab w:val="left" w:pos="1465"/>
        </w:tabs>
        <w:ind w:right="33"/>
        <w:rPr>
          <w:sz w:val="24"/>
        </w:rPr>
      </w:pPr>
      <w:r>
        <w:rPr>
          <w:sz w:val="24"/>
        </w:rPr>
        <w:t>to amend Schedule 8 of the Social Security Regulations 2018 and Schedule 3 of the Residential Care and Disability Support Services Regulations 2018 to extend</w:t>
      </w:r>
      <w:r>
        <w:rPr>
          <w:spacing w:val="-5"/>
          <w:sz w:val="24"/>
        </w:rPr>
        <w:t xml:space="preserve"> </w:t>
      </w:r>
      <w:r>
        <w:rPr>
          <w:sz w:val="24"/>
        </w:rPr>
        <w:t>the</w:t>
      </w:r>
      <w:r>
        <w:rPr>
          <w:spacing w:val="-5"/>
          <w:sz w:val="24"/>
        </w:rPr>
        <w:t xml:space="preserve"> </w:t>
      </w:r>
      <w:r>
        <w:rPr>
          <w:sz w:val="24"/>
        </w:rPr>
        <w:t>permanent</w:t>
      </w:r>
      <w:r>
        <w:rPr>
          <w:spacing w:val="-5"/>
          <w:sz w:val="24"/>
        </w:rPr>
        <w:t xml:space="preserve"> </w:t>
      </w:r>
      <w:r>
        <w:rPr>
          <w:sz w:val="24"/>
        </w:rPr>
        <w:t>exemption</w:t>
      </w:r>
      <w:r>
        <w:rPr>
          <w:spacing w:val="-3"/>
          <w:sz w:val="24"/>
        </w:rPr>
        <w:t xml:space="preserve"> </w:t>
      </w:r>
      <w:r>
        <w:rPr>
          <w:sz w:val="24"/>
        </w:rPr>
        <w:t>on</w:t>
      </w:r>
      <w:r>
        <w:rPr>
          <w:spacing w:val="-6"/>
          <w:sz w:val="24"/>
        </w:rPr>
        <w:t xml:space="preserve"> </w:t>
      </w:r>
      <w:r>
        <w:rPr>
          <w:sz w:val="24"/>
        </w:rPr>
        <w:t>ex-gratia</w:t>
      </w:r>
      <w:r>
        <w:rPr>
          <w:spacing w:val="-5"/>
          <w:sz w:val="24"/>
        </w:rPr>
        <w:t xml:space="preserve"> </w:t>
      </w:r>
      <w:r>
        <w:rPr>
          <w:sz w:val="24"/>
        </w:rPr>
        <w:t>or</w:t>
      </w:r>
      <w:r>
        <w:rPr>
          <w:spacing w:val="-6"/>
          <w:sz w:val="24"/>
        </w:rPr>
        <w:t xml:space="preserve"> </w:t>
      </w:r>
      <w:r>
        <w:rPr>
          <w:sz w:val="24"/>
        </w:rPr>
        <w:t>compensation</w:t>
      </w:r>
      <w:r>
        <w:rPr>
          <w:spacing w:val="-5"/>
          <w:sz w:val="24"/>
        </w:rPr>
        <w:t xml:space="preserve"> </w:t>
      </w:r>
      <w:r>
        <w:rPr>
          <w:sz w:val="24"/>
        </w:rPr>
        <w:t>payments</w:t>
      </w:r>
      <w:r>
        <w:rPr>
          <w:spacing w:val="-4"/>
          <w:sz w:val="24"/>
        </w:rPr>
        <w:t xml:space="preserve"> </w:t>
      </w:r>
      <w:r>
        <w:rPr>
          <w:sz w:val="24"/>
        </w:rPr>
        <w:t>being treated as income and cash assets to former patients of the Lake Alice Unit [CAB-24-MIN-0516 refers].</w:t>
      </w:r>
    </w:p>
    <w:p w14:paraId="5FA58FB3" w14:textId="77777777" w:rsidR="007D4123" w:rsidRDefault="007C2350">
      <w:pPr>
        <w:pStyle w:val="ListParagraph"/>
        <w:numPr>
          <w:ilvl w:val="0"/>
          <w:numId w:val="2"/>
        </w:numPr>
        <w:tabs>
          <w:tab w:val="left" w:pos="745"/>
        </w:tabs>
        <w:ind w:right="281"/>
        <w:jc w:val="both"/>
        <w:rPr>
          <w:sz w:val="24"/>
        </w:rPr>
      </w:pPr>
      <w:r>
        <w:rPr>
          <w:sz w:val="24"/>
        </w:rPr>
        <w:t>There</w:t>
      </w:r>
      <w:r>
        <w:rPr>
          <w:spacing w:val="-4"/>
          <w:sz w:val="24"/>
        </w:rPr>
        <w:t xml:space="preserve"> </w:t>
      </w:r>
      <w:r>
        <w:rPr>
          <w:sz w:val="24"/>
        </w:rPr>
        <w:t>is</w:t>
      </w:r>
      <w:r>
        <w:rPr>
          <w:spacing w:val="-5"/>
          <w:sz w:val="24"/>
        </w:rPr>
        <w:t xml:space="preserve"> </w:t>
      </w:r>
      <w:r>
        <w:rPr>
          <w:sz w:val="24"/>
        </w:rPr>
        <w:t>an</w:t>
      </w:r>
      <w:r>
        <w:rPr>
          <w:spacing w:val="-5"/>
          <w:sz w:val="24"/>
        </w:rPr>
        <w:t xml:space="preserve"> </w:t>
      </w:r>
      <w:r>
        <w:rPr>
          <w:sz w:val="24"/>
        </w:rPr>
        <w:t>existing</w:t>
      </w:r>
      <w:r>
        <w:rPr>
          <w:spacing w:val="-4"/>
          <w:sz w:val="24"/>
        </w:rPr>
        <w:t xml:space="preserve"> </w:t>
      </w:r>
      <w:r>
        <w:rPr>
          <w:sz w:val="24"/>
        </w:rPr>
        <w:t>income</w:t>
      </w:r>
      <w:r>
        <w:rPr>
          <w:spacing w:val="-4"/>
          <w:sz w:val="24"/>
        </w:rPr>
        <w:t xml:space="preserve"> </w:t>
      </w:r>
      <w:r>
        <w:rPr>
          <w:sz w:val="24"/>
        </w:rPr>
        <w:t>and</w:t>
      </w:r>
      <w:r>
        <w:rPr>
          <w:spacing w:val="-4"/>
          <w:sz w:val="24"/>
        </w:rPr>
        <w:t xml:space="preserve"> </w:t>
      </w:r>
      <w:r>
        <w:rPr>
          <w:sz w:val="24"/>
        </w:rPr>
        <w:t>cash</w:t>
      </w:r>
      <w:r>
        <w:rPr>
          <w:spacing w:val="-5"/>
          <w:sz w:val="24"/>
        </w:rPr>
        <w:t xml:space="preserve"> </w:t>
      </w:r>
      <w:r>
        <w:rPr>
          <w:sz w:val="24"/>
        </w:rPr>
        <w:t>asset</w:t>
      </w:r>
      <w:r>
        <w:rPr>
          <w:spacing w:val="-4"/>
          <w:sz w:val="24"/>
        </w:rPr>
        <w:t xml:space="preserve"> </w:t>
      </w:r>
      <w:r>
        <w:rPr>
          <w:sz w:val="24"/>
        </w:rPr>
        <w:t>exemption</w:t>
      </w:r>
      <w:r>
        <w:rPr>
          <w:spacing w:val="-2"/>
          <w:sz w:val="24"/>
        </w:rPr>
        <w:t xml:space="preserve"> </w:t>
      </w:r>
      <w:r>
        <w:rPr>
          <w:sz w:val="24"/>
        </w:rPr>
        <w:t>for</w:t>
      </w:r>
      <w:r>
        <w:rPr>
          <w:spacing w:val="-5"/>
          <w:sz w:val="24"/>
        </w:rPr>
        <w:t xml:space="preserve"> </w:t>
      </w:r>
      <w:r>
        <w:rPr>
          <w:sz w:val="24"/>
        </w:rPr>
        <w:t>ex-gratia</w:t>
      </w:r>
      <w:r>
        <w:rPr>
          <w:spacing w:val="-4"/>
          <w:sz w:val="24"/>
        </w:rPr>
        <w:t xml:space="preserve"> </w:t>
      </w:r>
      <w:r>
        <w:rPr>
          <w:sz w:val="24"/>
        </w:rPr>
        <w:t>or</w:t>
      </w:r>
      <w:r>
        <w:rPr>
          <w:spacing w:val="-5"/>
          <w:sz w:val="24"/>
        </w:rPr>
        <w:t xml:space="preserve"> </w:t>
      </w:r>
      <w:r>
        <w:rPr>
          <w:sz w:val="24"/>
        </w:rPr>
        <w:t>compensation payments to</w:t>
      </w:r>
      <w:r>
        <w:rPr>
          <w:spacing w:val="-1"/>
          <w:sz w:val="24"/>
        </w:rPr>
        <w:t xml:space="preserve"> </w:t>
      </w:r>
      <w:r>
        <w:rPr>
          <w:sz w:val="24"/>
        </w:rPr>
        <w:t>former patients of</w:t>
      </w:r>
      <w:r>
        <w:rPr>
          <w:spacing w:val="-1"/>
          <w:sz w:val="24"/>
        </w:rPr>
        <w:t xml:space="preserve"> </w:t>
      </w:r>
      <w:r>
        <w:rPr>
          <w:sz w:val="24"/>
        </w:rPr>
        <w:t>the Lake Alice</w:t>
      </w:r>
      <w:r>
        <w:rPr>
          <w:spacing w:val="-2"/>
          <w:sz w:val="24"/>
        </w:rPr>
        <w:t xml:space="preserve"> </w:t>
      </w:r>
      <w:r>
        <w:rPr>
          <w:sz w:val="24"/>
        </w:rPr>
        <w:t>Unit, but</w:t>
      </w:r>
      <w:r>
        <w:rPr>
          <w:spacing w:val="-2"/>
          <w:sz w:val="24"/>
        </w:rPr>
        <w:t xml:space="preserve"> </w:t>
      </w:r>
      <w:r>
        <w:rPr>
          <w:sz w:val="24"/>
        </w:rPr>
        <w:t>this</w:t>
      </w:r>
      <w:r>
        <w:rPr>
          <w:spacing w:val="-1"/>
          <w:sz w:val="24"/>
        </w:rPr>
        <w:t xml:space="preserve"> </w:t>
      </w:r>
      <w:r>
        <w:rPr>
          <w:sz w:val="24"/>
        </w:rPr>
        <w:t>is</w:t>
      </w:r>
      <w:r>
        <w:rPr>
          <w:spacing w:val="-1"/>
          <w:sz w:val="24"/>
        </w:rPr>
        <w:t xml:space="preserve"> </w:t>
      </w:r>
      <w:r>
        <w:rPr>
          <w:sz w:val="24"/>
        </w:rPr>
        <w:t>limited to 12</w:t>
      </w:r>
      <w:r>
        <w:rPr>
          <w:spacing w:val="-1"/>
          <w:sz w:val="24"/>
        </w:rPr>
        <w:t xml:space="preserve"> </w:t>
      </w:r>
      <w:r>
        <w:rPr>
          <w:sz w:val="24"/>
        </w:rPr>
        <w:t>months from after the payment is made.</w:t>
      </w:r>
    </w:p>
    <w:p w14:paraId="6D86A6AF" w14:textId="77777777" w:rsidR="007D4123" w:rsidRDefault="007C2350">
      <w:pPr>
        <w:pStyle w:val="ListParagraph"/>
        <w:numPr>
          <w:ilvl w:val="0"/>
          <w:numId w:val="2"/>
        </w:numPr>
        <w:tabs>
          <w:tab w:val="left" w:pos="745"/>
        </w:tabs>
        <w:ind w:right="103"/>
        <w:rPr>
          <w:sz w:val="24"/>
        </w:rPr>
      </w:pPr>
      <w:r>
        <w:rPr>
          <w:sz w:val="24"/>
        </w:rPr>
        <w:t>This decision to make legislative changes to remove the 12-month time limitation of the Lake Alice exemption will therefore ensure, effective from the date that the Amendment</w:t>
      </w:r>
      <w:r>
        <w:rPr>
          <w:spacing w:val="-4"/>
          <w:sz w:val="24"/>
        </w:rPr>
        <w:t xml:space="preserve"> </w:t>
      </w:r>
      <w:r>
        <w:rPr>
          <w:sz w:val="24"/>
        </w:rPr>
        <w:t>Regulations</w:t>
      </w:r>
      <w:r>
        <w:rPr>
          <w:spacing w:val="-1"/>
          <w:sz w:val="24"/>
        </w:rPr>
        <w:t xml:space="preserve"> </w:t>
      </w:r>
      <w:r>
        <w:rPr>
          <w:sz w:val="24"/>
        </w:rPr>
        <w:t>come</w:t>
      </w:r>
      <w:r>
        <w:rPr>
          <w:spacing w:val="-6"/>
          <w:sz w:val="24"/>
        </w:rPr>
        <w:t xml:space="preserve"> </w:t>
      </w:r>
      <w:r>
        <w:rPr>
          <w:sz w:val="24"/>
        </w:rPr>
        <w:t>into</w:t>
      </w:r>
      <w:r>
        <w:rPr>
          <w:spacing w:val="-4"/>
          <w:sz w:val="24"/>
        </w:rPr>
        <w:t xml:space="preserve"> </w:t>
      </w:r>
      <w:r>
        <w:rPr>
          <w:sz w:val="24"/>
        </w:rPr>
        <w:t>force,</w:t>
      </w:r>
      <w:r>
        <w:rPr>
          <w:spacing w:val="-4"/>
          <w:sz w:val="24"/>
        </w:rPr>
        <w:t xml:space="preserve"> </w:t>
      </w:r>
      <w:r>
        <w:rPr>
          <w:sz w:val="24"/>
        </w:rPr>
        <w:t>that</w:t>
      </w:r>
      <w:r>
        <w:rPr>
          <w:spacing w:val="-4"/>
          <w:sz w:val="24"/>
        </w:rPr>
        <w:t xml:space="preserve"> </w:t>
      </w:r>
      <w:r>
        <w:rPr>
          <w:sz w:val="24"/>
        </w:rPr>
        <w:t>the</w:t>
      </w:r>
      <w:r>
        <w:rPr>
          <w:spacing w:val="-6"/>
          <w:sz w:val="24"/>
        </w:rPr>
        <w:t xml:space="preserve"> </w:t>
      </w:r>
      <w:r>
        <w:rPr>
          <w:sz w:val="24"/>
        </w:rPr>
        <w:t>treatment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Lake</w:t>
      </w:r>
      <w:r>
        <w:rPr>
          <w:spacing w:val="-4"/>
          <w:sz w:val="24"/>
        </w:rPr>
        <w:t xml:space="preserve"> </w:t>
      </w:r>
      <w:r>
        <w:rPr>
          <w:sz w:val="24"/>
        </w:rPr>
        <w:t>Alice</w:t>
      </w:r>
      <w:r>
        <w:rPr>
          <w:spacing w:val="-6"/>
          <w:sz w:val="24"/>
        </w:rPr>
        <w:t xml:space="preserve"> </w:t>
      </w:r>
      <w:r>
        <w:rPr>
          <w:sz w:val="24"/>
        </w:rPr>
        <w:t>redress payments is consistent with other ex-gratia and compensation payments, which are exempt permanently, when considering entitlement to MSD administered assistance.</w:t>
      </w:r>
    </w:p>
    <w:p w14:paraId="61B56D8D" w14:textId="77777777" w:rsidR="007D4123" w:rsidRDefault="007D4123">
      <w:pPr>
        <w:pStyle w:val="ListParagraph"/>
        <w:rPr>
          <w:sz w:val="24"/>
        </w:rPr>
        <w:sectPr w:rsidR="007D4123">
          <w:headerReference w:type="default" r:id="rId7"/>
          <w:footerReference w:type="default" r:id="rId8"/>
          <w:type w:val="continuous"/>
          <w:pgSz w:w="11910" w:h="16840"/>
          <w:pgMar w:top="1340" w:right="1417" w:bottom="1200" w:left="1417" w:header="715" w:footer="1007" w:gutter="0"/>
          <w:pgNumType w:start="1"/>
          <w:cols w:space="720"/>
        </w:sectPr>
      </w:pPr>
    </w:p>
    <w:p w14:paraId="08389C4F" w14:textId="77777777" w:rsidR="007D4123" w:rsidRDefault="007C2350">
      <w:pPr>
        <w:pStyle w:val="Heading1"/>
        <w:spacing w:before="82"/>
      </w:pPr>
      <w:bookmarkStart w:id="2" w:name="Timing_and_28-day_rule"/>
      <w:bookmarkEnd w:id="2"/>
      <w:r>
        <w:t>Timing</w:t>
      </w:r>
      <w:r>
        <w:rPr>
          <w:spacing w:val="-2"/>
        </w:rPr>
        <w:t xml:space="preserve"> </w:t>
      </w:r>
      <w:r>
        <w:t>and</w:t>
      </w:r>
      <w:r>
        <w:rPr>
          <w:spacing w:val="-3"/>
        </w:rPr>
        <w:t xml:space="preserve"> </w:t>
      </w:r>
      <w:r>
        <w:t>28-day</w:t>
      </w:r>
      <w:r>
        <w:rPr>
          <w:spacing w:val="-3"/>
        </w:rPr>
        <w:t xml:space="preserve"> </w:t>
      </w:r>
      <w:r>
        <w:rPr>
          <w:spacing w:val="-4"/>
        </w:rPr>
        <w:t>rule</w:t>
      </w:r>
    </w:p>
    <w:p w14:paraId="7ED12D41" w14:textId="77777777" w:rsidR="007D4123" w:rsidRDefault="007C2350">
      <w:pPr>
        <w:pStyle w:val="ListParagraph"/>
        <w:numPr>
          <w:ilvl w:val="0"/>
          <w:numId w:val="2"/>
        </w:numPr>
        <w:tabs>
          <w:tab w:val="left" w:pos="745"/>
        </w:tabs>
        <w:spacing w:before="239"/>
        <w:ind w:right="186"/>
        <w:rPr>
          <w:sz w:val="24"/>
        </w:rPr>
      </w:pPr>
      <w:r>
        <w:rPr>
          <w:sz w:val="24"/>
        </w:rPr>
        <w:t>If</w:t>
      </w:r>
      <w:r>
        <w:rPr>
          <w:spacing w:val="-5"/>
          <w:sz w:val="24"/>
        </w:rPr>
        <w:t xml:space="preserve"> </w:t>
      </w:r>
      <w:r>
        <w:rPr>
          <w:sz w:val="24"/>
        </w:rPr>
        <w:t>approved,</w:t>
      </w:r>
      <w:r>
        <w:rPr>
          <w:spacing w:val="-4"/>
          <w:sz w:val="24"/>
        </w:rPr>
        <w:t xml:space="preserve"> </w:t>
      </w:r>
      <w:r>
        <w:rPr>
          <w:sz w:val="24"/>
        </w:rPr>
        <w:t>the</w:t>
      </w:r>
      <w:r>
        <w:rPr>
          <w:spacing w:val="-6"/>
          <w:sz w:val="24"/>
        </w:rPr>
        <w:t xml:space="preserve"> </w:t>
      </w:r>
      <w:r>
        <w:rPr>
          <w:sz w:val="24"/>
        </w:rPr>
        <w:t>Amendment</w:t>
      </w:r>
      <w:r>
        <w:rPr>
          <w:spacing w:val="-2"/>
          <w:sz w:val="24"/>
        </w:rPr>
        <w:t xml:space="preserve"> </w:t>
      </w:r>
      <w:r>
        <w:rPr>
          <w:sz w:val="24"/>
        </w:rPr>
        <w:t>Regulations</w:t>
      </w:r>
      <w:r>
        <w:rPr>
          <w:spacing w:val="-3"/>
          <w:sz w:val="24"/>
        </w:rPr>
        <w:t xml:space="preserve"> </w:t>
      </w:r>
      <w:r>
        <w:rPr>
          <w:sz w:val="24"/>
        </w:rPr>
        <w:t>will</w:t>
      </w:r>
      <w:r>
        <w:rPr>
          <w:spacing w:val="-6"/>
          <w:sz w:val="24"/>
        </w:rPr>
        <w:t xml:space="preserve"> </w:t>
      </w:r>
      <w:r>
        <w:rPr>
          <w:sz w:val="24"/>
        </w:rPr>
        <w:t>be</w:t>
      </w:r>
      <w:r>
        <w:rPr>
          <w:spacing w:val="-4"/>
          <w:sz w:val="24"/>
        </w:rPr>
        <w:t xml:space="preserve"> </w:t>
      </w:r>
      <w:r>
        <w:rPr>
          <w:sz w:val="24"/>
        </w:rPr>
        <w:t>submitted</w:t>
      </w:r>
      <w:r>
        <w:rPr>
          <w:spacing w:val="-2"/>
          <w:sz w:val="24"/>
        </w:rPr>
        <w:t xml:space="preserve"> </w:t>
      </w:r>
      <w:r>
        <w:rPr>
          <w:sz w:val="24"/>
        </w:rPr>
        <w:t>to</w:t>
      </w:r>
      <w:r>
        <w:rPr>
          <w:spacing w:val="-5"/>
          <w:sz w:val="24"/>
        </w:rPr>
        <w:t xml:space="preserve"> </w:t>
      </w:r>
      <w:r>
        <w:rPr>
          <w:sz w:val="24"/>
        </w:rPr>
        <w:t>the</w:t>
      </w:r>
      <w:r>
        <w:rPr>
          <w:spacing w:val="-4"/>
          <w:sz w:val="24"/>
        </w:rPr>
        <w:t xml:space="preserve"> </w:t>
      </w:r>
      <w:r>
        <w:rPr>
          <w:sz w:val="24"/>
        </w:rPr>
        <w:t>Executive</w:t>
      </w:r>
      <w:r>
        <w:rPr>
          <w:spacing w:val="-2"/>
          <w:sz w:val="24"/>
        </w:rPr>
        <w:t xml:space="preserve"> </w:t>
      </w:r>
      <w:r>
        <w:rPr>
          <w:sz w:val="24"/>
        </w:rPr>
        <w:t>Council for consideration on 28 July 2025 and published in the New Zealand Gazette by 31 July 2025 at the latest.</w:t>
      </w:r>
    </w:p>
    <w:p w14:paraId="39C21D69" w14:textId="77777777" w:rsidR="007D4123" w:rsidRDefault="007C2350">
      <w:pPr>
        <w:pStyle w:val="ListParagraph"/>
        <w:numPr>
          <w:ilvl w:val="0"/>
          <w:numId w:val="2"/>
        </w:numPr>
        <w:tabs>
          <w:tab w:val="left" w:pos="745"/>
        </w:tabs>
        <w:ind w:right="56"/>
        <w:rPr>
          <w:sz w:val="24"/>
        </w:rPr>
      </w:pPr>
      <w:r>
        <w:rPr>
          <w:sz w:val="24"/>
        </w:rPr>
        <w:t>A</w:t>
      </w:r>
      <w:r>
        <w:rPr>
          <w:spacing w:val="-4"/>
          <w:sz w:val="24"/>
        </w:rPr>
        <w:t xml:space="preserve"> </w:t>
      </w:r>
      <w:r>
        <w:rPr>
          <w:sz w:val="24"/>
        </w:rPr>
        <w:t>waiver</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28-day</w:t>
      </w:r>
      <w:r>
        <w:rPr>
          <w:spacing w:val="-3"/>
          <w:sz w:val="24"/>
        </w:rPr>
        <w:t xml:space="preserve"> </w:t>
      </w:r>
      <w:r>
        <w:rPr>
          <w:sz w:val="24"/>
        </w:rPr>
        <w:t>rule</w:t>
      </w:r>
      <w:r>
        <w:rPr>
          <w:spacing w:val="-5"/>
          <w:sz w:val="24"/>
        </w:rPr>
        <w:t xml:space="preserve"> </w:t>
      </w:r>
      <w:r>
        <w:rPr>
          <w:sz w:val="24"/>
        </w:rPr>
        <w:t>is</w:t>
      </w:r>
      <w:r>
        <w:rPr>
          <w:spacing w:val="-4"/>
          <w:sz w:val="24"/>
        </w:rPr>
        <w:t xml:space="preserve"> </w:t>
      </w:r>
      <w:r>
        <w:rPr>
          <w:sz w:val="24"/>
        </w:rPr>
        <w:t>sought</w:t>
      </w:r>
      <w:r>
        <w:rPr>
          <w:spacing w:val="-5"/>
          <w:sz w:val="24"/>
        </w:rPr>
        <w:t xml:space="preserve"> </w:t>
      </w:r>
      <w:r>
        <w:rPr>
          <w:sz w:val="24"/>
        </w:rPr>
        <w:t>on</w:t>
      </w:r>
      <w:r>
        <w:rPr>
          <w:spacing w:val="-4"/>
          <w:sz w:val="24"/>
        </w:rPr>
        <w:t xml:space="preserve"> </w:t>
      </w:r>
      <w:r>
        <w:rPr>
          <w:sz w:val="24"/>
        </w:rPr>
        <w:t>the</w:t>
      </w:r>
      <w:r>
        <w:rPr>
          <w:spacing w:val="-3"/>
          <w:sz w:val="24"/>
        </w:rPr>
        <w:t xml:space="preserve"> </w:t>
      </w:r>
      <w:r>
        <w:rPr>
          <w:sz w:val="24"/>
        </w:rPr>
        <w:t>grounds</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Amendment</w:t>
      </w:r>
      <w:r>
        <w:rPr>
          <w:spacing w:val="-3"/>
          <w:sz w:val="24"/>
        </w:rPr>
        <w:t xml:space="preserve"> </w:t>
      </w:r>
      <w:r>
        <w:rPr>
          <w:sz w:val="24"/>
        </w:rPr>
        <w:t>Regulations confer only benefits to the public by ensuring that redress payments available to survivors of torture at the Lake Alice Unit are not treated as income or cash assets for benefit</w:t>
      </w:r>
      <w:r>
        <w:rPr>
          <w:spacing w:val="-2"/>
          <w:sz w:val="24"/>
        </w:rPr>
        <w:t xml:space="preserve"> </w:t>
      </w:r>
      <w:r>
        <w:rPr>
          <w:sz w:val="24"/>
        </w:rPr>
        <w:t>purposes,</w:t>
      </w:r>
      <w:r>
        <w:rPr>
          <w:spacing w:val="-3"/>
          <w:sz w:val="24"/>
        </w:rPr>
        <w:t xml:space="preserve"> </w:t>
      </w:r>
      <w:r>
        <w:rPr>
          <w:sz w:val="24"/>
        </w:rPr>
        <w:t>but</w:t>
      </w:r>
      <w:r>
        <w:rPr>
          <w:spacing w:val="-4"/>
          <w:sz w:val="24"/>
        </w:rPr>
        <w:t xml:space="preserve"> </w:t>
      </w:r>
      <w:r>
        <w:rPr>
          <w:sz w:val="24"/>
        </w:rPr>
        <w:t>these</w:t>
      </w:r>
      <w:r>
        <w:rPr>
          <w:spacing w:val="-2"/>
          <w:sz w:val="24"/>
        </w:rPr>
        <w:t xml:space="preserve"> </w:t>
      </w:r>
      <w:r>
        <w:rPr>
          <w:sz w:val="24"/>
        </w:rPr>
        <w:t>benefits</w:t>
      </w:r>
      <w:r>
        <w:rPr>
          <w:spacing w:val="-1"/>
          <w:sz w:val="24"/>
        </w:rPr>
        <w:t xml:space="preserve"> </w:t>
      </w:r>
      <w:r>
        <w:rPr>
          <w:sz w:val="24"/>
        </w:rPr>
        <w:t>will</w:t>
      </w:r>
      <w:r>
        <w:rPr>
          <w:spacing w:val="-4"/>
          <w:sz w:val="24"/>
        </w:rPr>
        <w:t xml:space="preserve"> </w:t>
      </w:r>
      <w:r>
        <w:rPr>
          <w:sz w:val="24"/>
        </w:rPr>
        <w:t>only</w:t>
      </w:r>
      <w:r>
        <w:rPr>
          <w:spacing w:val="-2"/>
          <w:sz w:val="24"/>
        </w:rPr>
        <w:t xml:space="preserve"> </w:t>
      </w:r>
      <w:r>
        <w:rPr>
          <w:sz w:val="24"/>
        </w:rPr>
        <w:t>occur</w:t>
      </w:r>
      <w:r>
        <w:rPr>
          <w:spacing w:val="-3"/>
          <w:sz w:val="24"/>
        </w:rPr>
        <w:t xml:space="preserve"> </w:t>
      </w:r>
      <w:r>
        <w:rPr>
          <w:sz w:val="24"/>
        </w:rPr>
        <w:t>if</w:t>
      </w:r>
      <w:r>
        <w:rPr>
          <w:spacing w:val="-2"/>
          <w:sz w:val="24"/>
        </w:rPr>
        <w:t xml:space="preserve"> </w:t>
      </w:r>
      <w:r>
        <w:rPr>
          <w:sz w:val="24"/>
        </w:rPr>
        <w:t>the</w:t>
      </w:r>
      <w:r>
        <w:rPr>
          <w:spacing w:val="-4"/>
          <w:sz w:val="24"/>
        </w:rPr>
        <w:t xml:space="preserve"> </w:t>
      </w:r>
      <w:r>
        <w:rPr>
          <w:sz w:val="24"/>
        </w:rPr>
        <w:t>Amendment</w:t>
      </w:r>
      <w:r>
        <w:rPr>
          <w:spacing w:val="-2"/>
          <w:sz w:val="24"/>
        </w:rPr>
        <w:t xml:space="preserve"> </w:t>
      </w:r>
      <w:r>
        <w:rPr>
          <w:sz w:val="24"/>
        </w:rPr>
        <w:t>Regulations</w:t>
      </w:r>
      <w:r>
        <w:rPr>
          <w:spacing w:val="-1"/>
          <w:sz w:val="24"/>
        </w:rPr>
        <w:t xml:space="preserve"> </w:t>
      </w:r>
      <w:r>
        <w:rPr>
          <w:sz w:val="24"/>
        </w:rPr>
        <w:t xml:space="preserve">are in effect before 12 August 2025. </w:t>
      </w:r>
      <w:proofErr w:type="gramStart"/>
      <w:r>
        <w:rPr>
          <w:sz w:val="24"/>
        </w:rPr>
        <w:t>Otherwise</w:t>
      </w:r>
      <w:proofErr w:type="gramEnd"/>
      <w:r>
        <w:rPr>
          <w:sz w:val="24"/>
        </w:rPr>
        <w:t xml:space="preserve"> there may be adverse consequences to survivors who have already received those redress payments.</w:t>
      </w:r>
    </w:p>
    <w:p w14:paraId="66EF164A" w14:textId="77777777" w:rsidR="007D4123" w:rsidRDefault="007C2350">
      <w:pPr>
        <w:pStyle w:val="ListParagraph"/>
        <w:numPr>
          <w:ilvl w:val="0"/>
          <w:numId w:val="2"/>
        </w:numPr>
        <w:tabs>
          <w:tab w:val="left" w:pos="745"/>
        </w:tabs>
        <w:ind w:right="200"/>
        <w:rPr>
          <w:sz w:val="24"/>
        </w:rPr>
      </w:pPr>
      <w:r>
        <w:rPr>
          <w:sz w:val="24"/>
        </w:rPr>
        <w:t>Adverse</w:t>
      </w:r>
      <w:r>
        <w:rPr>
          <w:spacing w:val="-5"/>
          <w:sz w:val="24"/>
        </w:rPr>
        <w:t xml:space="preserve"> </w:t>
      </w:r>
      <w:r>
        <w:rPr>
          <w:sz w:val="24"/>
        </w:rPr>
        <w:t>consequences</w:t>
      </w:r>
      <w:r>
        <w:rPr>
          <w:spacing w:val="-2"/>
          <w:sz w:val="24"/>
        </w:rPr>
        <w:t xml:space="preserve"> </w:t>
      </w:r>
      <w:r>
        <w:rPr>
          <w:sz w:val="24"/>
        </w:rPr>
        <w:t>could</w:t>
      </w:r>
      <w:r>
        <w:rPr>
          <w:spacing w:val="-4"/>
          <w:sz w:val="24"/>
        </w:rPr>
        <w:t xml:space="preserve"> </w:t>
      </w:r>
      <w:r>
        <w:rPr>
          <w:sz w:val="24"/>
        </w:rPr>
        <w:t>occur</w:t>
      </w:r>
      <w:r>
        <w:rPr>
          <w:spacing w:val="-3"/>
          <w:sz w:val="24"/>
        </w:rPr>
        <w:t xml:space="preserve"> </w:t>
      </w:r>
      <w:r>
        <w:rPr>
          <w:sz w:val="24"/>
        </w:rPr>
        <w:t>as</w:t>
      </w:r>
      <w:r>
        <w:rPr>
          <w:spacing w:val="-4"/>
          <w:sz w:val="24"/>
        </w:rPr>
        <w:t xml:space="preserve"> </w:t>
      </w:r>
      <w:r>
        <w:rPr>
          <w:sz w:val="24"/>
        </w:rPr>
        <w:t>Cabinet</w:t>
      </w:r>
      <w:r>
        <w:rPr>
          <w:spacing w:val="-3"/>
          <w:sz w:val="24"/>
        </w:rPr>
        <w:t xml:space="preserve"> </w:t>
      </w:r>
      <w:r>
        <w:rPr>
          <w:sz w:val="24"/>
        </w:rPr>
        <w:t>had</w:t>
      </w:r>
      <w:r>
        <w:rPr>
          <w:spacing w:val="-4"/>
          <w:sz w:val="24"/>
        </w:rPr>
        <w:t xml:space="preserve"> </w:t>
      </w:r>
      <w:r>
        <w:rPr>
          <w:sz w:val="24"/>
        </w:rPr>
        <w:t>agreed</w:t>
      </w:r>
      <w:r>
        <w:rPr>
          <w:spacing w:val="-3"/>
          <w:sz w:val="24"/>
        </w:rPr>
        <w:t xml:space="preserve"> </w:t>
      </w:r>
      <w:r>
        <w:rPr>
          <w:sz w:val="24"/>
        </w:rPr>
        <w:t>in</w:t>
      </w:r>
      <w:r>
        <w:rPr>
          <w:spacing w:val="-4"/>
          <w:sz w:val="24"/>
        </w:rPr>
        <w:t xml:space="preserve"> </w:t>
      </w:r>
      <w:r>
        <w:rPr>
          <w:sz w:val="24"/>
        </w:rPr>
        <w:t>August</w:t>
      </w:r>
      <w:r>
        <w:rPr>
          <w:spacing w:val="-5"/>
          <w:sz w:val="24"/>
        </w:rPr>
        <w:t xml:space="preserve"> </w:t>
      </w:r>
      <w:r>
        <w:rPr>
          <w:sz w:val="24"/>
        </w:rPr>
        <w:t>2024</w:t>
      </w:r>
      <w:r>
        <w:rPr>
          <w:spacing w:val="-4"/>
          <w:sz w:val="24"/>
        </w:rPr>
        <w:t xml:space="preserve"> </w:t>
      </w:r>
      <w:r>
        <w:rPr>
          <w:sz w:val="24"/>
        </w:rPr>
        <w:t>to</w:t>
      </w:r>
      <w:r>
        <w:rPr>
          <w:spacing w:val="-4"/>
          <w:sz w:val="24"/>
        </w:rPr>
        <w:t xml:space="preserve"> </w:t>
      </w:r>
      <w:r>
        <w:rPr>
          <w:sz w:val="24"/>
        </w:rPr>
        <w:t>specific payments for survivors of the Lake Alice Unit [CAB-24-MIN-0300 refers], and the first of these payments was made in August 2024, so they will be treated as income and cash assets by MSD in August 2025.</w:t>
      </w:r>
    </w:p>
    <w:p w14:paraId="7D370A38" w14:textId="77777777" w:rsidR="007D4123" w:rsidRDefault="007C2350">
      <w:pPr>
        <w:pStyle w:val="ListParagraph"/>
        <w:numPr>
          <w:ilvl w:val="0"/>
          <w:numId w:val="2"/>
        </w:numPr>
        <w:tabs>
          <w:tab w:val="left" w:pos="745"/>
        </w:tabs>
        <w:spacing w:before="241"/>
        <w:ind w:right="126"/>
        <w:rPr>
          <w:rFonts w:ascii="Arial"/>
          <w:sz w:val="24"/>
        </w:rPr>
      </w:pPr>
      <w:r>
        <w:rPr>
          <w:sz w:val="24"/>
        </w:rPr>
        <w:t>If the 28-day rule is waived, the Amendment Regulations will take effect from 1 August</w:t>
      </w:r>
      <w:r>
        <w:rPr>
          <w:spacing w:val="-5"/>
          <w:sz w:val="24"/>
        </w:rPr>
        <w:t xml:space="preserve"> </w:t>
      </w:r>
      <w:r>
        <w:rPr>
          <w:sz w:val="24"/>
        </w:rPr>
        <w:t>2025,</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prior</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current</w:t>
      </w:r>
      <w:r>
        <w:rPr>
          <w:spacing w:val="-3"/>
          <w:sz w:val="24"/>
        </w:rPr>
        <w:t xml:space="preserve"> </w:t>
      </w:r>
      <w:r>
        <w:rPr>
          <w:sz w:val="24"/>
        </w:rPr>
        <w:t>12-month</w:t>
      </w:r>
      <w:r>
        <w:rPr>
          <w:spacing w:val="-3"/>
          <w:sz w:val="24"/>
        </w:rPr>
        <w:t xml:space="preserve"> </w:t>
      </w:r>
      <w:r>
        <w:rPr>
          <w:sz w:val="24"/>
        </w:rPr>
        <w:t>time</w:t>
      </w:r>
      <w:r>
        <w:rPr>
          <w:spacing w:val="-3"/>
          <w:sz w:val="24"/>
        </w:rPr>
        <w:t xml:space="preserve"> </w:t>
      </w:r>
      <w:r>
        <w:rPr>
          <w:sz w:val="24"/>
        </w:rPr>
        <w:t>limitation</w:t>
      </w:r>
      <w:r>
        <w:rPr>
          <w:spacing w:val="-1"/>
          <w:sz w:val="24"/>
        </w:rPr>
        <w:t xml:space="preserve"> </w:t>
      </w:r>
      <w:r>
        <w:rPr>
          <w:sz w:val="24"/>
        </w:rPr>
        <w:t>on</w:t>
      </w:r>
      <w:r>
        <w:rPr>
          <w:spacing w:val="-4"/>
          <w:sz w:val="24"/>
        </w:rPr>
        <w:t xml:space="preserve"> </w:t>
      </w:r>
      <w:r>
        <w:rPr>
          <w:sz w:val="24"/>
        </w:rPr>
        <w:t>Lake</w:t>
      </w:r>
      <w:r>
        <w:rPr>
          <w:spacing w:val="-3"/>
          <w:sz w:val="24"/>
        </w:rPr>
        <w:t xml:space="preserve"> </w:t>
      </w:r>
      <w:r>
        <w:rPr>
          <w:sz w:val="24"/>
        </w:rPr>
        <w:t>Alice</w:t>
      </w:r>
      <w:r>
        <w:rPr>
          <w:spacing w:val="-5"/>
          <w:sz w:val="24"/>
        </w:rPr>
        <w:t xml:space="preserve"> </w:t>
      </w:r>
      <w:r>
        <w:rPr>
          <w:sz w:val="24"/>
        </w:rPr>
        <w:t>ex gratia and compensation payments.</w:t>
      </w:r>
    </w:p>
    <w:p w14:paraId="438FF16B" w14:textId="77777777" w:rsidR="007D4123" w:rsidRDefault="007D4123">
      <w:pPr>
        <w:pStyle w:val="BodyText"/>
        <w:spacing w:before="83"/>
        <w:ind w:left="0" w:firstLine="0"/>
      </w:pPr>
    </w:p>
    <w:p w14:paraId="042D5F14" w14:textId="77777777" w:rsidR="007D4123" w:rsidRDefault="007C2350">
      <w:pPr>
        <w:pStyle w:val="Heading1"/>
        <w:spacing w:before="0"/>
      </w:pPr>
      <w:bookmarkStart w:id="3" w:name="Compliance"/>
      <w:bookmarkEnd w:id="3"/>
      <w:r>
        <w:rPr>
          <w:spacing w:val="-2"/>
        </w:rPr>
        <w:t>Compliance</w:t>
      </w:r>
    </w:p>
    <w:p w14:paraId="5BA5477F" w14:textId="77777777" w:rsidR="007D4123" w:rsidRDefault="007C2350">
      <w:pPr>
        <w:pStyle w:val="ListParagraph"/>
        <w:numPr>
          <w:ilvl w:val="0"/>
          <w:numId w:val="2"/>
        </w:numPr>
        <w:tabs>
          <w:tab w:val="left" w:pos="744"/>
        </w:tabs>
        <w:spacing w:before="241"/>
        <w:ind w:left="744" w:hanging="719"/>
        <w:rPr>
          <w:sz w:val="24"/>
        </w:rPr>
      </w:pPr>
      <w:r>
        <w:rPr>
          <w:sz w:val="24"/>
        </w:rPr>
        <w:t>The</w:t>
      </w:r>
      <w:r>
        <w:rPr>
          <w:spacing w:val="-4"/>
          <w:sz w:val="24"/>
        </w:rPr>
        <w:t xml:space="preserve"> </w:t>
      </w:r>
      <w:r>
        <w:rPr>
          <w:sz w:val="24"/>
        </w:rPr>
        <w:t>Amendment</w:t>
      </w:r>
      <w:r>
        <w:rPr>
          <w:spacing w:val="-4"/>
          <w:sz w:val="24"/>
        </w:rPr>
        <w:t xml:space="preserve"> </w:t>
      </w:r>
      <w:r>
        <w:rPr>
          <w:sz w:val="24"/>
        </w:rPr>
        <w:t>Regulations</w:t>
      </w:r>
      <w:r>
        <w:rPr>
          <w:spacing w:val="-3"/>
          <w:sz w:val="24"/>
        </w:rPr>
        <w:t xml:space="preserve"> </w:t>
      </w:r>
      <w:r>
        <w:rPr>
          <w:sz w:val="24"/>
        </w:rPr>
        <w:t>comply</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pacing w:val="-2"/>
          <w:sz w:val="24"/>
        </w:rPr>
        <w:t>following:</w:t>
      </w:r>
    </w:p>
    <w:p w14:paraId="6EB4CD0B" w14:textId="77777777" w:rsidR="007D4123" w:rsidRDefault="007C2350">
      <w:pPr>
        <w:pStyle w:val="ListParagraph"/>
        <w:numPr>
          <w:ilvl w:val="1"/>
          <w:numId w:val="2"/>
        </w:numPr>
        <w:tabs>
          <w:tab w:val="left" w:pos="1464"/>
        </w:tabs>
        <w:ind w:left="1464" w:hanging="719"/>
        <w:rPr>
          <w:sz w:val="24"/>
        </w:rPr>
      </w:pPr>
      <w:r>
        <w:rPr>
          <w:sz w:val="24"/>
        </w:rPr>
        <w:t>the</w:t>
      </w:r>
      <w:r>
        <w:rPr>
          <w:spacing w:val="-2"/>
          <w:sz w:val="24"/>
        </w:rPr>
        <w:t xml:space="preserve"> </w:t>
      </w:r>
      <w:r>
        <w:rPr>
          <w:sz w:val="24"/>
        </w:rPr>
        <w:t>principles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Treaty</w:t>
      </w:r>
      <w:r>
        <w:rPr>
          <w:spacing w:val="-2"/>
          <w:sz w:val="24"/>
        </w:rPr>
        <w:t xml:space="preserve"> </w:t>
      </w:r>
      <w:r>
        <w:rPr>
          <w:sz w:val="24"/>
        </w:rPr>
        <w:t>of</w:t>
      </w:r>
      <w:r>
        <w:rPr>
          <w:spacing w:val="-2"/>
          <w:sz w:val="24"/>
        </w:rPr>
        <w:t xml:space="preserve"> </w:t>
      </w:r>
      <w:proofErr w:type="gramStart"/>
      <w:r>
        <w:rPr>
          <w:spacing w:val="-2"/>
          <w:sz w:val="24"/>
        </w:rPr>
        <w:t>Waitangi;</w:t>
      </w:r>
      <w:proofErr w:type="gramEnd"/>
    </w:p>
    <w:p w14:paraId="292B0D24" w14:textId="77777777" w:rsidR="007D4123" w:rsidRDefault="007C2350">
      <w:pPr>
        <w:pStyle w:val="ListParagraph"/>
        <w:numPr>
          <w:ilvl w:val="1"/>
          <w:numId w:val="2"/>
        </w:numPr>
        <w:tabs>
          <w:tab w:val="left" w:pos="1465"/>
        </w:tabs>
        <w:ind w:right="98"/>
        <w:rPr>
          <w:sz w:val="24"/>
        </w:rPr>
      </w:pPr>
      <w:r>
        <w:rPr>
          <w:sz w:val="24"/>
        </w:rPr>
        <w:t>the</w:t>
      </w:r>
      <w:r>
        <w:rPr>
          <w:spacing w:val="-3"/>
          <w:sz w:val="24"/>
        </w:rPr>
        <w:t xml:space="preserve"> </w:t>
      </w:r>
      <w:r>
        <w:rPr>
          <w:sz w:val="24"/>
        </w:rPr>
        <w:t>rights</w:t>
      </w:r>
      <w:r>
        <w:rPr>
          <w:spacing w:val="-4"/>
          <w:sz w:val="24"/>
        </w:rPr>
        <w:t xml:space="preserve"> </w:t>
      </w:r>
      <w:r>
        <w:rPr>
          <w:sz w:val="24"/>
        </w:rPr>
        <w:t>and</w:t>
      </w:r>
      <w:r>
        <w:rPr>
          <w:spacing w:val="-4"/>
          <w:sz w:val="24"/>
        </w:rPr>
        <w:t xml:space="preserve"> </w:t>
      </w:r>
      <w:r>
        <w:rPr>
          <w:sz w:val="24"/>
        </w:rPr>
        <w:t>freedoms</w:t>
      </w:r>
      <w:r>
        <w:rPr>
          <w:spacing w:val="-2"/>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New</w:t>
      </w:r>
      <w:r>
        <w:rPr>
          <w:spacing w:val="-4"/>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2"/>
          <w:sz w:val="24"/>
        </w:rPr>
        <w:t xml:space="preserve"> </w:t>
      </w:r>
      <w:r>
        <w:rPr>
          <w:sz w:val="24"/>
        </w:rPr>
        <w:t>Act</w:t>
      </w:r>
      <w:r>
        <w:rPr>
          <w:spacing w:val="-5"/>
          <w:sz w:val="24"/>
        </w:rPr>
        <w:t xml:space="preserve"> </w:t>
      </w:r>
      <w:r>
        <w:rPr>
          <w:sz w:val="24"/>
        </w:rPr>
        <w:t xml:space="preserve">1990 or the Human Rights Act </w:t>
      </w:r>
      <w:proofErr w:type="gramStart"/>
      <w:r>
        <w:rPr>
          <w:sz w:val="24"/>
        </w:rPr>
        <w:t>1993;</w:t>
      </w:r>
      <w:proofErr w:type="gramEnd"/>
    </w:p>
    <w:p w14:paraId="73A3F884" w14:textId="77777777" w:rsidR="007D4123" w:rsidRDefault="007C2350">
      <w:pPr>
        <w:pStyle w:val="ListParagraph"/>
        <w:numPr>
          <w:ilvl w:val="1"/>
          <w:numId w:val="2"/>
        </w:numPr>
        <w:tabs>
          <w:tab w:val="left" w:pos="1464"/>
        </w:tabs>
        <w:ind w:left="1464" w:hanging="719"/>
        <w:rPr>
          <w:sz w:val="24"/>
        </w:rPr>
      </w:pPr>
      <w:r>
        <w:rPr>
          <w:sz w:val="24"/>
        </w:rPr>
        <w:t>the</w:t>
      </w:r>
      <w:r>
        <w:rPr>
          <w:spacing w:val="-3"/>
          <w:sz w:val="24"/>
        </w:rPr>
        <w:t xml:space="preserve"> </w:t>
      </w:r>
      <w:r>
        <w:rPr>
          <w:sz w:val="24"/>
        </w:rPr>
        <w:t>principles</w:t>
      </w:r>
      <w:r>
        <w:rPr>
          <w:spacing w:val="-2"/>
          <w:sz w:val="24"/>
        </w:rPr>
        <w:t xml:space="preserve"> </w:t>
      </w:r>
      <w:r>
        <w:rPr>
          <w:sz w:val="24"/>
        </w:rPr>
        <w:t>and</w:t>
      </w:r>
      <w:r>
        <w:rPr>
          <w:spacing w:val="-3"/>
          <w:sz w:val="24"/>
        </w:rPr>
        <w:t xml:space="preserve"> </w:t>
      </w:r>
      <w:r>
        <w:rPr>
          <w:sz w:val="24"/>
        </w:rPr>
        <w:t>guidelines</w:t>
      </w:r>
      <w:r>
        <w:rPr>
          <w:spacing w:val="-2"/>
          <w:sz w:val="24"/>
        </w:rPr>
        <w:t xml:space="preserve"> </w:t>
      </w:r>
      <w:r>
        <w:rPr>
          <w:sz w:val="24"/>
        </w:rPr>
        <w:t>set</w:t>
      </w:r>
      <w:r>
        <w:rPr>
          <w:spacing w:val="-2"/>
          <w:sz w:val="24"/>
        </w:rPr>
        <w:t xml:space="preserve"> </w:t>
      </w:r>
      <w:r>
        <w:rPr>
          <w:sz w:val="24"/>
        </w:rPr>
        <w:t>out</w:t>
      </w:r>
      <w:r>
        <w:rPr>
          <w:spacing w:val="-5"/>
          <w:sz w:val="24"/>
        </w:rPr>
        <w:t xml:space="preserve"> </w:t>
      </w:r>
      <w:r>
        <w:rPr>
          <w:sz w:val="24"/>
        </w:rPr>
        <w:t>in</w:t>
      </w:r>
      <w:r>
        <w:rPr>
          <w:spacing w:val="-3"/>
          <w:sz w:val="24"/>
        </w:rPr>
        <w:t xml:space="preserve"> </w:t>
      </w:r>
      <w:r>
        <w:rPr>
          <w:sz w:val="24"/>
        </w:rPr>
        <w:t>the</w:t>
      </w:r>
      <w:r>
        <w:rPr>
          <w:spacing w:val="-2"/>
          <w:sz w:val="24"/>
        </w:rPr>
        <w:t xml:space="preserve"> </w:t>
      </w:r>
      <w:r>
        <w:rPr>
          <w:sz w:val="24"/>
        </w:rPr>
        <w:t>Privacy</w:t>
      </w:r>
      <w:r>
        <w:rPr>
          <w:spacing w:val="-3"/>
          <w:sz w:val="24"/>
        </w:rPr>
        <w:t xml:space="preserve"> </w:t>
      </w:r>
      <w:r>
        <w:rPr>
          <w:sz w:val="24"/>
        </w:rPr>
        <w:t>Act</w:t>
      </w:r>
      <w:r>
        <w:rPr>
          <w:spacing w:val="-2"/>
          <w:sz w:val="24"/>
        </w:rPr>
        <w:t xml:space="preserve"> </w:t>
      </w:r>
      <w:proofErr w:type="gramStart"/>
      <w:r>
        <w:rPr>
          <w:spacing w:val="-2"/>
          <w:sz w:val="24"/>
        </w:rPr>
        <w:t>2020;</w:t>
      </w:r>
      <w:proofErr w:type="gramEnd"/>
    </w:p>
    <w:p w14:paraId="7481C301" w14:textId="77777777" w:rsidR="007D4123" w:rsidRDefault="007C2350">
      <w:pPr>
        <w:pStyle w:val="ListParagraph"/>
        <w:numPr>
          <w:ilvl w:val="1"/>
          <w:numId w:val="2"/>
        </w:numPr>
        <w:tabs>
          <w:tab w:val="left" w:pos="1465"/>
        </w:tabs>
        <w:ind w:right="254"/>
        <w:rPr>
          <w:sz w:val="24"/>
        </w:rPr>
      </w:pPr>
      <w:r>
        <w:rPr>
          <w:sz w:val="24"/>
        </w:rPr>
        <w:t>relevant</w:t>
      </w:r>
      <w:r>
        <w:rPr>
          <w:spacing w:val="-3"/>
          <w:sz w:val="24"/>
        </w:rPr>
        <w:t xml:space="preserve"> </w:t>
      </w:r>
      <w:r>
        <w:rPr>
          <w:sz w:val="24"/>
        </w:rPr>
        <w:t>international</w:t>
      </w:r>
      <w:r>
        <w:rPr>
          <w:spacing w:val="-5"/>
          <w:sz w:val="24"/>
        </w:rPr>
        <w:t xml:space="preserve"> </w:t>
      </w:r>
      <w:r>
        <w:rPr>
          <w:sz w:val="24"/>
        </w:rPr>
        <w:t>standards</w:t>
      </w:r>
      <w:r>
        <w:rPr>
          <w:spacing w:val="-6"/>
          <w:sz w:val="24"/>
        </w:rPr>
        <w:t xml:space="preserve"> </w:t>
      </w:r>
      <w:r>
        <w:rPr>
          <w:sz w:val="24"/>
        </w:rPr>
        <w:t>and</w:t>
      </w:r>
      <w:r>
        <w:rPr>
          <w:spacing w:val="-5"/>
          <w:sz w:val="24"/>
        </w:rPr>
        <w:t xml:space="preserve"> </w:t>
      </w:r>
      <w:r>
        <w:rPr>
          <w:sz w:val="24"/>
        </w:rPr>
        <w:t>obligations,</w:t>
      </w:r>
      <w:r>
        <w:rPr>
          <w:spacing w:val="-5"/>
          <w:sz w:val="24"/>
        </w:rPr>
        <w:t xml:space="preserve"> </w:t>
      </w:r>
      <w:proofErr w:type="gramStart"/>
      <w:r>
        <w:rPr>
          <w:sz w:val="24"/>
        </w:rPr>
        <w:t>in</w:t>
      </w:r>
      <w:r>
        <w:rPr>
          <w:spacing w:val="-6"/>
          <w:sz w:val="24"/>
        </w:rPr>
        <w:t xml:space="preserve"> </w:t>
      </w:r>
      <w:r>
        <w:rPr>
          <w:sz w:val="24"/>
        </w:rPr>
        <w:t>particular</w:t>
      </w:r>
      <w:proofErr w:type="gramEnd"/>
      <w:r>
        <w:rPr>
          <w:spacing w:val="-3"/>
          <w:sz w:val="24"/>
        </w:rPr>
        <w:t xml:space="preserve"> </w:t>
      </w:r>
      <w:r>
        <w:rPr>
          <w:sz w:val="24"/>
        </w:rPr>
        <w:t>those</w:t>
      </w:r>
      <w:r>
        <w:rPr>
          <w:spacing w:val="-7"/>
          <w:sz w:val="24"/>
        </w:rPr>
        <w:t xml:space="preserve"> </w:t>
      </w:r>
      <w:r>
        <w:rPr>
          <w:sz w:val="24"/>
        </w:rPr>
        <w:t>under</w:t>
      </w:r>
      <w:r>
        <w:rPr>
          <w:spacing w:val="-6"/>
          <w:sz w:val="24"/>
        </w:rPr>
        <w:t xml:space="preserve"> </w:t>
      </w:r>
      <w:r>
        <w:rPr>
          <w:sz w:val="24"/>
        </w:rPr>
        <w:t>the United Nations Convention Against Torture; and</w:t>
      </w:r>
    </w:p>
    <w:p w14:paraId="312302A9" w14:textId="77777777" w:rsidR="007D4123" w:rsidRDefault="007C2350">
      <w:pPr>
        <w:pStyle w:val="ListParagraph"/>
        <w:numPr>
          <w:ilvl w:val="1"/>
          <w:numId w:val="2"/>
        </w:numPr>
        <w:tabs>
          <w:tab w:val="left" w:pos="1465"/>
        </w:tabs>
        <w:ind w:right="810"/>
        <w:rPr>
          <w:sz w:val="24"/>
        </w:rPr>
      </w:pPr>
      <w:r>
        <w:rPr>
          <w:sz w:val="24"/>
        </w:rPr>
        <w:t>the</w:t>
      </w:r>
      <w:r>
        <w:rPr>
          <w:spacing w:val="-5"/>
          <w:sz w:val="24"/>
        </w:rPr>
        <w:t xml:space="preserve"> </w:t>
      </w:r>
      <w:r>
        <w:rPr>
          <w:sz w:val="24"/>
        </w:rPr>
        <w:t>Legislation</w:t>
      </w:r>
      <w:r>
        <w:rPr>
          <w:spacing w:val="-3"/>
          <w:sz w:val="24"/>
        </w:rPr>
        <w:t xml:space="preserve"> </w:t>
      </w:r>
      <w:r>
        <w:rPr>
          <w:sz w:val="24"/>
        </w:rPr>
        <w:t>Guidelines</w:t>
      </w:r>
      <w:r>
        <w:rPr>
          <w:spacing w:val="-2"/>
          <w:sz w:val="24"/>
        </w:rPr>
        <w:t xml:space="preserve"> </w:t>
      </w:r>
      <w:r>
        <w:rPr>
          <w:sz w:val="24"/>
        </w:rPr>
        <w:t>(2021</w:t>
      </w:r>
      <w:r>
        <w:rPr>
          <w:spacing w:val="-6"/>
          <w:sz w:val="24"/>
        </w:rPr>
        <w:t xml:space="preserve"> </w:t>
      </w:r>
      <w:r>
        <w:rPr>
          <w:sz w:val="24"/>
        </w:rPr>
        <w:t>edition),</w:t>
      </w:r>
      <w:r>
        <w:rPr>
          <w:spacing w:val="-5"/>
          <w:sz w:val="24"/>
        </w:rPr>
        <w:t xml:space="preserve"> </w:t>
      </w:r>
      <w:r>
        <w:rPr>
          <w:sz w:val="24"/>
        </w:rPr>
        <w:t>which</w:t>
      </w:r>
      <w:r>
        <w:rPr>
          <w:spacing w:val="-5"/>
          <w:sz w:val="24"/>
        </w:rPr>
        <w:t xml:space="preserve"> </w:t>
      </w:r>
      <w:r>
        <w:rPr>
          <w:sz w:val="24"/>
        </w:rPr>
        <w:t>are</w:t>
      </w:r>
      <w:r>
        <w:rPr>
          <w:spacing w:val="-5"/>
          <w:sz w:val="24"/>
        </w:rPr>
        <w:t xml:space="preserve"> </w:t>
      </w:r>
      <w:r>
        <w:rPr>
          <w:sz w:val="24"/>
        </w:rPr>
        <w:t>maintained</w:t>
      </w:r>
      <w:r>
        <w:rPr>
          <w:spacing w:val="-3"/>
          <w:sz w:val="24"/>
        </w:rPr>
        <w:t xml:space="preserve"> </w:t>
      </w:r>
      <w:r>
        <w:rPr>
          <w:sz w:val="24"/>
        </w:rPr>
        <w:t>by</w:t>
      </w:r>
      <w:r>
        <w:rPr>
          <w:spacing w:val="-6"/>
          <w:sz w:val="24"/>
        </w:rPr>
        <w:t xml:space="preserve"> </w:t>
      </w:r>
      <w:r>
        <w:rPr>
          <w:sz w:val="24"/>
        </w:rPr>
        <w:t>the Legislation Design and Advisory Committee.</w:t>
      </w:r>
    </w:p>
    <w:p w14:paraId="2729ECA1" w14:textId="77777777" w:rsidR="007D4123" w:rsidRDefault="007C2350">
      <w:pPr>
        <w:pStyle w:val="Heading1"/>
        <w:spacing w:before="239"/>
      </w:pPr>
      <w:bookmarkStart w:id="4" w:name="Regulations_Review_Committee"/>
      <w:bookmarkEnd w:id="4"/>
      <w:r>
        <w:t>Regulations</w:t>
      </w:r>
      <w:r>
        <w:rPr>
          <w:spacing w:val="-3"/>
        </w:rPr>
        <w:t xml:space="preserve"> </w:t>
      </w:r>
      <w:r>
        <w:t>Review</w:t>
      </w:r>
      <w:r>
        <w:rPr>
          <w:spacing w:val="-6"/>
        </w:rPr>
        <w:t xml:space="preserve"> </w:t>
      </w:r>
      <w:r>
        <w:rPr>
          <w:spacing w:val="-2"/>
        </w:rPr>
        <w:t>Committee</w:t>
      </w:r>
    </w:p>
    <w:p w14:paraId="0E67B129" w14:textId="77777777" w:rsidR="007D4123" w:rsidRDefault="007C2350">
      <w:pPr>
        <w:pStyle w:val="ListParagraph"/>
        <w:numPr>
          <w:ilvl w:val="0"/>
          <w:numId w:val="2"/>
        </w:numPr>
        <w:tabs>
          <w:tab w:val="left" w:pos="745"/>
        </w:tabs>
        <w:spacing w:before="242"/>
        <w:ind w:right="80"/>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5"/>
          <w:sz w:val="24"/>
        </w:rPr>
        <w:t xml:space="preserve"> </w:t>
      </w:r>
      <w:r>
        <w:rPr>
          <w:sz w:val="24"/>
        </w:rPr>
        <w:t>grounds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Regulations</w:t>
      </w:r>
      <w:r>
        <w:rPr>
          <w:spacing w:val="-3"/>
          <w:sz w:val="24"/>
        </w:rPr>
        <w:t xml:space="preserve"> </w:t>
      </w:r>
      <w:r>
        <w:rPr>
          <w:sz w:val="24"/>
        </w:rPr>
        <w:t>Review</w:t>
      </w:r>
      <w:r>
        <w:rPr>
          <w:spacing w:val="-3"/>
          <w:sz w:val="24"/>
        </w:rPr>
        <w:t xml:space="preserve"> </w:t>
      </w:r>
      <w:r>
        <w:rPr>
          <w:sz w:val="24"/>
        </w:rPr>
        <w:t>Committee</w:t>
      </w:r>
      <w:r>
        <w:rPr>
          <w:spacing w:val="-2"/>
          <w:sz w:val="24"/>
        </w:rPr>
        <w:t xml:space="preserve"> </w:t>
      </w:r>
      <w:r>
        <w:rPr>
          <w:sz w:val="24"/>
        </w:rPr>
        <w:t>to</w:t>
      </w:r>
      <w:r>
        <w:rPr>
          <w:spacing w:val="-5"/>
          <w:sz w:val="24"/>
        </w:rPr>
        <w:t xml:space="preserve"> </w:t>
      </w:r>
      <w:r>
        <w:rPr>
          <w:sz w:val="24"/>
        </w:rPr>
        <w:t>draw</w:t>
      </w:r>
      <w:r>
        <w:rPr>
          <w:spacing w:val="-5"/>
          <w:sz w:val="24"/>
        </w:rPr>
        <w:t xml:space="preserve"> </w:t>
      </w:r>
      <w:r>
        <w:rPr>
          <w:sz w:val="24"/>
        </w:rPr>
        <w:t>the</w:t>
      </w:r>
      <w:r>
        <w:rPr>
          <w:spacing w:val="-4"/>
          <w:sz w:val="24"/>
        </w:rPr>
        <w:t xml:space="preserve"> </w:t>
      </w:r>
      <w:r>
        <w:rPr>
          <w:sz w:val="24"/>
        </w:rPr>
        <w:t xml:space="preserve">Amendment Regulations to the attention of the House of Representatives under Standing Order </w:t>
      </w:r>
      <w:r>
        <w:rPr>
          <w:spacing w:val="-4"/>
          <w:sz w:val="24"/>
        </w:rPr>
        <w:t>327.</w:t>
      </w:r>
    </w:p>
    <w:p w14:paraId="3B042F1D" w14:textId="77777777" w:rsidR="007D4123" w:rsidRDefault="007C2350">
      <w:pPr>
        <w:pStyle w:val="Heading1"/>
        <w:spacing w:before="239"/>
      </w:pPr>
      <w:bookmarkStart w:id="5" w:name="Certification_by_Parliamentary_Counsel"/>
      <w:bookmarkEnd w:id="5"/>
      <w:r>
        <w:t>Certification</w:t>
      </w:r>
      <w:r>
        <w:rPr>
          <w:spacing w:val="-4"/>
        </w:rPr>
        <w:t xml:space="preserve"> </w:t>
      </w:r>
      <w:r>
        <w:t>by</w:t>
      </w:r>
      <w:r>
        <w:rPr>
          <w:spacing w:val="-7"/>
        </w:rPr>
        <w:t xml:space="preserve"> </w:t>
      </w:r>
      <w:r>
        <w:t>Parliamentary</w:t>
      </w:r>
      <w:r>
        <w:rPr>
          <w:spacing w:val="-6"/>
        </w:rPr>
        <w:t xml:space="preserve"> </w:t>
      </w:r>
      <w:r>
        <w:rPr>
          <w:spacing w:val="-2"/>
        </w:rPr>
        <w:t>Counsel</w:t>
      </w:r>
    </w:p>
    <w:p w14:paraId="2A902E5F" w14:textId="77777777" w:rsidR="007D4123" w:rsidRDefault="007C2350">
      <w:pPr>
        <w:pStyle w:val="ListParagraph"/>
        <w:numPr>
          <w:ilvl w:val="0"/>
          <w:numId w:val="2"/>
        </w:numPr>
        <w:tabs>
          <w:tab w:val="left" w:pos="745"/>
        </w:tabs>
        <w:spacing w:before="241"/>
        <w:ind w:right="39"/>
        <w:rPr>
          <w:sz w:val="24"/>
        </w:rPr>
      </w:pPr>
      <w:r>
        <w:rPr>
          <w:sz w:val="24"/>
        </w:rPr>
        <w:t>The</w:t>
      </w:r>
      <w:r>
        <w:rPr>
          <w:spacing w:val="-5"/>
          <w:sz w:val="24"/>
        </w:rPr>
        <w:t xml:space="preserve"> </w:t>
      </w:r>
      <w:r>
        <w:rPr>
          <w:sz w:val="24"/>
        </w:rPr>
        <w:t>Amendment</w:t>
      </w:r>
      <w:r>
        <w:rPr>
          <w:spacing w:val="-5"/>
          <w:sz w:val="24"/>
        </w:rPr>
        <w:t xml:space="preserve"> </w:t>
      </w:r>
      <w:r>
        <w:rPr>
          <w:sz w:val="24"/>
        </w:rPr>
        <w:t>Regulations</w:t>
      </w:r>
      <w:r>
        <w:rPr>
          <w:spacing w:val="-4"/>
          <w:sz w:val="24"/>
        </w:rPr>
        <w:t xml:space="preserve"> </w:t>
      </w:r>
      <w:r>
        <w:rPr>
          <w:sz w:val="24"/>
        </w:rPr>
        <w:t>have</w:t>
      </w:r>
      <w:r>
        <w:rPr>
          <w:spacing w:val="-5"/>
          <w:sz w:val="24"/>
        </w:rPr>
        <w:t xml:space="preserve"> </w:t>
      </w:r>
      <w:r>
        <w:rPr>
          <w:sz w:val="24"/>
        </w:rPr>
        <w:t>been</w:t>
      </w:r>
      <w:r>
        <w:rPr>
          <w:spacing w:val="-6"/>
          <w:sz w:val="24"/>
        </w:rPr>
        <w:t xml:space="preserve"> </w:t>
      </w:r>
      <w:r>
        <w:rPr>
          <w:sz w:val="24"/>
        </w:rPr>
        <w:t>certified</w:t>
      </w:r>
      <w:r>
        <w:rPr>
          <w:spacing w:val="-3"/>
          <w:sz w:val="24"/>
        </w:rPr>
        <w:t xml:space="preserve"> </w:t>
      </w:r>
      <w:r>
        <w:rPr>
          <w:sz w:val="24"/>
        </w:rPr>
        <w:t>by</w:t>
      </w:r>
      <w:r>
        <w:rPr>
          <w:spacing w:val="-6"/>
          <w:sz w:val="24"/>
        </w:rPr>
        <w:t xml:space="preserve"> </w:t>
      </w:r>
      <w:r>
        <w:rPr>
          <w:sz w:val="24"/>
        </w:rPr>
        <w:t>the</w:t>
      </w:r>
      <w:r>
        <w:rPr>
          <w:spacing w:val="-5"/>
          <w:sz w:val="24"/>
        </w:rPr>
        <w:t xml:space="preserve"> </w:t>
      </w:r>
      <w:r>
        <w:rPr>
          <w:sz w:val="24"/>
        </w:rPr>
        <w:t>Parliamentary</w:t>
      </w:r>
      <w:r>
        <w:rPr>
          <w:spacing w:val="-3"/>
          <w:sz w:val="24"/>
        </w:rPr>
        <w:t xml:space="preserve"> </w:t>
      </w:r>
      <w:r>
        <w:rPr>
          <w:sz w:val="24"/>
        </w:rPr>
        <w:t>Counsel</w:t>
      </w:r>
      <w:r>
        <w:rPr>
          <w:spacing w:val="-5"/>
          <w:sz w:val="24"/>
        </w:rPr>
        <w:t xml:space="preserve"> </w:t>
      </w:r>
      <w:r>
        <w:rPr>
          <w:sz w:val="24"/>
        </w:rPr>
        <w:t xml:space="preserve">Office as being </w:t>
      </w:r>
      <w:proofErr w:type="gramStart"/>
      <w:r>
        <w:rPr>
          <w:sz w:val="24"/>
        </w:rPr>
        <w:t>in order for</w:t>
      </w:r>
      <w:proofErr w:type="gramEnd"/>
      <w:r>
        <w:rPr>
          <w:sz w:val="24"/>
        </w:rPr>
        <w:t xml:space="preserve"> submission to Cabinet.</w:t>
      </w:r>
    </w:p>
    <w:p w14:paraId="784FCD3F" w14:textId="77777777" w:rsidR="007D4123" w:rsidRDefault="007D4123">
      <w:pPr>
        <w:pStyle w:val="ListParagraph"/>
        <w:rPr>
          <w:sz w:val="24"/>
        </w:rPr>
        <w:sectPr w:rsidR="007D4123">
          <w:pgSz w:w="11910" w:h="16840"/>
          <w:pgMar w:top="1340" w:right="1417" w:bottom="1200" w:left="1417" w:header="715" w:footer="1007" w:gutter="0"/>
          <w:cols w:space="720"/>
        </w:sectPr>
      </w:pPr>
    </w:p>
    <w:p w14:paraId="2881E8D1" w14:textId="77777777" w:rsidR="007D4123" w:rsidRDefault="007C2350">
      <w:pPr>
        <w:pStyle w:val="Heading1"/>
        <w:spacing w:before="82"/>
      </w:pPr>
      <w:bookmarkStart w:id="6" w:name="Impact_Analysis"/>
      <w:bookmarkEnd w:id="6"/>
      <w:r>
        <w:t>Impact</w:t>
      </w:r>
      <w:r>
        <w:rPr>
          <w:spacing w:val="-3"/>
        </w:rPr>
        <w:t xml:space="preserve"> </w:t>
      </w:r>
      <w:r>
        <w:rPr>
          <w:spacing w:val="-2"/>
        </w:rPr>
        <w:t>Analysis</w:t>
      </w:r>
    </w:p>
    <w:p w14:paraId="1ACD6861" w14:textId="77777777" w:rsidR="007D4123" w:rsidRDefault="007C2350">
      <w:pPr>
        <w:pStyle w:val="ListParagraph"/>
        <w:numPr>
          <w:ilvl w:val="0"/>
          <w:numId w:val="2"/>
        </w:numPr>
        <w:tabs>
          <w:tab w:val="left" w:pos="745"/>
        </w:tabs>
        <w:spacing w:before="239"/>
        <w:ind w:right="53"/>
        <w:rPr>
          <w:sz w:val="24"/>
        </w:rPr>
      </w:pPr>
      <w:r>
        <w:rPr>
          <w:sz w:val="24"/>
        </w:rPr>
        <w:t>The Ministry for Regulation has determined that this proposal is exempt from the requirement</w:t>
      </w:r>
      <w:r>
        <w:rPr>
          <w:spacing w:val="-3"/>
          <w:sz w:val="24"/>
        </w:rPr>
        <w:t xml:space="preserve"> </w:t>
      </w:r>
      <w:r>
        <w:rPr>
          <w:sz w:val="24"/>
        </w:rPr>
        <w:t>to</w:t>
      </w:r>
      <w:r>
        <w:rPr>
          <w:spacing w:val="-4"/>
          <w:sz w:val="24"/>
        </w:rPr>
        <w:t xml:space="preserve"> </w:t>
      </w:r>
      <w:r>
        <w:rPr>
          <w:sz w:val="24"/>
        </w:rPr>
        <w:t>provide</w:t>
      </w:r>
      <w:r>
        <w:rPr>
          <w:spacing w:val="-3"/>
          <w:sz w:val="24"/>
        </w:rPr>
        <w:t xml:space="preserve"> </w:t>
      </w:r>
      <w:r>
        <w:rPr>
          <w:sz w:val="24"/>
        </w:rPr>
        <w:t>a</w:t>
      </w:r>
      <w:r>
        <w:rPr>
          <w:spacing w:val="-5"/>
          <w:sz w:val="24"/>
        </w:rPr>
        <w:t xml:space="preserve"> </w:t>
      </w:r>
      <w:r>
        <w:rPr>
          <w:sz w:val="24"/>
        </w:rPr>
        <w:t>Regulatory</w:t>
      </w:r>
      <w:r>
        <w:rPr>
          <w:spacing w:val="-3"/>
          <w:sz w:val="24"/>
        </w:rPr>
        <w:t xml:space="preserve"> </w:t>
      </w:r>
      <w:r>
        <w:rPr>
          <w:sz w:val="24"/>
        </w:rPr>
        <w:t>Impact</w:t>
      </w:r>
      <w:r>
        <w:rPr>
          <w:spacing w:val="-1"/>
          <w:sz w:val="24"/>
        </w:rPr>
        <w:t xml:space="preserve"> </w:t>
      </w:r>
      <w:r>
        <w:rPr>
          <w:sz w:val="24"/>
        </w:rPr>
        <w:t>Statement</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grounds</w:t>
      </w:r>
      <w:r>
        <w:rPr>
          <w:spacing w:val="-4"/>
          <w:sz w:val="24"/>
        </w:rPr>
        <w:t xml:space="preserve"> </w:t>
      </w:r>
      <w:r>
        <w:rPr>
          <w:sz w:val="24"/>
        </w:rPr>
        <w:t>that</w:t>
      </w:r>
      <w:r>
        <w:rPr>
          <w:spacing w:val="-3"/>
          <w:sz w:val="24"/>
        </w:rPr>
        <w:t xml:space="preserve"> </w:t>
      </w:r>
      <w:r>
        <w:rPr>
          <w:sz w:val="24"/>
        </w:rPr>
        <w:t>it</w:t>
      </w:r>
      <w:r>
        <w:rPr>
          <w:spacing w:val="-5"/>
          <w:sz w:val="24"/>
        </w:rPr>
        <w:t xml:space="preserve"> </w:t>
      </w:r>
      <w:r>
        <w:rPr>
          <w:sz w:val="24"/>
        </w:rPr>
        <w:t>has</w:t>
      </w:r>
      <w:r>
        <w:rPr>
          <w:spacing w:val="-4"/>
          <w:sz w:val="24"/>
        </w:rPr>
        <w:t xml:space="preserve"> </w:t>
      </w:r>
      <w:r>
        <w:rPr>
          <w:sz w:val="24"/>
        </w:rPr>
        <w:t>no</w:t>
      </w:r>
      <w:r>
        <w:rPr>
          <w:spacing w:val="-4"/>
          <w:sz w:val="24"/>
        </w:rPr>
        <w:t xml:space="preserve"> </w:t>
      </w:r>
      <w:r>
        <w:rPr>
          <w:sz w:val="24"/>
        </w:rPr>
        <w:t>or only minor impacts on businesses, individuals, and not-for-profit entities.</w:t>
      </w:r>
    </w:p>
    <w:p w14:paraId="552A0B88" w14:textId="77777777" w:rsidR="007D4123" w:rsidRDefault="007C2350">
      <w:pPr>
        <w:pStyle w:val="Heading1"/>
      </w:pPr>
      <w:bookmarkStart w:id="7" w:name="Publicity"/>
      <w:bookmarkEnd w:id="7"/>
      <w:r>
        <w:rPr>
          <w:spacing w:val="-2"/>
        </w:rPr>
        <w:t>Publicity</w:t>
      </w:r>
    </w:p>
    <w:p w14:paraId="49094662" w14:textId="77777777" w:rsidR="007D4123" w:rsidRDefault="007C2350">
      <w:pPr>
        <w:pStyle w:val="ListParagraph"/>
        <w:numPr>
          <w:ilvl w:val="0"/>
          <w:numId w:val="2"/>
        </w:numPr>
        <w:tabs>
          <w:tab w:val="left" w:pos="745"/>
        </w:tabs>
        <w:spacing w:before="239"/>
        <w:ind w:right="62"/>
        <w:rPr>
          <w:sz w:val="24"/>
        </w:rPr>
      </w:pPr>
      <w:r>
        <w:rPr>
          <w:sz w:val="24"/>
        </w:rPr>
        <w:t>Once</w:t>
      </w:r>
      <w:r>
        <w:rPr>
          <w:spacing w:val="-6"/>
          <w:sz w:val="24"/>
        </w:rPr>
        <w:t xml:space="preserve"> </w:t>
      </w:r>
      <w:r>
        <w:rPr>
          <w:sz w:val="24"/>
        </w:rPr>
        <w:t>the</w:t>
      </w:r>
      <w:r>
        <w:rPr>
          <w:spacing w:val="-5"/>
          <w:sz w:val="24"/>
        </w:rPr>
        <w:t xml:space="preserve"> </w:t>
      </w:r>
      <w:r>
        <w:rPr>
          <w:sz w:val="24"/>
        </w:rPr>
        <w:t>Amendment</w:t>
      </w:r>
      <w:r>
        <w:rPr>
          <w:spacing w:val="-5"/>
          <w:sz w:val="24"/>
        </w:rPr>
        <w:t xml:space="preserve"> </w:t>
      </w:r>
      <w:r>
        <w:rPr>
          <w:sz w:val="24"/>
        </w:rPr>
        <w:t>Regulations</w:t>
      </w:r>
      <w:r>
        <w:rPr>
          <w:spacing w:val="-4"/>
          <w:sz w:val="24"/>
        </w:rPr>
        <w:t xml:space="preserve"> </w:t>
      </w:r>
      <w:r>
        <w:rPr>
          <w:sz w:val="24"/>
        </w:rPr>
        <w:t>have</w:t>
      </w:r>
      <w:r>
        <w:rPr>
          <w:spacing w:val="-5"/>
          <w:sz w:val="24"/>
        </w:rPr>
        <w:t xml:space="preserve"> </w:t>
      </w:r>
      <w:r>
        <w:rPr>
          <w:sz w:val="24"/>
        </w:rPr>
        <w:t>been</w:t>
      </w:r>
      <w:r>
        <w:rPr>
          <w:spacing w:val="-6"/>
          <w:sz w:val="24"/>
        </w:rPr>
        <w:t xml:space="preserve"> </w:t>
      </w:r>
      <w:r>
        <w:rPr>
          <w:sz w:val="24"/>
        </w:rPr>
        <w:t>approved,</w:t>
      </w:r>
      <w:r>
        <w:rPr>
          <w:spacing w:val="-5"/>
          <w:sz w:val="24"/>
        </w:rPr>
        <w:t xml:space="preserve"> </w:t>
      </w:r>
      <w:r>
        <w:rPr>
          <w:sz w:val="24"/>
        </w:rPr>
        <w:t>MSD</w:t>
      </w:r>
      <w:r>
        <w:rPr>
          <w:spacing w:val="-6"/>
          <w:sz w:val="24"/>
        </w:rPr>
        <w:t xml:space="preserve"> </w:t>
      </w:r>
      <w:r>
        <w:rPr>
          <w:sz w:val="24"/>
        </w:rPr>
        <w:t>will</w:t>
      </w:r>
      <w:r>
        <w:rPr>
          <w:spacing w:val="-5"/>
          <w:sz w:val="24"/>
        </w:rPr>
        <w:t xml:space="preserve"> </w:t>
      </w:r>
      <w:r>
        <w:rPr>
          <w:sz w:val="24"/>
        </w:rPr>
        <w:t>communicate</w:t>
      </w:r>
      <w:r>
        <w:rPr>
          <w:spacing w:val="-3"/>
          <w:sz w:val="24"/>
        </w:rPr>
        <w:t xml:space="preserve"> </w:t>
      </w:r>
      <w:r>
        <w:rPr>
          <w:sz w:val="24"/>
        </w:rPr>
        <w:t xml:space="preserve">these changes and guidance will be updated to include information about the permanent </w:t>
      </w:r>
      <w:r>
        <w:rPr>
          <w:spacing w:val="-2"/>
          <w:sz w:val="24"/>
        </w:rPr>
        <w:t>exemption.</w:t>
      </w:r>
    </w:p>
    <w:p w14:paraId="03DDFF9D" w14:textId="77777777" w:rsidR="007D4123" w:rsidRDefault="007C2350">
      <w:pPr>
        <w:pStyle w:val="Heading1"/>
      </w:pPr>
      <w:bookmarkStart w:id="8" w:name="Proactive_release"/>
      <w:bookmarkEnd w:id="8"/>
      <w:r>
        <w:t>Proactive</w:t>
      </w:r>
      <w:r>
        <w:rPr>
          <w:spacing w:val="-5"/>
        </w:rPr>
        <w:t xml:space="preserve"> </w:t>
      </w:r>
      <w:r>
        <w:rPr>
          <w:spacing w:val="-2"/>
        </w:rPr>
        <w:t>release</w:t>
      </w:r>
    </w:p>
    <w:p w14:paraId="76A3CDA0" w14:textId="77777777" w:rsidR="007D4123" w:rsidRDefault="007C2350">
      <w:pPr>
        <w:pStyle w:val="ListParagraph"/>
        <w:numPr>
          <w:ilvl w:val="0"/>
          <w:numId w:val="2"/>
        </w:numPr>
        <w:tabs>
          <w:tab w:val="left" w:pos="745"/>
        </w:tabs>
        <w:spacing w:before="239"/>
        <w:ind w:right="662"/>
        <w:rPr>
          <w:sz w:val="24"/>
        </w:rPr>
      </w:pPr>
      <w:r>
        <w:rPr>
          <w:sz w:val="24"/>
        </w:rPr>
        <w:t>I</w:t>
      </w:r>
      <w:r>
        <w:rPr>
          <w:spacing w:val="-4"/>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3"/>
          <w:sz w:val="24"/>
        </w:rPr>
        <w:t xml:space="preserve"> </w:t>
      </w:r>
      <w:r>
        <w:rPr>
          <w:sz w:val="24"/>
        </w:rPr>
        <w:t>this</w:t>
      </w:r>
      <w:r>
        <w:rPr>
          <w:spacing w:val="-2"/>
          <w:sz w:val="24"/>
        </w:rPr>
        <w:t xml:space="preserve"> </w:t>
      </w:r>
      <w:r>
        <w:rPr>
          <w:sz w:val="24"/>
        </w:rPr>
        <w:t>paper</w:t>
      </w:r>
      <w:r>
        <w:rPr>
          <w:spacing w:val="-4"/>
          <w:sz w:val="24"/>
        </w:rPr>
        <w:t xml:space="preserve"> </w:t>
      </w:r>
      <w:r>
        <w:rPr>
          <w:sz w:val="24"/>
        </w:rPr>
        <w:t>subject</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provisions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Official Information Act 1982.</w:t>
      </w:r>
    </w:p>
    <w:p w14:paraId="051457AF" w14:textId="77777777" w:rsidR="007D4123" w:rsidRDefault="007C2350">
      <w:pPr>
        <w:pStyle w:val="Heading1"/>
      </w:pPr>
      <w:bookmarkStart w:id="9" w:name="Consultation"/>
      <w:bookmarkEnd w:id="9"/>
      <w:r>
        <w:rPr>
          <w:spacing w:val="-2"/>
        </w:rPr>
        <w:t>Consultation</w:t>
      </w:r>
    </w:p>
    <w:p w14:paraId="78747F0E" w14:textId="77777777" w:rsidR="007D4123" w:rsidRDefault="007C2350">
      <w:pPr>
        <w:pStyle w:val="ListParagraph"/>
        <w:numPr>
          <w:ilvl w:val="0"/>
          <w:numId w:val="2"/>
        </w:numPr>
        <w:tabs>
          <w:tab w:val="left" w:pos="745"/>
        </w:tabs>
        <w:spacing w:before="239"/>
        <w:ind w:right="498"/>
        <w:rPr>
          <w:sz w:val="24"/>
        </w:rPr>
      </w:pPr>
      <w:r>
        <w:rPr>
          <w:sz w:val="24"/>
        </w:rPr>
        <w:t>The</w:t>
      </w:r>
      <w:r>
        <w:rPr>
          <w:spacing w:val="-3"/>
          <w:sz w:val="24"/>
        </w:rPr>
        <w:t xml:space="preserve"> </w:t>
      </w:r>
      <w:r>
        <w:rPr>
          <w:sz w:val="24"/>
        </w:rPr>
        <w:t>Ministry</w:t>
      </w:r>
      <w:r>
        <w:rPr>
          <w:spacing w:val="-4"/>
          <w:sz w:val="24"/>
        </w:rPr>
        <w:t xml:space="preserve"> </w:t>
      </w:r>
      <w:r>
        <w:rPr>
          <w:sz w:val="24"/>
        </w:rPr>
        <w:t>of</w:t>
      </w:r>
      <w:r>
        <w:rPr>
          <w:spacing w:val="-4"/>
          <w:sz w:val="24"/>
        </w:rPr>
        <w:t xml:space="preserve"> </w:t>
      </w:r>
      <w:r>
        <w:rPr>
          <w:sz w:val="24"/>
        </w:rPr>
        <w:t>Health,</w:t>
      </w:r>
      <w:r>
        <w:rPr>
          <w:spacing w:val="-3"/>
          <w:sz w:val="24"/>
        </w:rPr>
        <w:t xml:space="preserve"> </w:t>
      </w:r>
      <w:r>
        <w:rPr>
          <w:sz w:val="24"/>
        </w:rPr>
        <w:t>Inland</w:t>
      </w:r>
      <w:r>
        <w:rPr>
          <w:spacing w:val="-3"/>
          <w:sz w:val="24"/>
        </w:rPr>
        <w:t xml:space="preserve"> </w:t>
      </w:r>
      <w:r>
        <w:rPr>
          <w:sz w:val="24"/>
        </w:rPr>
        <w:t>Revenue,</w:t>
      </w:r>
      <w:r>
        <w:rPr>
          <w:spacing w:val="-4"/>
          <w:sz w:val="24"/>
        </w:rPr>
        <w:t xml:space="preserve"> </w:t>
      </w:r>
      <w:r>
        <w:rPr>
          <w:sz w:val="24"/>
        </w:rPr>
        <w:t>Crown</w:t>
      </w:r>
      <w:r>
        <w:rPr>
          <w:spacing w:val="-4"/>
          <w:sz w:val="24"/>
        </w:rPr>
        <w:t xml:space="preserve"> </w:t>
      </w:r>
      <w:r>
        <w:rPr>
          <w:sz w:val="24"/>
        </w:rPr>
        <w:t>Response</w:t>
      </w:r>
      <w:r>
        <w:rPr>
          <w:spacing w:val="-5"/>
          <w:sz w:val="24"/>
        </w:rPr>
        <w:t xml:space="preserve"> </w:t>
      </w:r>
      <w:proofErr w:type="gramStart"/>
      <w:r>
        <w:rPr>
          <w:sz w:val="24"/>
        </w:rPr>
        <w:t>Office</w:t>
      </w:r>
      <w:proofErr w:type="gramEnd"/>
      <w:r>
        <w:rPr>
          <w:spacing w:val="-5"/>
          <w:sz w:val="24"/>
        </w:rPr>
        <w:t xml:space="preserve"> </w:t>
      </w:r>
      <w:r>
        <w:rPr>
          <w:sz w:val="24"/>
        </w:rPr>
        <w:t>and</w:t>
      </w:r>
      <w:r>
        <w:rPr>
          <w:spacing w:val="-3"/>
          <w:sz w:val="24"/>
        </w:rPr>
        <w:t xml:space="preserve"> </w:t>
      </w:r>
      <w:r>
        <w:rPr>
          <w:sz w:val="24"/>
        </w:rPr>
        <w:t>Ministry</w:t>
      </w:r>
      <w:r>
        <w:rPr>
          <w:spacing w:val="-4"/>
          <w:sz w:val="24"/>
        </w:rPr>
        <w:t xml:space="preserve"> </w:t>
      </w:r>
      <w:r>
        <w:rPr>
          <w:sz w:val="24"/>
        </w:rPr>
        <w:t>of Disabled People – Whaikaha have been consulted.</w:t>
      </w:r>
    </w:p>
    <w:p w14:paraId="283B3BEA" w14:textId="77777777" w:rsidR="007D4123" w:rsidRDefault="007D4123">
      <w:pPr>
        <w:pStyle w:val="BodyText"/>
        <w:spacing w:before="85"/>
        <w:ind w:left="0" w:firstLine="0"/>
      </w:pPr>
    </w:p>
    <w:p w14:paraId="0376555B" w14:textId="77777777" w:rsidR="007D4123" w:rsidRDefault="007C2350">
      <w:pPr>
        <w:pStyle w:val="Heading1"/>
        <w:spacing w:before="0"/>
      </w:pPr>
      <w:bookmarkStart w:id="10" w:name="Recommendations"/>
      <w:bookmarkEnd w:id="10"/>
      <w:r>
        <w:rPr>
          <w:spacing w:val="-2"/>
        </w:rPr>
        <w:t>Recommendations</w:t>
      </w:r>
    </w:p>
    <w:p w14:paraId="6DB53343" w14:textId="77777777" w:rsidR="007D4123" w:rsidRDefault="007C2350">
      <w:pPr>
        <w:pStyle w:val="BodyText"/>
        <w:spacing w:before="239"/>
        <w:ind w:left="25" w:firstLine="0"/>
      </w:pPr>
      <w:r>
        <w:t>I</w:t>
      </w:r>
      <w:r>
        <w:rPr>
          <w:spacing w:val="-4"/>
        </w:rPr>
        <w:t xml:space="preserve"> </w:t>
      </w:r>
      <w:r>
        <w:t>recommend</w:t>
      </w:r>
      <w:r>
        <w:rPr>
          <w:spacing w:val="-2"/>
        </w:rPr>
        <w:t xml:space="preserve"> </w:t>
      </w:r>
      <w:r>
        <w:t>that</w:t>
      </w:r>
      <w:r>
        <w:rPr>
          <w:spacing w:val="-3"/>
        </w:rPr>
        <w:t xml:space="preserve"> </w:t>
      </w:r>
      <w:r>
        <w:t>the</w:t>
      </w:r>
      <w:r>
        <w:rPr>
          <w:spacing w:val="-4"/>
        </w:rPr>
        <w:t xml:space="preserve"> </w:t>
      </w:r>
      <w:r>
        <w:t>Cabinet</w:t>
      </w:r>
      <w:r>
        <w:rPr>
          <w:spacing w:val="-3"/>
        </w:rPr>
        <w:t xml:space="preserve"> </w:t>
      </w:r>
      <w:r>
        <w:t>Legislation</w:t>
      </w:r>
      <w:r>
        <w:rPr>
          <w:spacing w:val="-3"/>
        </w:rPr>
        <w:t xml:space="preserve"> </w:t>
      </w:r>
      <w:r>
        <w:rPr>
          <w:spacing w:val="-2"/>
        </w:rPr>
        <w:t>Committee:</w:t>
      </w:r>
    </w:p>
    <w:p w14:paraId="5B7C7BD0" w14:textId="77777777" w:rsidR="007D4123" w:rsidRDefault="007C2350">
      <w:pPr>
        <w:pStyle w:val="ListParagraph"/>
        <w:numPr>
          <w:ilvl w:val="0"/>
          <w:numId w:val="1"/>
        </w:numPr>
        <w:tabs>
          <w:tab w:val="left" w:pos="745"/>
        </w:tabs>
        <w:ind w:right="315"/>
        <w:rPr>
          <w:sz w:val="24"/>
        </w:rPr>
      </w:pPr>
      <w:r>
        <w:rPr>
          <w:b/>
          <w:sz w:val="24"/>
        </w:rPr>
        <w:t xml:space="preserve">note </w:t>
      </w:r>
      <w:r>
        <w:rPr>
          <w:sz w:val="24"/>
        </w:rPr>
        <w:t>that on 16 December 2024, Cabinet agreed to additional redress payments for survivors</w:t>
      </w:r>
      <w:r>
        <w:rPr>
          <w:spacing w:val="-4"/>
          <w:sz w:val="24"/>
        </w:rPr>
        <w:t xml:space="preserve"> </w:t>
      </w:r>
      <w:r>
        <w:rPr>
          <w:sz w:val="24"/>
        </w:rPr>
        <w:t>who</w:t>
      </w:r>
      <w:r>
        <w:rPr>
          <w:spacing w:val="-4"/>
          <w:sz w:val="24"/>
        </w:rPr>
        <w:t xml:space="preserve"> </w:t>
      </w:r>
      <w:r>
        <w:rPr>
          <w:sz w:val="24"/>
        </w:rPr>
        <w:t>were</w:t>
      </w:r>
      <w:r>
        <w:rPr>
          <w:spacing w:val="-5"/>
          <w:sz w:val="24"/>
        </w:rPr>
        <w:t xml:space="preserve"> </w:t>
      </w:r>
      <w:r>
        <w:rPr>
          <w:sz w:val="24"/>
        </w:rPr>
        <w:t>tortured</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Lake</w:t>
      </w:r>
      <w:r>
        <w:rPr>
          <w:spacing w:val="-3"/>
          <w:sz w:val="24"/>
        </w:rPr>
        <w:t xml:space="preserve"> </w:t>
      </w:r>
      <w:r>
        <w:rPr>
          <w:sz w:val="24"/>
        </w:rPr>
        <w:t>Alice</w:t>
      </w:r>
      <w:r>
        <w:rPr>
          <w:spacing w:val="-3"/>
          <w:sz w:val="24"/>
        </w:rPr>
        <w:t xml:space="preserve"> </w:t>
      </w:r>
      <w:r>
        <w:rPr>
          <w:sz w:val="24"/>
        </w:rPr>
        <w:t>Child</w:t>
      </w:r>
      <w:r>
        <w:rPr>
          <w:spacing w:val="-4"/>
          <w:sz w:val="24"/>
        </w:rPr>
        <w:t xml:space="preserve"> </w:t>
      </w:r>
      <w:r>
        <w:rPr>
          <w:sz w:val="24"/>
        </w:rPr>
        <w:t>and</w:t>
      </w:r>
      <w:r>
        <w:rPr>
          <w:spacing w:val="-4"/>
          <w:sz w:val="24"/>
        </w:rPr>
        <w:t xml:space="preserve"> </w:t>
      </w:r>
      <w:r>
        <w:rPr>
          <w:sz w:val="24"/>
        </w:rPr>
        <w:t>Adolescent</w:t>
      </w:r>
      <w:r>
        <w:rPr>
          <w:spacing w:val="-3"/>
          <w:sz w:val="24"/>
        </w:rPr>
        <w:t xml:space="preserve"> </w:t>
      </w:r>
      <w:r>
        <w:rPr>
          <w:sz w:val="24"/>
        </w:rPr>
        <w:t>Unit</w:t>
      </w:r>
      <w:r>
        <w:rPr>
          <w:spacing w:val="-3"/>
          <w:sz w:val="24"/>
        </w:rPr>
        <w:t xml:space="preserve"> </w:t>
      </w:r>
      <w:r>
        <w:rPr>
          <w:sz w:val="24"/>
        </w:rPr>
        <w:t>(the</w:t>
      </w:r>
      <w:r>
        <w:rPr>
          <w:spacing w:val="-5"/>
          <w:sz w:val="24"/>
        </w:rPr>
        <w:t xml:space="preserve"> </w:t>
      </w:r>
      <w:r>
        <w:rPr>
          <w:sz w:val="24"/>
        </w:rPr>
        <w:t xml:space="preserve">Lake Alice Unit) </w:t>
      </w:r>
      <w:proofErr w:type="gramStart"/>
      <w:r>
        <w:rPr>
          <w:sz w:val="24"/>
        </w:rPr>
        <w:t>and also</w:t>
      </w:r>
      <w:proofErr w:type="gramEnd"/>
      <w:r>
        <w:rPr>
          <w:sz w:val="24"/>
        </w:rPr>
        <w:t xml:space="preserve"> agreed:</w:t>
      </w:r>
    </w:p>
    <w:p w14:paraId="51A6B8BF" w14:textId="77777777" w:rsidR="007D4123" w:rsidRDefault="007C2350">
      <w:pPr>
        <w:pStyle w:val="ListParagraph"/>
        <w:numPr>
          <w:ilvl w:val="1"/>
          <w:numId w:val="1"/>
        </w:numPr>
        <w:tabs>
          <w:tab w:val="left" w:pos="1465"/>
        </w:tabs>
        <w:ind w:right="140"/>
        <w:rPr>
          <w:sz w:val="24"/>
        </w:rPr>
      </w:pPr>
      <w:r>
        <w:rPr>
          <w:sz w:val="24"/>
        </w:rPr>
        <w:t xml:space="preserve">that the redress payments </w:t>
      </w:r>
      <w:proofErr w:type="spellStart"/>
      <w:r>
        <w:rPr>
          <w:sz w:val="24"/>
        </w:rPr>
        <w:t>recognising</w:t>
      </w:r>
      <w:proofErr w:type="spellEnd"/>
      <w:r>
        <w:rPr>
          <w:sz w:val="24"/>
        </w:rPr>
        <w:t xml:space="preserve"> torture and any income derived from these payments made to former patients of the Lake Alice Unit will be made on</w:t>
      </w:r>
      <w:r>
        <w:rPr>
          <w:spacing w:val="-4"/>
          <w:sz w:val="24"/>
        </w:rPr>
        <w:t xml:space="preserve"> </w:t>
      </w:r>
      <w:r>
        <w:rPr>
          <w:sz w:val="24"/>
        </w:rPr>
        <w:t>an</w:t>
      </w:r>
      <w:r>
        <w:rPr>
          <w:spacing w:val="-3"/>
          <w:sz w:val="24"/>
        </w:rPr>
        <w:t xml:space="preserve"> </w:t>
      </w:r>
      <w:r>
        <w:rPr>
          <w:sz w:val="24"/>
        </w:rPr>
        <w:t>ex-gratia</w:t>
      </w:r>
      <w:r>
        <w:rPr>
          <w:spacing w:val="-3"/>
          <w:sz w:val="24"/>
        </w:rPr>
        <w:t xml:space="preserve"> </w:t>
      </w:r>
      <w:r>
        <w:rPr>
          <w:sz w:val="24"/>
        </w:rPr>
        <w:t>basis,</w:t>
      </w:r>
      <w:r>
        <w:rPr>
          <w:spacing w:val="-4"/>
          <w:sz w:val="24"/>
        </w:rPr>
        <w:t xml:space="preserve"> </w:t>
      </w:r>
      <w:r>
        <w:rPr>
          <w:sz w:val="24"/>
        </w:rPr>
        <w:t>and</w:t>
      </w:r>
      <w:r>
        <w:rPr>
          <w:spacing w:val="-4"/>
          <w:sz w:val="24"/>
        </w:rPr>
        <w:t xml:space="preserve"> </w:t>
      </w:r>
      <w:r>
        <w:rPr>
          <w:sz w:val="24"/>
        </w:rPr>
        <w:t>are</w:t>
      </w:r>
      <w:r>
        <w:rPr>
          <w:spacing w:val="-3"/>
          <w:sz w:val="24"/>
        </w:rPr>
        <w:t xml:space="preserve"> </w:t>
      </w:r>
      <w:r>
        <w:rPr>
          <w:sz w:val="24"/>
        </w:rPr>
        <w:t>consequently</w:t>
      </w:r>
      <w:r>
        <w:rPr>
          <w:spacing w:val="-3"/>
          <w:sz w:val="24"/>
        </w:rPr>
        <w:t xml:space="preserve"> </w:t>
      </w:r>
      <w:r>
        <w:rPr>
          <w:sz w:val="24"/>
        </w:rPr>
        <w:t>exempt</w:t>
      </w:r>
      <w:r>
        <w:rPr>
          <w:spacing w:val="-3"/>
          <w:sz w:val="24"/>
        </w:rPr>
        <w:t xml:space="preserve"> </w:t>
      </w:r>
      <w:r>
        <w:rPr>
          <w:sz w:val="24"/>
        </w:rPr>
        <w:t>from</w:t>
      </w:r>
      <w:r>
        <w:rPr>
          <w:spacing w:val="-5"/>
          <w:sz w:val="24"/>
        </w:rPr>
        <w:t xml:space="preserve"> </w:t>
      </w:r>
      <w:r>
        <w:rPr>
          <w:sz w:val="24"/>
        </w:rPr>
        <w:t>being</w:t>
      </w:r>
      <w:r>
        <w:rPr>
          <w:spacing w:val="-3"/>
          <w:sz w:val="24"/>
        </w:rPr>
        <w:t xml:space="preserve"> </w:t>
      </w:r>
      <w:r>
        <w:rPr>
          <w:sz w:val="24"/>
        </w:rPr>
        <w:t>treated</w:t>
      </w:r>
      <w:r>
        <w:rPr>
          <w:spacing w:val="-3"/>
          <w:sz w:val="24"/>
        </w:rPr>
        <w:t xml:space="preserve"> </w:t>
      </w:r>
      <w:r>
        <w:rPr>
          <w:sz w:val="24"/>
        </w:rPr>
        <w:t>as</w:t>
      </w:r>
      <w:r>
        <w:rPr>
          <w:spacing w:val="-4"/>
          <w:sz w:val="24"/>
        </w:rPr>
        <w:t xml:space="preserve"> </w:t>
      </w:r>
      <w:r>
        <w:rPr>
          <w:sz w:val="24"/>
        </w:rPr>
        <w:t>cash assets or income for tax or benefit purposes, and</w:t>
      </w:r>
    </w:p>
    <w:p w14:paraId="040A5D98" w14:textId="77777777" w:rsidR="007D4123" w:rsidRDefault="007C2350">
      <w:pPr>
        <w:pStyle w:val="ListParagraph"/>
        <w:numPr>
          <w:ilvl w:val="1"/>
          <w:numId w:val="1"/>
        </w:numPr>
        <w:tabs>
          <w:tab w:val="left" w:pos="1465"/>
        </w:tabs>
        <w:ind w:right="33"/>
        <w:rPr>
          <w:sz w:val="24"/>
        </w:rPr>
      </w:pPr>
      <w:r>
        <w:rPr>
          <w:sz w:val="24"/>
        </w:rPr>
        <w:t>to amend Schedule 8 of the Social Security Regulations 2018 and Schedule 3 of the Residential Care and Disability Support Services Regulations 2018 to extend</w:t>
      </w:r>
      <w:r>
        <w:rPr>
          <w:spacing w:val="-5"/>
          <w:sz w:val="24"/>
        </w:rPr>
        <w:t xml:space="preserve"> </w:t>
      </w:r>
      <w:r>
        <w:rPr>
          <w:sz w:val="24"/>
        </w:rPr>
        <w:t>the</w:t>
      </w:r>
      <w:r>
        <w:rPr>
          <w:spacing w:val="-5"/>
          <w:sz w:val="24"/>
        </w:rPr>
        <w:t xml:space="preserve"> </w:t>
      </w:r>
      <w:r>
        <w:rPr>
          <w:sz w:val="24"/>
        </w:rPr>
        <w:t>permanent</w:t>
      </w:r>
      <w:r>
        <w:rPr>
          <w:spacing w:val="-5"/>
          <w:sz w:val="24"/>
        </w:rPr>
        <w:t xml:space="preserve"> </w:t>
      </w:r>
      <w:r>
        <w:rPr>
          <w:sz w:val="24"/>
        </w:rPr>
        <w:t>exemption</w:t>
      </w:r>
      <w:r>
        <w:rPr>
          <w:spacing w:val="-3"/>
          <w:sz w:val="24"/>
        </w:rPr>
        <w:t xml:space="preserve"> </w:t>
      </w:r>
      <w:r>
        <w:rPr>
          <w:sz w:val="24"/>
        </w:rPr>
        <w:t>on</w:t>
      </w:r>
      <w:r>
        <w:rPr>
          <w:spacing w:val="-6"/>
          <w:sz w:val="24"/>
        </w:rPr>
        <w:t xml:space="preserve"> </w:t>
      </w:r>
      <w:r>
        <w:rPr>
          <w:sz w:val="24"/>
        </w:rPr>
        <w:t>ex-gratia</w:t>
      </w:r>
      <w:r>
        <w:rPr>
          <w:spacing w:val="-5"/>
          <w:sz w:val="24"/>
        </w:rPr>
        <w:t xml:space="preserve"> </w:t>
      </w:r>
      <w:r>
        <w:rPr>
          <w:sz w:val="24"/>
        </w:rPr>
        <w:t>or</w:t>
      </w:r>
      <w:r>
        <w:rPr>
          <w:spacing w:val="-6"/>
          <w:sz w:val="24"/>
        </w:rPr>
        <w:t xml:space="preserve"> </w:t>
      </w:r>
      <w:r>
        <w:rPr>
          <w:sz w:val="24"/>
        </w:rPr>
        <w:t>compensation</w:t>
      </w:r>
      <w:r>
        <w:rPr>
          <w:spacing w:val="-5"/>
          <w:sz w:val="24"/>
        </w:rPr>
        <w:t xml:space="preserve"> </w:t>
      </w:r>
      <w:r>
        <w:rPr>
          <w:sz w:val="24"/>
        </w:rPr>
        <w:t>payments</w:t>
      </w:r>
      <w:r>
        <w:rPr>
          <w:spacing w:val="-4"/>
          <w:sz w:val="24"/>
        </w:rPr>
        <w:t xml:space="preserve"> </w:t>
      </w:r>
      <w:r>
        <w:rPr>
          <w:sz w:val="24"/>
        </w:rPr>
        <w:t>being treated as income and cash assets to former patients of the Lake Alice Unit [CAB-24-MIN-0516 refers]</w:t>
      </w:r>
    </w:p>
    <w:p w14:paraId="1CB53A68" w14:textId="77777777" w:rsidR="007D4123" w:rsidRDefault="007C2350">
      <w:pPr>
        <w:pStyle w:val="ListParagraph"/>
        <w:numPr>
          <w:ilvl w:val="0"/>
          <w:numId w:val="1"/>
        </w:numPr>
        <w:tabs>
          <w:tab w:val="left" w:pos="745"/>
        </w:tabs>
        <w:spacing w:before="241"/>
        <w:ind w:right="350"/>
        <w:rPr>
          <w:sz w:val="24"/>
        </w:rPr>
      </w:pPr>
      <w:r>
        <w:rPr>
          <w:b/>
          <w:sz w:val="24"/>
        </w:rPr>
        <w:t xml:space="preserve">note </w:t>
      </w:r>
      <w:r>
        <w:rPr>
          <w:sz w:val="24"/>
        </w:rPr>
        <w:t>Cabinet had earlier agreed to make other payments to survivors of the Lake Alice</w:t>
      </w:r>
      <w:r>
        <w:rPr>
          <w:spacing w:val="-4"/>
          <w:sz w:val="24"/>
        </w:rPr>
        <w:t xml:space="preserve"> </w:t>
      </w:r>
      <w:r>
        <w:rPr>
          <w:sz w:val="24"/>
        </w:rPr>
        <w:t>Unit</w:t>
      </w:r>
      <w:r>
        <w:rPr>
          <w:spacing w:val="-5"/>
          <w:sz w:val="24"/>
        </w:rPr>
        <w:t xml:space="preserve"> </w:t>
      </w:r>
      <w:r>
        <w:rPr>
          <w:sz w:val="24"/>
        </w:rPr>
        <w:t>[CAB-24-MIN-0300</w:t>
      </w:r>
      <w:r>
        <w:rPr>
          <w:spacing w:val="-5"/>
          <w:sz w:val="24"/>
        </w:rPr>
        <w:t xml:space="preserve"> </w:t>
      </w:r>
      <w:r>
        <w:rPr>
          <w:sz w:val="24"/>
        </w:rPr>
        <w:t>and</w:t>
      </w:r>
      <w:r>
        <w:rPr>
          <w:spacing w:val="-4"/>
          <w:sz w:val="24"/>
        </w:rPr>
        <w:t xml:space="preserve"> </w:t>
      </w:r>
      <w:r>
        <w:rPr>
          <w:sz w:val="24"/>
        </w:rPr>
        <w:t>SOU-24-MIN-0123</w:t>
      </w:r>
      <w:r>
        <w:rPr>
          <w:spacing w:val="-5"/>
          <w:sz w:val="24"/>
        </w:rPr>
        <w:t xml:space="preserve"> </w:t>
      </w:r>
      <w:r>
        <w:rPr>
          <w:sz w:val="24"/>
        </w:rPr>
        <w:t>refer],</w:t>
      </w:r>
      <w:r>
        <w:rPr>
          <w:spacing w:val="-4"/>
          <w:sz w:val="24"/>
        </w:rPr>
        <w:t xml:space="preserve"> </w:t>
      </w:r>
      <w:r>
        <w:rPr>
          <w:sz w:val="24"/>
        </w:rPr>
        <w:t>and</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first</w:t>
      </w:r>
      <w:r>
        <w:rPr>
          <w:spacing w:val="-4"/>
          <w:sz w:val="24"/>
        </w:rPr>
        <w:t xml:space="preserve"> </w:t>
      </w:r>
      <w:r>
        <w:rPr>
          <w:sz w:val="24"/>
        </w:rPr>
        <w:t>of the payments made under these agreements were made in August 2024</w:t>
      </w:r>
    </w:p>
    <w:p w14:paraId="6F8E655F" w14:textId="77777777" w:rsidR="007D4123" w:rsidRDefault="007C2350">
      <w:pPr>
        <w:pStyle w:val="ListParagraph"/>
        <w:numPr>
          <w:ilvl w:val="0"/>
          <w:numId w:val="1"/>
        </w:numPr>
        <w:tabs>
          <w:tab w:val="left" w:pos="745"/>
        </w:tabs>
        <w:ind w:right="381"/>
        <w:rPr>
          <w:sz w:val="24"/>
        </w:rPr>
      </w:pPr>
      <w:r>
        <w:rPr>
          <w:b/>
          <w:sz w:val="24"/>
        </w:rPr>
        <w:t>note</w:t>
      </w:r>
      <w:r>
        <w:rPr>
          <w:b/>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Amendment</w:t>
      </w:r>
      <w:r>
        <w:rPr>
          <w:spacing w:val="-3"/>
          <w:sz w:val="24"/>
        </w:rPr>
        <w:t xml:space="preserve"> </w:t>
      </w:r>
      <w:r>
        <w:rPr>
          <w:sz w:val="24"/>
        </w:rPr>
        <w:t>Regulations</w:t>
      </w:r>
      <w:r>
        <w:rPr>
          <w:spacing w:val="-2"/>
          <w:sz w:val="24"/>
        </w:rPr>
        <w:t xml:space="preserve"> </w:t>
      </w:r>
      <w:r>
        <w:rPr>
          <w:sz w:val="24"/>
        </w:rPr>
        <w:t>will</w:t>
      </w:r>
      <w:r>
        <w:rPr>
          <w:spacing w:val="-3"/>
          <w:sz w:val="24"/>
        </w:rPr>
        <w:t xml:space="preserve"> </w:t>
      </w:r>
      <w:r>
        <w:rPr>
          <w:sz w:val="24"/>
        </w:rPr>
        <w:t>give</w:t>
      </w:r>
      <w:r>
        <w:rPr>
          <w:spacing w:val="-5"/>
          <w:sz w:val="24"/>
        </w:rPr>
        <w:t xml:space="preserve"> </w:t>
      </w:r>
      <w:r>
        <w:rPr>
          <w:sz w:val="24"/>
        </w:rPr>
        <w:t>effect</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decision</w:t>
      </w:r>
      <w:r>
        <w:rPr>
          <w:spacing w:val="-3"/>
          <w:sz w:val="24"/>
        </w:rPr>
        <w:t xml:space="preserve"> </w:t>
      </w:r>
      <w:r>
        <w:rPr>
          <w:sz w:val="24"/>
        </w:rPr>
        <w:t>referred</w:t>
      </w:r>
      <w:r>
        <w:rPr>
          <w:spacing w:val="-3"/>
          <w:sz w:val="24"/>
        </w:rPr>
        <w:t xml:space="preserve"> </w:t>
      </w:r>
      <w:r>
        <w:rPr>
          <w:sz w:val="24"/>
        </w:rPr>
        <w:t>to</w:t>
      </w:r>
      <w:r>
        <w:rPr>
          <w:spacing w:val="-4"/>
          <w:sz w:val="24"/>
        </w:rPr>
        <w:t xml:space="preserve"> </w:t>
      </w:r>
      <w:r>
        <w:rPr>
          <w:sz w:val="24"/>
        </w:rPr>
        <w:t xml:space="preserve">in paragraph 1.2 </w:t>
      </w:r>
      <w:proofErr w:type="gramStart"/>
      <w:r>
        <w:rPr>
          <w:sz w:val="24"/>
        </w:rPr>
        <w:t>above</w:t>
      </w:r>
      <w:proofErr w:type="gramEnd"/>
    </w:p>
    <w:p w14:paraId="44D3D330" w14:textId="77777777" w:rsidR="007D4123" w:rsidRDefault="007C2350">
      <w:pPr>
        <w:pStyle w:val="ListParagraph"/>
        <w:numPr>
          <w:ilvl w:val="0"/>
          <w:numId w:val="1"/>
        </w:numPr>
        <w:tabs>
          <w:tab w:val="left" w:pos="745"/>
        </w:tabs>
        <w:ind w:right="172"/>
        <w:rPr>
          <w:sz w:val="24"/>
        </w:rPr>
      </w:pPr>
      <w:r>
        <w:rPr>
          <w:b/>
          <w:sz w:val="24"/>
        </w:rPr>
        <w:t xml:space="preserve">note </w:t>
      </w:r>
      <w:r>
        <w:rPr>
          <w:sz w:val="24"/>
        </w:rPr>
        <w:t>that a waiver of the 28-day rule is sought on the grounds that the Amendment Regulations</w:t>
      </w:r>
      <w:r>
        <w:rPr>
          <w:spacing w:val="-2"/>
          <w:sz w:val="24"/>
        </w:rPr>
        <w:t xml:space="preserve"> </w:t>
      </w:r>
      <w:r>
        <w:rPr>
          <w:sz w:val="24"/>
        </w:rPr>
        <w:t>confer</w:t>
      </w:r>
      <w:r>
        <w:rPr>
          <w:spacing w:val="-3"/>
          <w:sz w:val="24"/>
        </w:rPr>
        <w:t xml:space="preserve"> </w:t>
      </w:r>
      <w:r>
        <w:rPr>
          <w:sz w:val="24"/>
        </w:rPr>
        <w:t>only</w:t>
      </w:r>
      <w:r>
        <w:rPr>
          <w:spacing w:val="-4"/>
          <w:sz w:val="24"/>
        </w:rPr>
        <w:t xml:space="preserve"> </w:t>
      </w:r>
      <w:r>
        <w:rPr>
          <w:sz w:val="24"/>
        </w:rPr>
        <w:t>benefits</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public</w:t>
      </w:r>
      <w:r>
        <w:rPr>
          <w:spacing w:val="-3"/>
          <w:sz w:val="24"/>
        </w:rPr>
        <w:t xml:space="preserve"> </w:t>
      </w:r>
      <w:proofErr w:type="gramStart"/>
      <w:r>
        <w:rPr>
          <w:sz w:val="24"/>
        </w:rPr>
        <w:t>as</w:t>
      </w:r>
      <w:r>
        <w:rPr>
          <w:spacing w:val="-4"/>
          <w:sz w:val="24"/>
        </w:rPr>
        <w:t xml:space="preserve"> </w:t>
      </w:r>
      <w:r>
        <w:rPr>
          <w:sz w:val="24"/>
        </w:rPr>
        <w:t>long</w:t>
      </w:r>
      <w:r>
        <w:rPr>
          <w:spacing w:val="-4"/>
          <w:sz w:val="24"/>
        </w:rPr>
        <w:t xml:space="preserve"> </w:t>
      </w:r>
      <w:r>
        <w:rPr>
          <w:sz w:val="24"/>
        </w:rPr>
        <w:t>as</w:t>
      </w:r>
      <w:proofErr w:type="gramEnd"/>
      <w:r>
        <w:rPr>
          <w:spacing w:val="-4"/>
          <w:sz w:val="24"/>
        </w:rPr>
        <w:t xml:space="preserve"> </w:t>
      </w:r>
      <w:r>
        <w:rPr>
          <w:sz w:val="24"/>
        </w:rPr>
        <w:t>they</w:t>
      </w:r>
      <w:r>
        <w:rPr>
          <w:spacing w:val="-4"/>
          <w:sz w:val="24"/>
        </w:rPr>
        <w:t xml:space="preserve"> </w:t>
      </w:r>
      <w:r>
        <w:rPr>
          <w:sz w:val="24"/>
        </w:rPr>
        <w:t>are</w:t>
      </w:r>
      <w:r>
        <w:rPr>
          <w:spacing w:val="-3"/>
          <w:sz w:val="24"/>
        </w:rPr>
        <w:t xml:space="preserve"> </w:t>
      </w:r>
      <w:r>
        <w:rPr>
          <w:sz w:val="24"/>
        </w:rPr>
        <w:t>in</w:t>
      </w:r>
      <w:r>
        <w:rPr>
          <w:spacing w:val="-4"/>
          <w:sz w:val="24"/>
        </w:rPr>
        <w:t xml:space="preserve"> </w:t>
      </w:r>
      <w:r>
        <w:rPr>
          <w:sz w:val="24"/>
        </w:rPr>
        <w:t>place</w:t>
      </w:r>
      <w:r>
        <w:rPr>
          <w:spacing w:val="-3"/>
          <w:sz w:val="24"/>
        </w:rPr>
        <w:t xml:space="preserve"> </w:t>
      </w:r>
      <w:r>
        <w:rPr>
          <w:sz w:val="24"/>
        </w:rPr>
        <w:t>prior</w:t>
      </w:r>
      <w:r>
        <w:rPr>
          <w:spacing w:val="-3"/>
          <w:sz w:val="24"/>
        </w:rPr>
        <w:t xml:space="preserve"> </w:t>
      </w:r>
      <w:r>
        <w:rPr>
          <w:sz w:val="24"/>
        </w:rPr>
        <w:t>to</w:t>
      </w:r>
      <w:r>
        <w:rPr>
          <w:spacing w:val="-4"/>
          <w:sz w:val="24"/>
        </w:rPr>
        <w:t xml:space="preserve"> </w:t>
      </w:r>
      <w:r>
        <w:rPr>
          <w:sz w:val="24"/>
        </w:rPr>
        <w:t>12 August 2025</w:t>
      </w:r>
    </w:p>
    <w:p w14:paraId="0D59C503" w14:textId="77777777" w:rsidR="007D4123" w:rsidRDefault="007D4123">
      <w:pPr>
        <w:pStyle w:val="ListParagraph"/>
        <w:rPr>
          <w:sz w:val="24"/>
        </w:rPr>
        <w:sectPr w:rsidR="007D4123">
          <w:pgSz w:w="11910" w:h="16840"/>
          <w:pgMar w:top="1340" w:right="1417" w:bottom="1200" w:left="1417" w:header="715" w:footer="1007" w:gutter="0"/>
          <w:cols w:space="720"/>
        </w:sectPr>
      </w:pPr>
    </w:p>
    <w:p w14:paraId="47E7BF22" w14:textId="77777777" w:rsidR="007D4123" w:rsidRDefault="007C2350">
      <w:pPr>
        <w:pStyle w:val="ListParagraph"/>
        <w:numPr>
          <w:ilvl w:val="0"/>
          <w:numId w:val="1"/>
        </w:numPr>
        <w:tabs>
          <w:tab w:val="left" w:pos="745"/>
        </w:tabs>
        <w:spacing w:before="81"/>
        <w:ind w:right="474"/>
        <w:rPr>
          <w:sz w:val="24"/>
        </w:rPr>
      </w:pPr>
      <w:r>
        <w:rPr>
          <w:b/>
          <w:sz w:val="24"/>
        </w:rPr>
        <w:t>agree</w:t>
      </w:r>
      <w:r>
        <w:rPr>
          <w:b/>
          <w:spacing w:val="-3"/>
          <w:sz w:val="24"/>
        </w:rPr>
        <w:t xml:space="preserve"> </w:t>
      </w:r>
      <w:r>
        <w:rPr>
          <w:sz w:val="24"/>
        </w:rPr>
        <w:t>to</w:t>
      </w:r>
      <w:r>
        <w:rPr>
          <w:spacing w:val="-3"/>
          <w:sz w:val="24"/>
        </w:rPr>
        <w:t xml:space="preserve"> </w:t>
      </w:r>
      <w:r>
        <w:rPr>
          <w:sz w:val="24"/>
        </w:rPr>
        <w:t>waive</w:t>
      </w:r>
      <w:r>
        <w:rPr>
          <w:spacing w:val="-5"/>
          <w:sz w:val="24"/>
        </w:rPr>
        <w:t xml:space="preserve"> </w:t>
      </w:r>
      <w:r>
        <w:rPr>
          <w:sz w:val="24"/>
        </w:rPr>
        <w:t>the</w:t>
      </w:r>
      <w:r>
        <w:rPr>
          <w:spacing w:val="-3"/>
          <w:sz w:val="24"/>
        </w:rPr>
        <w:t xml:space="preserve"> </w:t>
      </w:r>
      <w:r>
        <w:rPr>
          <w:sz w:val="24"/>
        </w:rPr>
        <w:t>28-day</w:t>
      </w:r>
      <w:r>
        <w:rPr>
          <w:spacing w:val="-4"/>
          <w:sz w:val="24"/>
        </w:rPr>
        <w:t xml:space="preserve"> </w:t>
      </w:r>
      <w:r>
        <w:rPr>
          <w:sz w:val="24"/>
        </w:rPr>
        <w:t>rule</w:t>
      </w:r>
      <w:r>
        <w:rPr>
          <w:spacing w:val="-3"/>
          <w:sz w:val="24"/>
        </w:rPr>
        <w:t xml:space="preserve"> </w:t>
      </w:r>
      <w:r>
        <w:rPr>
          <w:sz w:val="24"/>
        </w:rPr>
        <w:t>so</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Amendment</w:t>
      </w:r>
      <w:r>
        <w:rPr>
          <w:spacing w:val="-3"/>
          <w:sz w:val="24"/>
        </w:rPr>
        <w:t xml:space="preserve"> </w:t>
      </w:r>
      <w:r>
        <w:rPr>
          <w:sz w:val="24"/>
        </w:rPr>
        <w:t>Regulations</w:t>
      </w:r>
      <w:r>
        <w:rPr>
          <w:spacing w:val="-2"/>
          <w:sz w:val="24"/>
        </w:rPr>
        <w:t xml:space="preserve"> </w:t>
      </w:r>
      <w:r>
        <w:rPr>
          <w:sz w:val="24"/>
        </w:rPr>
        <w:t>can</w:t>
      </w:r>
      <w:r>
        <w:rPr>
          <w:spacing w:val="-3"/>
          <w:sz w:val="24"/>
        </w:rPr>
        <w:t xml:space="preserve"> </w:t>
      </w:r>
      <w:r>
        <w:rPr>
          <w:sz w:val="24"/>
        </w:rPr>
        <w:t>come</w:t>
      </w:r>
      <w:r>
        <w:rPr>
          <w:spacing w:val="-5"/>
          <w:sz w:val="24"/>
        </w:rPr>
        <w:t xml:space="preserve"> </w:t>
      </w:r>
      <w:r>
        <w:rPr>
          <w:sz w:val="24"/>
        </w:rPr>
        <w:t>into force on 1 August 2025</w:t>
      </w:r>
    </w:p>
    <w:p w14:paraId="209C5A4A" w14:textId="77777777" w:rsidR="007D4123" w:rsidRDefault="007C2350">
      <w:pPr>
        <w:pStyle w:val="ListParagraph"/>
        <w:numPr>
          <w:ilvl w:val="0"/>
          <w:numId w:val="1"/>
        </w:numPr>
        <w:tabs>
          <w:tab w:val="left" w:pos="744"/>
        </w:tabs>
        <w:ind w:left="744" w:hanging="719"/>
        <w:rPr>
          <w:sz w:val="24"/>
        </w:rPr>
      </w:pPr>
      <w:proofErr w:type="spellStart"/>
      <w:r>
        <w:rPr>
          <w:b/>
          <w:sz w:val="24"/>
        </w:rPr>
        <w:t>authorise</w:t>
      </w:r>
      <w:proofErr w:type="spellEnd"/>
      <w:r>
        <w:rPr>
          <w:b/>
          <w:spacing w:val="-4"/>
          <w:sz w:val="24"/>
        </w:rPr>
        <w:t xml:space="preserve"> </w:t>
      </w:r>
      <w:r>
        <w:rPr>
          <w:sz w:val="24"/>
        </w:rPr>
        <w:t>the</w:t>
      </w:r>
      <w:r>
        <w:rPr>
          <w:spacing w:val="-2"/>
          <w:sz w:val="24"/>
        </w:rPr>
        <w:t xml:space="preserve"> </w:t>
      </w:r>
      <w:r>
        <w:rPr>
          <w:sz w:val="24"/>
        </w:rPr>
        <w:t>submission</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Executive Council</w:t>
      </w:r>
      <w:r>
        <w:rPr>
          <w:spacing w:val="-5"/>
          <w:sz w:val="24"/>
        </w:rPr>
        <w:t xml:space="preserve"> </w:t>
      </w:r>
      <w:r>
        <w:rPr>
          <w:sz w:val="24"/>
        </w:rPr>
        <w:t>of</w:t>
      </w:r>
      <w:r>
        <w:rPr>
          <w:spacing w:val="-3"/>
          <w:sz w:val="24"/>
        </w:rPr>
        <w:t xml:space="preserve"> </w:t>
      </w:r>
      <w:r>
        <w:rPr>
          <w:sz w:val="24"/>
        </w:rPr>
        <w:t>the</w:t>
      </w:r>
      <w:r>
        <w:rPr>
          <w:spacing w:val="-2"/>
          <w:sz w:val="24"/>
        </w:rPr>
        <w:t xml:space="preserve"> following:</w:t>
      </w:r>
    </w:p>
    <w:p w14:paraId="294081AE" w14:textId="77777777" w:rsidR="007D4123" w:rsidRDefault="007C2350">
      <w:pPr>
        <w:pStyle w:val="ListParagraph"/>
        <w:numPr>
          <w:ilvl w:val="1"/>
          <w:numId w:val="1"/>
        </w:numPr>
        <w:tabs>
          <w:tab w:val="left" w:pos="1465"/>
        </w:tabs>
        <w:spacing w:line="288" w:lineRule="auto"/>
        <w:ind w:right="923"/>
        <w:rPr>
          <w:sz w:val="24"/>
        </w:rPr>
      </w:pPr>
      <w:r>
        <w:rPr>
          <w:sz w:val="24"/>
        </w:rPr>
        <w:t>Social Security (Cash Assets and Income Exemptions—Lake Alice Compensation</w:t>
      </w:r>
      <w:r>
        <w:rPr>
          <w:spacing w:val="-9"/>
          <w:sz w:val="24"/>
        </w:rPr>
        <w:t xml:space="preserve"> </w:t>
      </w:r>
      <w:r>
        <w:rPr>
          <w:sz w:val="24"/>
        </w:rPr>
        <w:t>or</w:t>
      </w:r>
      <w:r>
        <w:rPr>
          <w:spacing w:val="-7"/>
          <w:sz w:val="24"/>
        </w:rPr>
        <w:t xml:space="preserve"> </w:t>
      </w:r>
      <w:r>
        <w:rPr>
          <w:sz w:val="24"/>
        </w:rPr>
        <w:t>Ex</w:t>
      </w:r>
      <w:r>
        <w:rPr>
          <w:spacing w:val="-6"/>
          <w:sz w:val="24"/>
        </w:rPr>
        <w:t xml:space="preserve"> </w:t>
      </w:r>
      <w:r>
        <w:rPr>
          <w:sz w:val="24"/>
        </w:rPr>
        <w:t>Gratia</w:t>
      </w:r>
      <w:r>
        <w:rPr>
          <w:spacing w:val="-6"/>
          <w:sz w:val="24"/>
        </w:rPr>
        <w:t xml:space="preserve"> </w:t>
      </w:r>
      <w:r>
        <w:rPr>
          <w:sz w:val="24"/>
        </w:rPr>
        <w:t>Payments)</w:t>
      </w:r>
      <w:r>
        <w:rPr>
          <w:spacing w:val="-15"/>
          <w:sz w:val="24"/>
        </w:rPr>
        <w:t xml:space="preserve"> </w:t>
      </w:r>
      <w:r>
        <w:rPr>
          <w:sz w:val="24"/>
        </w:rPr>
        <w:t>Amendment</w:t>
      </w:r>
      <w:r>
        <w:rPr>
          <w:spacing w:val="-6"/>
          <w:sz w:val="24"/>
        </w:rPr>
        <w:t xml:space="preserve"> </w:t>
      </w:r>
      <w:r>
        <w:rPr>
          <w:sz w:val="24"/>
        </w:rPr>
        <w:t>Regulations</w:t>
      </w:r>
      <w:r>
        <w:rPr>
          <w:spacing w:val="-7"/>
          <w:sz w:val="24"/>
        </w:rPr>
        <w:t xml:space="preserve"> </w:t>
      </w:r>
      <w:r>
        <w:rPr>
          <w:sz w:val="24"/>
        </w:rPr>
        <w:t>2025</w:t>
      </w:r>
    </w:p>
    <w:p w14:paraId="2ABBBDEA" w14:textId="77777777" w:rsidR="007D4123" w:rsidRDefault="007C2350">
      <w:pPr>
        <w:pStyle w:val="ListParagraph"/>
        <w:numPr>
          <w:ilvl w:val="1"/>
          <w:numId w:val="1"/>
        </w:numPr>
        <w:tabs>
          <w:tab w:val="left" w:pos="1465"/>
        </w:tabs>
        <w:spacing w:before="120" w:line="288" w:lineRule="auto"/>
        <w:ind w:right="66"/>
        <w:rPr>
          <w:sz w:val="24"/>
        </w:rPr>
      </w:pPr>
      <w:r>
        <w:rPr>
          <w:sz w:val="24"/>
        </w:rPr>
        <w:t>Residential</w:t>
      </w:r>
      <w:r>
        <w:rPr>
          <w:spacing w:val="-10"/>
          <w:sz w:val="24"/>
        </w:rPr>
        <w:t xml:space="preserve"> </w:t>
      </w:r>
      <w:r>
        <w:rPr>
          <w:sz w:val="24"/>
        </w:rPr>
        <w:t>Care</w:t>
      </w:r>
      <w:r>
        <w:rPr>
          <w:spacing w:val="-5"/>
          <w:sz w:val="24"/>
        </w:rPr>
        <w:t xml:space="preserve"> </w:t>
      </w:r>
      <w:r>
        <w:rPr>
          <w:sz w:val="24"/>
        </w:rPr>
        <w:t>and</w:t>
      </w:r>
      <w:r>
        <w:rPr>
          <w:spacing w:val="-6"/>
          <w:sz w:val="24"/>
        </w:rPr>
        <w:t xml:space="preserve"> </w:t>
      </w:r>
      <w:r>
        <w:rPr>
          <w:sz w:val="24"/>
        </w:rPr>
        <w:t>Disability</w:t>
      </w:r>
      <w:r>
        <w:rPr>
          <w:spacing w:val="-6"/>
          <w:sz w:val="24"/>
        </w:rPr>
        <w:t xml:space="preserve"> </w:t>
      </w:r>
      <w:r>
        <w:rPr>
          <w:sz w:val="24"/>
        </w:rPr>
        <w:t>Support</w:t>
      </w:r>
      <w:r>
        <w:rPr>
          <w:spacing w:val="-7"/>
          <w:sz w:val="24"/>
        </w:rPr>
        <w:t xml:space="preserve"> </w:t>
      </w:r>
      <w:r>
        <w:rPr>
          <w:sz w:val="24"/>
        </w:rPr>
        <w:t>Services</w:t>
      </w:r>
      <w:r>
        <w:rPr>
          <w:spacing w:val="-4"/>
          <w:sz w:val="24"/>
        </w:rPr>
        <w:t xml:space="preserve"> </w:t>
      </w:r>
      <w:r>
        <w:rPr>
          <w:sz w:val="24"/>
        </w:rPr>
        <w:t>(Exempt</w:t>
      </w:r>
      <w:r>
        <w:rPr>
          <w:spacing w:val="-15"/>
          <w:sz w:val="24"/>
        </w:rPr>
        <w:t xml:space="preserve"> </w:t>
      </w:r>
      <w:r>
        <w:rPr>
          <w:sz w:val="24"/>
        </w:rPr>
        <w:t>Assets—Lake</w:t>
      </w:r>
      <w:r>
        <w:rPr>
          <w:spacing w:val="-15"/>
          <w:sz w:val="24"/>
        </w:rPr>
        <w:t xml:space="preserve"> </w:t>
      </w:r>
      <w:r>
        <w:rPr>
          <w:sz w:val="24"/>
        </w:rPr>
        <w:t>Alice Compensation or Ex Gratia Payments) Amendment Regulations 2025.</w:t>
      </w:r>
    </w:p>
    <w:p w14:paraId="7F717B57" w14:textId="77777777" w:rsidR="007D4123" w:rsidRDefault="007D4123">
      <w:pPr>
        <w:pStyle w:val="BodyText"/>
        <w:spacing w:before="0"/>
        <w:ind w:left="0" w:firstLine="0"/>
      </w:pPr>
    </w:p>
    <w:p w14:paraId="3F95C7CB" w14:textId="77777777" w:rsidR="007D4123" w:rsidRDefault="007D4123">
      <w:pPr>
        <w:pStyle w:val="BodyText"/>
        <w:spacing w:before="25"/>
        <w:ind w:left="0" w:firstLine="0"/>
      </w:pPr>
    </w:p>
    <w:p w14:paraId="701E9514" w14:textId="77777777" w:rsidR="007D4123" w:rsidRDefault="007C2350">
      <w:pPr>
        <w:pStyle w:val="BodyText"/>
        <w:spacing w:before="0"/>
        <w:ind w:left="25" w:firstLine="0"/>
      </w:pPr>
      <w:proofErr w:type="spellStart"/>
      <w:r>
        <w:t>Authorised</w:t>
      </w:r>
      <w:proofErr w:type="spellEnd"/>
      <w:r>
        <w:rPr>
          <w:spacing w:val="-3"/>
        </w:rPr>
        <w:t xml:space="preserve"> </w:t>
      </w:r>
      <w:r>
        <w:t>for</w:t>
      </w:r>
      <w:r>
        <w:rPr>
          <w:spacing w:val="-3"/>
        </w:rPr>
        <w:t xml:space="preserve"> </w:t>
      </w:r>
      <w:proofErr w:type="spellStart"/>
      <w:proofErr w:type="gramStart"/>
      <w:r>
        <w:rPr>
          <w:spacing w:val="-2"/>
        </w:rPr>
        <w:t>lodgement</w:t>
      </w:r>
      <w:proofErr w:type="spellEnd"/>
      <w:proofErr w:type="gramEnd"/>
    </w:p>
    <w:p w14:paraId="604A1467" w14:textId="77777777" w:rsidR="007D4123" w:rsidRDefault="007D4123">
      <w:pPr>
        <w:pStyle w:val="BodyText"/>
        <w:spacing w:before="0"/>
        <w:ind w:left="0" w:firstLine="0"/>
      </w:pPr>
    </w:p>
    <w:p w14:paraId="14FDA23D" w14:textId="77777777" w:rsidR="007D4123" w:rsidRDefault="007D4123">
      <w:pPr>
        <w:pStyle w:val="BodyText"/>
        <w:spacing w:before="248"/>
        <w:ind w:left="0" w:firstLine="0"/>
      </w:pPr>
    </w:p>
    <w:p w14:paraId="6145CA6F" w14:textId="77777777" w:rsidR="007D4123" w:rsidRDefault="007C2350">
      <w:pPr>
        <w:pStyle w:val="BodyText"/>
        <w:spacing w:before="0"/>
        <w:ind w:left="25" w:firstLine="0"/>
      </w:pPr>
      <w:r>
        <w:t>Hon</w:t>
      </w:r>
      <w:r>
        <w:rPr>
          <w:spacing w:val="-2"/>
        </w:rPr>
        <w:t xml:space="preserve"> </w:t>
      </w:r>
      <w:r>
        <w:t>Louise</w:t>
      </w:r>
      <w:r>
        <w:rPr>
          <w:spacing w:val="-1"/>
        </w:rPr>
        <w:t xml:space="preserve"> </w:t>
      </w:r>
      <w:r>
        <w:rPr>
          <w:spacing w:val="-2"/>
        </w:rPr>
        <w:t>Upston</w:t>
      </w:r>
    </w:p>
    <w:p w14:paraId="4D740114" w14:textId="77777777" w:rsidR="007D4123" w:rsidRDefault="007C2350">
      <w:pPr>
        <w:pStyle w:val="BodyText"/>
        <w:spacing w:before="262"/>
        <w:ind w:left="25" w:firstLine="0"/>
      </w:pPr>
      <w:r>
        <w:t>Minister</w:t>
      </w:r>
      <w:r>
        <w:rPr>
          <w:spacing w:val="-3"/>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7D4123">
      <w:pgSz w:w="11910" w:h="16840"/>
      <w:pgMar w:top="1340" w:right="1417" w:bottom="1200" w:left="1417" w:header="715"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C640" w14:textId="77777777" w:rsidR="007C2350" w:rsidRDefault="007C2350">
      <w:r>
        <w:separator/>
      </w:r>
    </w:p>
  </w:endnote>
  <w:endnote w:type="continuationSeparator" w:id="0">
    <w:p w14:paraId="440C4CC6" w14:textId="77777777" w:rsidR="007C2350" w:rsidRDefault="007C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F6B9" w14:textId="77777777" w:rsidR="007D4123" w:rsidRDefault="007C2350">
    <w:pPr>
      <w:pStyle w:val="BodyText"/>
      <w:spacing w:before="0" w:line="14" w:lineRule="auto"/>
      <w:ind w:left="0" w:firstLine="0"/>
      <w:rPr>
        <w:sz w:val="20"/>
      </w:rPr>
    </w:pPr>
    <w:r>
      <w:rPr>
        <w:noProof/>
        <w:sz w:val="20"/>
      </w:rPr>
      <mc:AlternateContent>
        <mc:Choice Requires="wps">
          <w:drawing>
            <wp:anchor distT="0" distB="0" distL="0" distR="0" simplePos="0" relativeHeight="487523328" behindDoc="1" locked="0" layoutInCell="1" allowOverlap="1" wp14:anchorId="1C78C0A9" wp14:editId="5F83D75A">
              <wp:simplePos x="0" y="0"/>
              <wp:positionH relativeFrom="page">
                <wp:posOffset>6532880</wp:posOffset>
              </wp:positionH>
              <wp:positionV relativeFrom="page">
                <wp:posOffset>9912893</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0216E9C9" w14:textId="77777777" w:rsidR="007D4123" w:rsidRDefault="007C235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1C78C0A9" id="_x0000_t202" coordsize="21600,21600" o:spt="202" path="m,l,21600r21600,l21600,xe">
              <v:stroke joinstyle="miter"/>
              <v:path gradientshapeok="t" o:connecttype="rect"/>
            </v:shapetype>
            <v:shape id="Textbox 2" o:spid="_x0000_s1027" type="#_x0000_t202" style="position:absolute;margin-left:514.4pt;margin-top:780.55pt;width:13.15pt;height:14.3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" filled="f" stroked="f">
              <v:textbox inset="0,0,0,0">
                <w:txbxContent>
                  <w:p w14:paraId="0216E9C9" w14:textId="77777777" w:rsidR="007D4123" w:rsidRDefault="007C235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23840" behindDoc="1" locked="0" layoutInCell="1" allowOverlap="1" wp14:anchorId="5FE98E3B" wp14:editId="1E0254E9">
              <wp:simplePos x="0" y="0"/>
              <wp:positionH relativeFrom="page">
                <wp:posOffset>2985770</wp:posOffset>
              </wp:positionH>
              <wp:positionV relativeFrom="page">
                <wp:posOffset>10074182</wp:posOffset>
              </wp:positionV>
              <wp:extent cx="159194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945" cy="181610"/>
                      </a:xfrm>
                      <a:prstGeom prst="rect">
                        <a:avLst/>
                      </a:prstGeom>
                    </wps:spPr>
                    <wps:txbx>
                      <w:txbxContent>
                        <w:p w14:paraId="3A439028" w14:textId="77777777" w:rsidR="007D4123" w:rsidRDefault="007C2350">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wps:txbx>
                    <wps:bodyPr wrap="square" lIns="0" tIns="0" rIns="0" bIns="0" rtlCol="0">
                      <a:noAutofit/>
                    </wps:bodyPr>
                  </wps:wsp>
                </a:graphicData>
              </a:graphic>
            </wp:anchor>
          </w:drawing>
        </mc:Choice>
        <mc:Fallback>
          <w:pict>
            <v:shape w14:anchorId="5FE98E3B" id="Textbox 3" o:spid="_x0000_s1028" type="#_x0000_t202" style="position:absolute;margin-left:235.1pt;margin-top:793.25pt;width:125.35pt;height:14.3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" filled="f" stroked="f">
              <v:textbox inset="0,0,0,0">
                <w:txbxContent>
                  <w:p w14:paraId="3A439028" w14:textId="77777777" w:rsidR="007D4123" w:rsidRDefault="007C2350">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v:textbox>
              <w10:wrap anchorx="page" anchory="page"/>
            </v:shape>
          </w:pict>
        </mc:Fallback>
      </mc:AlternateContent>
    </w:r>
    <w:r>
      <w:rPr>
        <w:noProof/>
        <w:sz w:val="20"/>
      </w:rPr>
      <mc:AlternateContent>
        <mc:Choice Requires="wps">
          <w:drawing>
            <wp:anchor distT="0" distB="0" distL="0" distR="0" simplePos="0" relativeHeight="487524352" behindDoc="1" locked="0" layoutInCell="1" allowOverlap="1" wp14:anchorId="5A804290" wp14:editId="058678F0">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4BC488AD" w14:textId="77777777" w:rsidR="007D4123" w:rsidRDefault="007C2350">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2025-08-01</w:t>
                          </w:r>
                          <w:r>
                            <w:rPr>
                              <w:rFonts w:ascii="Arial"/>
                              <w:spacing w:val="-4"/>
                              <w:sz w:val="18"/>
                            </w:rPr>
                            <w:t xml:space="preserve"> </w:t>
                          </w:r>
                          <w:r>
                            <w:rPr>
                              <w:rFonts w:ascii="Arial"/>
                              <w:spacing w:val="-2"/>
                              <w:sz w:val="18"/>
                            </w:rPr>
                            <w:t>10:37:45</w:t>
                          </w:r>
                        </w:p>
                      </w:txbxContent>
                    </wps:txbx>
                    <wps:bodyPr wrap="square" lIns="0" tIns="0" rIns="0" bIns="0" rtlCol="0">
                      <a:noAutofit/>
                    </wps:bodyPr>
                  </wps:wsp>
                </a:graphicData>
              </a:graphic>
            </wp:anchor>
          </w:drawing>
        </mc:Choice>
        <mc:Fallback>
          <w:pict>
            <v:shape w14:anchorId="5A804290" id="Textbox 4" o:spid="_x0000_s1029" type="#_x0000_t202" style="position:absolute;margin-left:15pt;margin-top:816.75pt;width:140.6pt;height:12.1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4BC488AD" w14:textId="77777777" w:rsidR="007D4123" w:rsidRDefault="007C2350">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2025-08-01</w:t>
                    </w:r>
                    <w:r>
                      <w:rPr>
                        <w:rFonts w:ascii="Arial"/>
                        <w:spacing w:val="-4"/>
                        <w:sz w:val="18"/>
                      </w:rPr>
                      <w:t xml:space="preserve"> </w:t>
                    </w:r>
                    <w:r>
                      <w:rPr>
                        <w:rFonts w:ascii="Arial"/>
                        <w:spacing w:val="-2"/>
                        <w:sz w:val="18"/>
                      </w:rPr>
                      <w:t>10:37:45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1194" w14:textId="77777777" w:rsidR="007C2350" w:rsidRDefault="007C2350">
      <w:r>
        <w:separator/>
      </w:r>
    </w:p>
  </w:footnote>
  <w:footnote w:type="continuationSeparator" w:id="0">
    <w:p w14:paraId="6E6171B8" w14:textId="77777777" w:rsidR="007C2350" w:rsidRDefault="007C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3BBB" w14:textId="77777777" w:rsidR="007D4123" w:rsidRDefault="007C2350">
    <w:pPr>
      <w:pStyle w:val="BodyText"/>
      <w:spacing w:before="0" w:line="14" w:lineRule="auto"/>
      <w:ind w:left="0" w:firstLine="0"/>
      <w:rPr>
        <w:sz w:val="20"/>
      </w:rPr>
    </w:pPr>
    <w:r>
      <w:rPr>
        <w:noProof/>
        <w:sz w:val="20"/>
      </w:rPr>
      <mc:AlternateContent>
        <mc:Choice Requires="wps">
          <w:drawing>
            <wp:anchor distT="0" distB="0" distL="0" distR="0" simplePos="0" relativeHeight="487522816" behindDoc="1" locked="0" layoutInCell="1" allowOverlap="1" wp14:anchorId="377D11BB" wp14:editId="541DF625">
              <wp:simplePos x="0" y="0"/>
              <wp:positionH relativeFrom="page">
                <wp:posOffset>2985770</wp:posOffset>
              </wp:positionH>
              <wp:positionV relativeFrom="page">
                <wp:posOffset>441233</wp:posOffset>
              </wp:positionV>
              <wp:extent cx="159194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945" cy="181610"/>
                      </a:xfrm>
                      <a:prstGeom prst="rect">
                        <a:avLst/>
                      </a:prstGeom>
                    </wps:spPr>
                    <wps:txbx>
                      <w:txbxContent>
                        <w:p w14:paraId="12DA54E0" w14:textId="77777777" w:rsidR="007D4123" w:rsidRDefault="007C2350">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wps:txbx>
                    <wps:bodyPr wrap="square" lIns="0" tIns="0" rIns="0" bIns="0" rtlCol="0">
                      <a:noAutofit/>
                    </wps:bodyPr>
                  </wps:wsp>
                </a:graphicData>
              </a:graphic>
            </wp:anchor>
          </w:drawing>
        </mc:Choice>
        <mc:Fallback>
          <w:pict>
            <v:shapetype w14:anchorId="377D11BB" id="_x0000_t202" coordsize="21600,21600" o:spt="202" path="m,l,21600r21600,l21600,xe">
              <v:stroke joinstyle="miter"/>
              <v:path gradientshapeok="t" o:connecttype="rect"/>
            </v:shapetype>
            <v:shape id="Textbox 1" o:spid="_x0000_s1026" type="#_x0000_t202" style="position:absolute;margin-left:235.1pt;margin-top:34.75pt;width:125.35pt;height:14.3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" filled="f" stroked="f">
              <v:textbox inset="0,0,0,0">
                <w:txbxContent>
                  <w:p w14:paraId="12DA54E0" w14:textId="77777777" w:rsidR="007D4123" w:rsidRDefault="007C2350">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239"/>
    <w:multiLevelType w:val="multilevel"/>
    <w:tmpl w:val="C00E6ECE"/>
    <w:lvl w:ilvl="0">
      <w:start w:val="1"/>
      <w:numFmt w:val="decimal"/>
      <w:lvlText w:val="%1"/>
      <w:lvlJc w:val="left"/>
      <w:pPr>
        <w:ind w:left="74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05" w:hanging="720"/>
      </w:pPr>
      <w:rPr>
        <w:rFonts w:hint="default"/>
        <w:lang w:val="en-US" w:eastAsia="en-US" w:bidi="ar-SA"/>
      </w:rPr>
    </w:lvl>
    <w:lvl w:ilvl="3">
      <w:numFmt w:val="bullet"/>
      <w:lvlText w:val="•"/>
      <w:lvlJc w:val="left"/>
      <w:pPr>
        <w:ind w:left="3151" w:hanging="720"/>
      </w:pPr>
      <w:rPr>
        <w:rFonts w:hint="default"/>
        <w:lang w:val="en-US" w:eastAsia="en-US" w:bidi="ar-SA"/>
      </w:rPr>
    </w:lvl>
    <w:lvl w:ilvl="4">
      <w:numFmt w:val="bullet"/>
      <w:lvlText w:val="•"/>
      <w:lvlJc w:val="left"/>
      <w:pPr>
        <w:ind w:left="3997" w:hanging="720"/>
      </w:pPr>
      <w:rPr>
        <w:rFonts w:hint="default"/>
        <w:lang w:val="en-US" w:eastAsia="en-US" w:bidi="ar-SA"/>
      </w:rPr>
    </w:lvl>
    <w:lvl w:ilvl="5">
      <w:numFmt w:val="bullet"/>
      <w:lvlText w:val="•"/>
      <w:lvlJc w:val="left"/>
      <w:pPr>
        <w:ind w:left="4843" w:hanging="720"/>
      </w:pPr>
      <w:rPr>
        <w:rFonts w:hint="default"/>
        <w:lang w:val="en-US" w:eastAsia="en-US" w:bidi="ar-SA"/>
      </w:rPr>
    </w:lvl>
    <w:lvl w:ilvl="6">
      <w:numFmt w:val="bullet"/>
      <w:lvlText w:val="•"/>
      <w:lvlJc w:val="left"/>
      <w:pPr>
        <w:ind w:left="5688" w:hanging="720"/>
      </w:pPr>
      <w:rPr>
        <w:rFonts w:hint="default"/>
        <w:lang w:val="en-US" w:eastAsia="en-US" w:bidi="ar-SA"/>
      </w:rPr>
    </w:lvl>
    <w:lvl w:ilvl="7">
      <w:numFmt w:val="bullet"/>
      <w:lvlText w:val="•"/>
      <w:lvlJc w:val="left"/>
      <w:pPr>
        <w:ind w:left="6534" w:hanging="720"/>
      </w:pPr>
      <w:rPr>
        <w:rFonts w:hint="default"/>
        <w:lang w:val="en-US" w:eastAsia="en-US" w:bidi="ar-SA"/>
      </w:rPr>
    </w:lvl>
    <w:lvl w:ilvl="8">
      <w:numFmt w:val="bullet"/>
      <w:lvlText w:val="•"/>
      <w:lvlJc w:val="left"/>
      <w:pPr>
        <w:ind w:left="7380" w:hanging="720"/>
      </w:pPr>
      <w:rPr>
        <w:rFonts w:hint="default"/>
        <w:lang w:val="en-US" w:eastAsia="en-US" w:bidi="ar-SA"/>
      </w:rPr>
    </w:lvl>
  </w:abstractNum>
  <w:abstractNum w:abstractNumId="1" w15:restartNumberingAfterBreak="0">
    <w:nsid w:val="35245905"/>
    <w:multiLevelType w:val="multilevel"/>
    <w:tmpl w:val="495221E0"/>
    <w:lvl w:ilvl="0">
      <w:start w:val="1"/>
      <w:numFmt w:val="decimal"/>
      <w:lvlText w:val="%1"/>
      <w:lvlJc w:val="left"/>
      <w:pPr>
        <w:ind w:left="745" w:hanging="720"/>
        <w:jc w:val="left"/>
      </w:pPr>
      <w:rPr>
        <w:rFonts w:hint="default"/>
        <w:spacing w:val="0"/>
        <w:w w:val="100"/>
        <w:lang w:val="en-US" w:eastAsia="en-US" w:bidi="ar-SA"/>
      </w:rPr>
    </w:lvl>
    <w:lvl w:ilvl="1">
      <w:start w:val="1"/>
      <w:numFmt w:val="decimal"/>
      <w:lvlText w:val="%1.%2"/>
      <w:lvlJc w:val="left"/>
      <w:pPr>
        <w:ind w:left="146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05" w:hanging="720"/>
      </w:pPr>
      <w:rPr>
        <w:rFonts w:hint="default"/>
        <w:lang w:val="en-US" w:eastAsia="en-US" w:bidi="ar-SA"/>
      </w:rPr>
    </w:lvl>
    <w:lvl w:ilvl="3">
      <w:numFmt w:val="bullet"/>
      <w:lvlText w:val="•"/>
      <w:lvlJc w:val="left"/>
      <w:pPr>
        <w:ind w:left="3151" w:hanging="720"/>
      </w:pPr>
      <w:rPr>
        <w:rFonts w:hint="default"/>
        <w:lang w:val="en-US" w:eastAsia="en-US" w:bidi="ar-SA"/>
      </w:rPr>
    </w:lvl>
    <w:lvl w:ilvl="4">
      <w:numFmt w:val="bullet"/>
      <w:lvlText w:val="•"/>
      <w:lvlJc w:val="left"/>
      <w:pPr>
        <w:ind w:left="3997" w:hanging="720"/>
      </w:pPr>
      <w:rPr>
        <w:rFonts w:hint="default"/>
        <w:lang w:val="en-US" w:eastAsia="en-US" w:bidi="ar-SA"/>
      </w:rPr>
    </w:lvl>
    <w:lvl w:ilvl="5">
      <w:numFmt w:val="bullet"/>
      <w:lvlText w:val="•"/>
      <w:lvlJc w:val="left"/>
      <w:pPr>
        <w:ind w:left="4843" w:hanging="720"/>
      </w:pPr>
      <w:rPr>
        <w:rFonts w:hint="default"/>
        <w:lang w:val="en-US" w:eastAsia="en-US" w:bidi="ar-SA"/>
      </w:rPr>
    </w:lvl>
    <w:lvl w:ilvl="6">
      <w:numFmt w:val="bullet"/>
      <w:lvlText w:val="•"/>
      <w:lvlJc w:val="left"/>
      <w:pPr>
        <w:ind w:left="5688" w:hanging="720"/>
      </w:pPr>
      <w:rPr>
        <w:rFonts w:hint="default"/>
        <w:lang w:val="en-US" w:eastAsia="en-US" w:bidi="ar-SA"/>
      </w:rPr>
    </w:lvl>
    <w:lvl w:ilvl="7">
      <w:numFmt w:val="bullet"/>
      <w:lvlText w:val="•"/>
      <w:lvlJc w:val="left"/>
      <w:pPr>
        <w:ind w:left="6534" w:hanging="720"/>
      </w:pPr>
      <w:rPr>
        <w:rFonts w:hint="default"/>
        <w:lang w:val="en-US" w:eastAsia="en-US" w:bidi="ar-SA"/>
      </w:rPr>
    </w:lvl>
    <w:lvl w:ilvl="8">
      <w:numFmt w:val="bullet"/>
      <w:lvlText w:val="•"/>
      <w:lvlJc w:val="left"/>
      <w:pPr>
        <w:ind w:left="7380" w:hanging="720"/>
      </w:pPr>
      <w:rPr>
        <w:rFonts w:hint="default"/>
        <w:lang w:val="en-US" w:eastAsia="en-US" w:bidi="ar-SA"/>
      </w:rPr>
    </w:lvl>
  </w:abstractNum>
  <w:num w:numId="1" w16cid:durableId="376667850">
    <w:abstractNumId w:val="0"/>
  </w:num>
  <w:num w:numId="2" w16cid:durableId="128627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4123"/>
    <w:rsid w:val="007C2350"/>
    <w:rsid w:val="007D4123"/>
    <w:rsid w:val="00B710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8BFB955"/>
  <w15:docId w15:val="{6E40FAEE-31FB-4BB8-8AFC-DF4E28F4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25"/>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745" w:hanging="720"/>
    </w:pPr>
    <w:rPr>
      <w:sz w:val="24"/>
      <w:szCs w:val="24"/>
    </w:rPr>
  </w:style>
  <w:style w:type="paragraph" w:styleId="Title">
    <w:name w:val="Title"/>
    <w:basedOn w:val="Normal"/>
    <w:uiPriority w:val="10"/>
    <w:qFormat/>
    <w:pPr>
      <w:ind w:left="25" w:right="236"/>
    </w:pPr>
    <w:rPr>
      <w:rFonts w:ascii="Arial" w:eastAsia="Arial" w:hAnsi="Arial" w:cs="Arial"/>
      <w:b/>
      <w:bCs/>
      <w:sz w:val="28"/>
      <w:szCs w:val="28"/>
    </w:rPr>
  </w:style>
  <w:style w:type="paragraph" w:styleId="ListParagraph">
    <w:name w:val="List Paragraph"/>
    <w:basedOn w:val="Normal"/>
    <w:uiPriority w:val="1"/>
    <w:qFormat/>
    <w:pPr>
      <w:spacing w:before="240"/>
      <w:ind w:left="745"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2025-08-24T20:28:00Z</dcterms:created>
  <dcterms:modified xsi:type="dcterms:W3CDTF">2025-08-24T20:28:00Z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Writer</vt:lpwstr>
  </property>
  <property fmtid="{D5CDD505-2E9C-101B-9397-08002B2CF9AE}" pid="4" name="LastSaved">
    <vt:filetime>2025-08-24T00:00:00Z</vt:filetime>
  </property>
  <property fmtid="{D5CDD505-2E9C-101B-9397-08002B2CF9AE}" pid="5" name="Producer">
    <vt:lpwstr>LibreOffice 7.2; modified using iText® 5.5.12 ©2000-2017 iText Group NV (AGPL-version)</vt:lpwstr>
  </property>
</Properties>
</file>