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D9D5" w14:textId="6814965D" w:rsidR="0059532A" w:rsidRPr="00CE5ADD" w:rsidRDefault="0059532A" w:rsidP="00CE5ADD">
      <w:pPr>
        <w:pStyle w:val="Heading1"/>
      </w:pPr>
      <w:r w:rsidRPr="00CE5ADD">
        <w:t>Help with essential costs</w:t>
      </w:r>
    </w:p>
    <w:p w14:paraId="788E84EF" w14:textId="53ECE993" w:rsidR="0059532A" w:rsidRPr="00CE5ADD" w:rsidRDefault="0059532A" w:rsidP="00CE5ADD">
      <w:pPr>
        <w:pStyle w:val="Heading2"/>
      </w:pPr>
      <w:r w:rsidRPr="00CE5ADD">
        <w:t xml:space="preserve">Work and Income may be able to help if you’re on a low income or not working. </w:t>
      </w:r>
    </w:p>
    <w:p w14:paraId="666E733D" w14:textId="77777777" w:rsidR="0059532A" w:rsidRPr="00CE5ADD" w:rsidRDefault="0059532A" w:rsidP="00CE5ADD">
      <w:r w:rsidRPr="00CE5ADD">
        <w:t xml:space="preserve">If you’ve lost your job or can’t work </w:t>
      </w:r>
      <w:proofErr w:type="gramStart"/>
      <w:r w:rsidRPr="00CE5ADD">
        <w:t>at the moment</w:t>
      </w:r>
      <w:proofErr w:type="gramEnd"/>
      <w:r w:rsidRPr="00CE5ADD">
        <w:t xml:space="preserve"> you may be able to get a benefit or some other financial help from us. We can also help you look for work.</w:t>
      </w:r>
    </w:p>
    <w:p w14:paraId="3647CEBE" w14:textId="77777777" w:rsidR="0059532A" w:rsidRPr="00CE5ADD" w:rsidRDefault="0059532A" w:rsidP="00CE5ADD">
      <w:r w:rsidRPr="00CE5ADD">
        <w:t>You might have been affected by COVID-19, drought, floods or other events outside your control.</w:t>
      </w:r>
    </w:p>
    <w:p w14:paraId="7BD311DB" w14:textId="77777777" w:rsidR="0059532A" w:rsidRPr="00CE5ADD" w:rsidRDefault="0059532A" w:rsidP="00CE5ADD">
      <w:r w:rsidRPr="00CE5ADD">
        <w:t xml:space="preserve">If you’re struggling to meet your living costs or had an unexpected </w:t>
      </w:r>
      <w:proofErr w:type="gramStart"/>
      <w:r w:rsidRPr="00CE5ADD">
        <w:t>bill</w:t>
      </w:r>
      <w:proofErr w:type="gramEnd"/>
      <w:r w:rsidRPr="00CE5ADD">
        <w:t xml:space="preserve"> we might be able to help you, even if you’re working.</w:t>
      </w:r>
    </w:p>
    <w:p w14:paraId="11EAA568" w14:textId="033CCF0A" w:rsidR="0059532A" w:rsidRDefault="0059532A" w:rsidP="00CE5ADD">
      <w:r>
        <w:t>We can help with urgent costs like:</w:t>
      </w:r>
    </w:p>
    <w:p w14:paraId="592BFDFE" w14:textId="77777777" w:rsidR="0059532A" w:rsidRDefault="0059532A" w:rsidP="00CE5ADD">
      <w:pPr>
        <w:pStyle w:val="ListParagraph"/>
        <w:numPr>
          <w:ilvl w:val="0"/>
          <w:numId w:val="1"/>
        </w:numPr>
      </w:pPr>
      <w:r>
        <w:t>food</w:t>
      </w:r>
    </w:p>
    <w:p w14:paraId="07BBE699" w14:textId="6793AC8C" w:rsidR="0059532A" w:rsidRDefault="0059532A" w:rsidP="00CE5ADD">
      <w:pPr>
        <w:pStyle w:val="ListParagraph"/>
        <w:numPr>
          <w:ilvl w:val="0"/>
          <w:numId w:val="1"/>
        </w:numPr>
      </w:pPr>
      <w:r>
        <w:t>accommodation costs (rent, mortgage, board)</w:t>
      </w:r>
    </w:p>
    <w:p w14:paraId="4E8A2F95" w14:textId="300CBCE7" w:rsidR="0059532A" w:rsidRDefault="0059532A" w:rsidP="00CE5ADD">
      <w:pPr>
        <w:pStyle w:val="ListParagraph"/>
        <w:numPr>
          <w:ilvl w:val="0"/>
          <w:numId w:val="1"/>
        </w:numPr>
      </w:pPr>
      <w:r>
        <w:t>power, gas and water bills or heating</w:t>
      </w:r>
    </w:p>
    <w:p w14:paraId="26504338" w14:textId="2244B778" w:rsidR="0059532A" w:rsidRDefault="0059532A" w:rsidP="00CE5ADD">
      <w:pPr>
        <w:pStyle w:val="ListParagraph"/>
        <w:numPr>
          <w:ilvl w:val="0"/>
          <w:numId w:val="1"/>
        </w:numPr>
      </w:pPr>
      <w:r>
        <w:t>medical and dental costs</w:t>
      </w:r>
    </w:p>
    <w:p w14:paraId="7ED6114E" w14:textId="77777777" w:rsidR="0059532A" w:rsidRPr="00CE5ADD" w:rsidRDefault="0059532A" w:rsidP="00CE5ADD">
      <w:r w:rsidRPr="00CE5ADD">
        <w:t xml:space="preserve">We have different types of support and payments available depending on your situation. </w:t>
      </w:r>
    </w:p>
    <w:p w14:paraId="7562E40E" w14:textId="77777777" w:rsidR="0059532A" w:rsidRPr="00CE5ADD" w:rsidRDefault="0059532A" w:rsidP="00CE5ADD">
      <w:pPr>
        <w:pStyle w:val="Heading3"/>
      </w:pPr>
      <w:r w:rsidRPr="00CE5ADD">
        <w:t>Find out more</w:t>
      </w:r>
      <w:bookmarkStart w:id="0" w:name="_GoBack"/>
      <w:bookmarkEnd w:id="0"/>
    </w:p>
    <w:p w14:paraId="6DD3DDB3" w14:textId="77777777" w:rsidR="0059532A" w:rsidRPr="00CE5ADD" w:rsidRDefault="0059532A" w:rsidP="00CE5ADD">
      <w:r w:rsidRPr="00CE5ADD">
        <w:t>Even if you don’t think you qualify, call us to talk about your situation.</w:t>
      </w:r>
    </w:p>
    <w:p w14:paraId="73ED1C87" w14:textId="77777777" w:rsidR="0059532A" w:rsidRPr="00CE5ADD" w:rsidRDefault="0059532A" w:rsidP="00CE5ADD">
      <w:r w:rsidRPr="00CE5ADD">
        <w:t xml:space="preserve">You can also visit </w:t>
      </w:r>
      <w:r w:rsidRPr="00FD5861">
        <w:rPr>
          <w:b/>
        </w:rPr>
        <w:t xml:space="preserve">workandincome.govt.nz </w:t>
      </w:r>
      <w:r w:rsidRPr="00CE5ADD">
        <w:t xml:space="preserve">and click on Check what you might get. </w:t>
      </w:r>
    </w:p>
    <w:p w14:paraId="6A6C54A9" w14:textId="77777777" w:rsidR="0059532A" w:rsidRPr="00CE5ADD" w:rsidRDefault="0059532A" w:rsidP="00CE5ADD">
      <w:pPr>
        <w:pStyle w:val="Heading3"/>
      </w:pPr>
      <w:r w:rsidRPr="00CE5ADD">
        <w:t>For more information</w:t>
      </w:r>
    </w:p>
    <w:p w14:paraId="58F8CDB5" w14:textId="77777777" w:rsidR="0059532A" w:rsidRPr="00CE5ADD" w:rsidRDefault="0059532A" w:rsidP="00CE5ADD">
      <w:pPr>
        <w:pStyle w:val="ListParagraph"/>
        <w:numPr>
          <w:ilvl w:val="0"/>
          <w:numId w:val="2"/>
        </w:numPr>
      </w:pPr>
      <w:r w:rsidRPr="00CE5ADD">
        <w:t>Go to workandincome.govt.nz</w:t>
      </w:r>
    </w:p>
    <w:p w14:paraId="57B03121" w14:textId="33FF6119" w:rsidR="00E528F5" w:rsidRDefault="0059532A" w:rsidP="00CE5ADD">
      <w:pPr>
        <w:pStyle w:val="ListParagraph"/>
        <w:numPr>
          <w:ilvl w:val="0"/>
          <w:numId w:val="2"/>
        </w:numPr>
      </w:pPr>
      <w:r w:rsidRPr="00CE5ADD">
        <w:t>Call us on 0800 559 009, 7am to 6pm Monday to Friday and 8am to 1pm, Saturday.</w:t>
      </w:r>
    </w:p>
    <w:p w14:paraId="5BF86B53" w14:textId="4A631F2F" w:rsidR="0059532A" w:rsidRPr="00CE5ADD" w:rsidRDefault="0059532A" w:rsidP="00E528F5">
      <w:r w:rsidRPr="00CE5ADD">
        <w:t xml:space="preserve"> </w:t>
      </w:r>
    </w:p>
    <w:p w14:paraId="1A35BA69" w14:textId="29DB96D6" w:rsidR="00CE5ADD" w:rsidRPr="0059532A" w:rsidRDefault="0059532A" w:rsidP="00E528F5">
      <w:pPr>
        <w:tabs>
          <w:tab w:val="right" w:pos="10348"/>
        </w:tabs>
        <w:suppressAutoHyphens/>
        <w:autoSpaceDE w:val="0"/>
        <w:autoSpaceDN w:val="0"/>
        <w:adjustRightInd w:val="0"/>
        <w:spacing w:before="283" w:after="113" w:line="300" w:lineRule="atLeast"/>
        <w:ind w:left="-142"/>
        <w:textAlignment w:val="center"/>
        <w:rPr>
          <w:rFonts w:ascii="National Book" w:hAnsi="National Book" w:cs="National Book"/>
          <w:color w:val="000000"/>
          <w:lang w:val="en-US"/>
        </w:rPr>
      </w:pPr>
      <w:r>
        <w:rPr>
          <w:rFonts w:ascii="National Book" w:hAnsi="National Book" w:cs="National Book"/>
          <w:noProof/>
          <w:color w:val="000000"/>
          <w:lang w:val="en-US"/>
        </w:rPr>
        <w:drawing>
          <wp:inline distT="0" distB="0" distL="0" distR="0" wp14:anchorId="031651CD" wp14:editId="72E8327F">
            <wp:extent cx="2627349" cy="774700"/>
            <wp:effectExtent l="0" t="0" r="1905" b="6350"/>
            <wp:docPr id="1" name="Picture 1" descr="Ministry of Social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d Logo Crest Below 30mm_Blue_9178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849" cy="84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8F5">
        <w:rPr>
          <w:rFonts w:ascii="National Book" w:hAnsi="National Book" w:cs="National Book"/>
          <w:color w:val="000000"/>
          <w:lang w:val="en-US"/>
        </w:rPr>
        <w:tab/>
      </w:r>
      <w:r w:rsidR="00CE5ADD">
        <w:rPr>
          <w:noProof/>
        </w:rPr>
        <w:drawing>
          <wp:inline distT="0" distB="0" distL="0" distR="0" wp14:anchorId="34765FC6" wp14:editId="7DFD49FB">
            <wp:extent cx="2738844" cy="507939"/>
            <wp:effectExtent l="0" t="0" r="0" b="0"/>
            <wp:docPr id="2" name="Picture 2" descr="Work and Incom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Z_Left aligned_MSD blu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295" cy="57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EC71" w14:textId="1FC7ADCC" w:rsidR="001C2C63" w:rsidRDefault="00E528F5">
      <w:r>
        <w:t>March 2020</w:t>
      </w:r>
    </w:p>
    <w:sectPr w:rsidR="001C2C63" w:rsidSect="00C6674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ational Semi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Light">
    <w:altName w:val="Calibri"/>
    <w:panose1 w:val="00000000000000000000"/>
    <w:charset w:val="4D"/>
    <w:family w:val="auto"/>
    <w:notTrueType/>
    <w:pitch w:val="variable"/>
    <w:sig w:usb0="A10000FF" w:usb1="5001207B" w:usb2="00000010" w:usb3="00000000" w:csb0="0000009B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Medium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75E5"/>
    <w:multiLevelType w:val="hybridMultilevel"/>
    <w:tmpl w:val="6068D8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2EB9"/>
    <w:multiLevelType w:val="hybridMultilevel"/>
    <w:tmpl w:val="5CB873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2A"/>
    <w:rsid w:val="000B76F5"/>
    <w:rsid w:val="001F76EB"/>
    <w:rsid w:val="0059532A"/>
    <w:rsid w:val="005C0FE7"/>
    <w:rsid w:val="00724D79"/>
    <w:rsid w:val="007341A6"/>
    <w:rsid w:val="00AC5F38"/>
    <w:rsid w:val="00CE5ADD"/>
    <w:rsid w:val="00DC3B9F"/>
    <w:rsid w:val="00E177BA"/>
    <w:rsid w:val="00E368E5"/>
    <w:rsid w:val="00E528F5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5D4D"/>
  <w14:defaultImageDpi w14:val="32767"/>
  <w15:chartTrackingRefBased/>
  <w15:docId w15:val="{1FBCE865-39F0-5F45-9A53-1D4E08DC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5ADD"/>
    <w:pPr>
      <w:spacing w:after="120" w:line="300" w:lineRule="exact"/>
    </w:pPr>
    <w:rPr>
      <w:rFonts w:ascii="Verdana" w:hAnsi="Verdana"/>
    </w:rPr>
  </w:style>
  <w:style w:type="paragraph" w:styleId="Heading1">
    <w:name w:val="heading 1"/>
    <w:basedOn w:val="Normal"/>
    <w:link w:val="Heading1Char"/>
    <w:uiPriority w:val="99"/>
    <w:qFormat/>
    <w:rsid w:val="00CE5ADD"/>
    <w:pPr>
      <w:suppressAutoHyphens/>
      <w:autoSpaceDE w:val="0"/>
      <w:autoSpaceDN w:val="0"/>
      <w:adjustRightInd w:val="0"/>
      <w:spacing w:after="240" w:line="760" w:lineRule="atLeast"/>
      <w:textAlignment w:val="center"/>
      <w:outlineLvl w:val="0"/>
    </w:pPr>
    <w:rPr>
      <w:rFonts w:cs="National Semibold"/>
      <w:b/>
      <w:color w:val="000000" w:themeColor="text1"/>
      <w:sz w:val="52"/>
      <w:szCs w:val="72"/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E5ADD"/>
    <w:pPr>
      <w:keepNext/>
      <w:keepLines/>
      <w:spacing w:before="40" w:after="240" w:line="320" w:lineRule="exact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861"/>
    <w:pPr>
      <w:keepNext/>
      <w:keepLines/>
      <w:spacing w:before="240" w:after="2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5ADD"/>
    <w:rPr>
      <w:rFonts w:ascii="Verdana" w:hAnsi="Verdana" w:cs="National Semibold"/>
      <w:b/>
      <w:color w:val="000000" w:themeColor="text1"/>
      <w:sz w:val="52"/>
      <w:szCs w:val="72"/>
      <w:lang w:val="en-US"/>
    </w:rPr>
  </w:style>
  <w:style w:type="paragraph" w:customStyle="1" w:styleId="Bodyintro">
    <w:name w:val="Body intro"/>
    <w:basedOn w:val="Normal"/>
    <w:link w:val="BodyintroChar"/>
    <w:uiPriority w:val="99"/>
    <w:rsid w:val="0059532A"/>
    <w:pPr>
      <w:autoSpaceDE w:val="0"/>
      <w:autoSpaceDN w:val="0"/>
      <w:adjustRightInd w:val="0"/>
      <w:spacing w:before="113" w:after="113" w:line="360" w:lineRule="atLeast"/>
      <w:textAlignment w:val="center"/>
    </w:pPr>
    <w:rPr>
      <w:rFonts w:ascii="National Light" w:hAnsi="National Light" w:cs="National Light"/>
      <w:color w:val="272A67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rsid w:val="0059532A"/>
    <w:pPr>
      <w:suppressAutoHyphens/>
      <w:autoSpaceDE w:val="0"/>
      <w:autoSpaceDN w:val="0"/>
      <w:adjustRightInd w:val="0"/>
      <w:spacing w:before="57" w:after="57" w:line="300" w:lineRule="atLeast"/>
      <w:textAlignment w:val="center"/>
    </w:pPr>
    <w:rPr>
      <w:rFonts w:ascii="National Book" w:hAnsi="National Book" w:cs="National Book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9532A"/>
    <w:rPr>
      <w:rFonts w:ascii="National Book" w:hAnsi="National Book" w:cs="National Book"/>
      <w:color w:val="000000"/>
      <w:lang w:val="en-US"/>
    </w:rPr>
  </w:style>
  <w:style w:type="character" w:customStyle="1" w:styleId="Semibold">
    <w:name w:val="Semibold"/>
    <w:uiPriority w:val="99"/>
    <w:rsid w:val="0059532A"/>
    <w:rPr>
      <w:rFonts w:ascii="National Semibold" w:hAnsi="National Semibold" w:cs="National Semibold"/>
    </w:rPr>
  </w:style>
  <w:style w:type="paragraph" w:customStyle="1" w:styleId="Bodycentredmediumicons">
    <w:name w:val="Body centred medium icons"/>
    <w:basedOn w:val="BodyText"/>
    <w:uiPriority w:val="99"/>
    <w:rsid w:val="0059532A"/>
    <w:pPr>
      <w:jc w:val="center"/>
    </w:pPr>
    <w:rPr>
      <w:rFonts w:ascii="National Medium" w:hAnsi="National Medium" w:cs="National Medium"/>
      <w:color w:val="1E5B9D"/>
    </w:rPr>
  </w:style>
  <w:style w:type="character" w:customStyle="1" w:styleId="Heading2Char">
    <w:name w:val="Heading 2 Char"/>
    <w:basedOn w:val="DefaultParagraphFont"/>
    <w:link w:val="Heading2"/>
    <w:uiPriority w:val="99"/>
    <w:rsid w:val="00CE5ADD"/>
    <w:rPr>
      <w:rFonts w:ascii="Verdana" w:eastAsiaTheme="majorEastAsia" w:hAnsi="Verdana" w:cstheme="majorBidi"/>
      <w:color w:val="000000" w:themeColor="text1"/>
      <w:sz w:val="28"/>
      <w:szCs w:val="26"/>
    </w:rPr>
  </w:style>
  <w:style w:type="paragraph" w:customStyle="1" w:styleId="Bodyindentedicons">
    <w:name w:val="Body indented icons"/>
    <w:basedOn w:val="Normal"/>
    <w:uiPriority w:val="99"/>
    <w:rsid w:val="0059532A"/>
    <w:pPr>
      <w:suppressAutoHyphens/>
      <w:autoSpaceDE w:val="0"/>
      <w:autoSpaceDN w:val="0"/>
      <w:adjustRightInd w:val="0"/>
      <w:spacing w:before="170" w:after="113" w:line="300" w:lineRule="atLeast"/>
      <w:ind w:left="567"/>
      <w:textAlignment w:val="center"/>
    </w:pPr>
    <w:rPr>
      <w:rFonts w:ascii="National Book" w:hAnsi="National Book" w:cs="National Book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D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5A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aliases w:val="Introduction"/>
    <w:basedOn w:val="DefaultParagraphFont"/>
    <w:uiPriority w:val="22"/>
    <w:qFormat/>
    <w:rsid w:val="00CE5ADD"/>
    <w:rPr>
      <w:rFonts w:ascii="Verdana" w:hAnsi="Verdana"/>
      <w:b w:val="0"/>
      <w:bCs/>
      <w:color w:val="191B0E" w:themeColor="text2"/>
      <w:sz w:val="32"/>
    </w:rPr>
  </w:style>
  <w:style w:type="paragraph" w:customStyle="1" w:styleId="IntroductoryPara">
    <w:name w:val="Introductory Para"/>
    <w:basedOn w:val="Bodyintro"/>
    <w:link w:val="IntroductoryParaChar"/>
    <w:qFormat/>
    <w:rsid w:val="00CE5ADD"/>
    <w:pPr>
      <w:spacing w:before="0" w:after="0" w:line="400" w:lineRule="exact"/>
    </w:pPr>
    <w:rPr>
      <w:rFonts w:ascii="Verdana" w:hAnsi="Verdana"/>
      <w:color w:val="191B0E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5861"/>
    <w:rPr>
      <w:rFonts w:ascii="Verdana" w:eastAsiaTheme="majorEastAsia" w:hAnsi="Verdana" w:cstheme="majorBidi"/>
      <w:b/>
      <w:color w:val="000000" w:themeColor="text1"/>
    </w:rPr>
  </w:style>
  <w:style w:type="character" w:customStyle="1" w:styleId="BodyintroChar">
    <w:name w:val="Body intro Char"/>
    <w:basedOn w:val="DefaultParagraphFont"/>
    <w:link w:val="Bodyintro"/>
    <w:uiPriority w:val="99"/>
    <w:rsid w:val="00CE5ADD"/>
    <w:rPr>
      <w:rFonts w:ascii="National Light" w:hAnsi="National Light" w:cs="National Light"/>
      <w:color w:val="272A67"/>
      <w:sz w:val="32"/>
      <w:szCs w:val="32"/>
      <w:lang w:val="en-US"/>
    </w:rPr>
  </w:style>
  <w:style w:type="character" w:customStyle="1" w:styleId="IntroductoryParaChar">
    <w:name w:val="Introductory Para Char"/>
    <w:basedOn w:val="BodyintroChar"/>
    <w:link w:val="IntroductoryPara"/>
    <w:rsid w:val="00CE5ADD"/>
    <w:rPr>
      <w:rFonts w:ascii="Verdana" w:hAnsi="Verdana" w:cs="National Light"/>
      <w:color w:val="191B0E" w:themeColor="text2"/>
      <w:sz w:val="28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CE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Street</dc:creator>
  <cp:keywords/>
  <dc:description/>
  <cp:lastModifiedBy>Rachel Street</cp:lastModifiedBy>
  <cp:revision>3</cp:revision>
  <dcterms:created xsi:type="dcterms:W3CDTF">2020-03-27T01:48:00Z</dcterms:created>
  <dcterms:modified xsi:type="dcterms:W3CDTF">2020-03-27T02:06:00Z</dcterms:modified>
</cp:coreProperties>
</file>