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CD10" w14:textId="6F821FDA" w:rsidR="00F80E84" w:rsidRPr="00353FB4" w:rsidRDefault="000E2A0D" w:rsidP="000E2A0D">
      <w:pPr>
        <w:pStyle w:val="Heading3"/>
        <w:ind w:left="284"/>
        <w:rPr>
          <w:lang w:val="co-FR"/>
        </w:rPr>
      </w:pPr>
      <w:r w:rsidRPr="00353FB4">
        <w:rPr>
          <w:noProof/>
          <w:lang w:val="co-FR"/>
        </w:rPr>
        <mc:AlternateContent>
          <mc:Choice Requires="wps">
            <w:drawing>
              <wp:anchor distT="0" distB="0" distL="114300" distR="114300" simplePos="0" relativeHeight="251659264" behindDoc="0" locked="0" layoutInCell="1" allowOverlap="1" wp14:anchorId="13DA9FF2" wp14:editId="0ECDD416">
                <wp:simplePos x="0" y="0"/>
                <wp:positionH relativeFrom="column">
                  <wp:posOffset>196034</wp:posOffset>
                </wp:positionH>
                <wp:positionV relativeFrom="paragraph">
                  <wp:posOffset>935990</wp:posOffset>
                </wp:positionV>
                <wp:extent cx="285750" cy="16319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631950"/>
                        </a:xfrm>
                        <a:prstGeom prst="rect">
                          <a:avLst/>
                        </a:prstGeom>
                        <a:solidFill>
                          <a:srgbClr val="FFCC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3981" id="Rectangle 5" o:spid="_x0000_s1026" alt="&quot;&quot;" style="position:absolute;margin-left:15.45pt;margin-top:73.7pt;width:22.5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" fillcolor="#ffcc04" stroked="f" strokeweight="2pt"/>
            </w:pict>
          </mc:Fallback>
        </mc:AlternateContent>
      </w:r>
      <w:r w:rsidR="0050631D" w:rsidRPr="00353FB4">
        <w:rPr>
          <w:noProof/>
          <w:lang w:val="co-FR"/>
        </w:rPr>
        <w:drawing>
          <wp:inline distT="0" distB="0" distL="0" distR="0" wp14:anchorId="1E919DF7" wp14:editId="1EB7B219">
            <wp:extent cx="2134048" cy="681258"/>
            <wp:effectExtent l="0" t="0" r="0" b="0"/>
            <wp:docPr id="1" name="Picture 1"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stry of Social Development Logo"/>
                    <pic:cNvPicPr/>
                  </pic:nvPicPr>
                  <pic:blipFill rotWithShape="1">
                    <a:blip r:embed="rId8" cstate="print">
                      <a:extLst>
                        <a:ext uri="{28A0092B-C50C-407E-A947-70E740481C1C}">
                          <a14:useLocalDpi xmlns:a14="http://schemas.microsoft.com/office/drawing/2010/main" val="0"/>
                        </a:ext>
                      </a:extLst>
                    </a:blip>
                    <a:srcRect t="1" r="58" b="-38584"/>
                    <a:stretch/>
                  </pic:blipFill>
                  <pic:spPr bwMode="auto">
                    <a:xfrm>
                      <a:off x="0" y="0"/>
                      <a:ext cx="2134048" cy="681258"/>
                    </a:xfrm>
                    <a:prstGeom prst="rect">
                      <a:avLst/>
                    </a:prstGeom>
                    <a:ln>
                      <a:noFill/>
                    </a:ln>
                    <a:extLst>
                      <a:ext uri="{53640926-AAD7-44D8-BBD7-CCE9431645EC}">
                        <a14:shadowObscured xmlns:a14="http://schemas.microsoft.com/office/drawing/2010/main"/>
                      </a:ext>
                    </a:extLst>
                  </pic:spPr>
                </pic:pic>
              </a:graphicData>
            </a:graphic>
          </wp:inline>
        </w:drawing>
      </w:r>
      <w:r w:rsidRPr="00353FB4">
        <w:rPr>
          <w:lang w:val="co-FR"/>
        </w:rPr>
        <w:t xml:space="preserve"> </w:t>
      </w:r>
      <w:r w:rsidR="00F80E84" w:rsidRPr="00353FB4">
        <w:rPr>
          <w:noProof/>
          <w:lang w:val="co-FR"/>
        </w:rPr>
        <w:drawing>
          <wp:inline distT="0" distB="0" distL="0" distR="0" wp14:anchorId="0A255C43" wp14:editId="7F7C44E7">
            <wp:extent cx="2665095" cy="723164"/>
            <wp:effectExtent l="0" t="0" r="0" b="0"/>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9" cstate="print">
                      <a:extLst>
                        <a:ext uri="{28A0092B-C50C-407E-A947-70E740481C1C}">
                          <a14:useLocalDpi xmlns:a14="http://schemas.microsoft.com/office/drawing/2010/main" val="0"/>
                        </a:ext>
                      </a:extLst>
                    </a:blip>
                    <a:srcRect l="-10506" t="-1" r="1" b="-28668"/>
                    <a:stretch/>
                  </pic:blipFill>
                  <pic:spPr bwMode="auto">
                    <a:xfrm>
                      <a:off x="0" y="0"/>
                      <a:ext cx="2665467" cy="723265"/>
                    </a:xfrm>
                    <a:prstGeom prst="rect">
                      <a:avLst/>
                    </a:prstGeom>
                    <a:ln>
                      <a:noFill/>
                    </a:ln>
                    <a:extLst>
                      <a:ext uri="{53640926-AAD7-44D8-BBD7-CCE9431645EC}">
                        <a14:shadowObscured xmlns:a14="http://schemas.microsoft.com/office/drawing/2010/main"/>
                      </a:ext>
                    </a:extLst>
                  </pic:spPr>
                </pic:pic>
              </a:graphicData>
            </a:graphic>
          </wp:inline>
        </w:drawing>
      </w:r>
    </w:p>
    <w:p w14:paraId="503F8D58" w14:textId="7847A497" w:rsidR="00F80E84" w:rsidRPr="00353FB4" w:rsidRDefault="00F80E84" w:rsidP="000E2A0D">
      <w:pPr>
        <w:pStyle w:val="Subtitle"/>
        <w:rPr>
          <w:lang w:val="co-FR"/>
        </w:rPr>
      </w:pPr>
      <w:r w:rsidRPr="00353FB4">
        <w:rPr>
          <w:lang w:val="co-FR"/>
        </w:rPr>
        <w:t>Pepa Fakamatala Pau</w:t>
      </w:r>
    </w:p>
    <w:p w14:paraId="64D4037A" w14:textId="2428FFCC" w:rsidR="0050631D" w:rsidRPr="00353FB4" w:rsidRDefault="00F80E84" w:rsidP="000E2A0D">
      <w:pPr>
        <w:pStyle w:val="Title"/>
        <w:rPr>
          <w:lang w:val="co-FR"/>
        </w:rPr>
      </w:pPr>
      <w:r w:rsidRPr="00353FB4">
        <w:rPr>
          <w:lang w:val="co-FR"/>
        </w:rPr>
        <w:t>Pa</w:t>
      </w:r>
      <w:r w:rsidR="006C65D9" w:rsidRPr="00353FB4">
        <w:rPr>
          <w:lang w:val="co-FR"/>
        </w:rPr>
        <w:t>‘</w:t>
      </w:r>
      <w:r w:rsidRPr="00353FB4">
        <w:rPr>
          <w:lang w:val="co-FR"/>
        </w:rPr>
        <w:t>anga ki hono Tokangaekina ‘o e Kakai Faingata‘a‘ia Fakaesino ‘i he Komiunitií (Care in Community Disability Welfare Fund)</w:t>
      </w:r>
    </w:p>
    <w:p w14:paraId="7DBE74A3" w14:textId="72BE503B" w:rsidR="00852BC3" w:rsidRPr="00353FB4" w:rsidRDefault="00852BC3" w:rsidP="00981224">
      <w:pPr>
        <w:pStyle w:val="StyleLeft05cm"/>
        <w:rPr>
          <w:lang w:val="co-FR"/>
        </w:rPr>
      </w:pPr>
      <w:r w:rsidRPr="00353FB4">
        <w:rPr>
          <w:lang w:val="co-FR"/>
        </w:rPr>
        <w:t xml:space="preserve">Ko e kakai ‘oku faingata‘a‘ia fakaesinó mo honau ngaahi fāmili na‘e uesia lahi ‘e he COVID-19 ‘oku ‘atā ‘i he taimi ni ke nau tohi kole ki ha ni‘ihi ‘o e ngahi kautaha fakahoko ngāue ‘i honau koló ki ha pa‘anga tokoni mei he Pa‘anga ki hono Tokangaekina ‘o e Kakai ‘oku Faingata‘a‘ia Fakaesino ‘i he Komiunitií. </w:t>
      </w:r>
    </w:p>
    <w:p w14:paraId="7C4DA4E1" w14:textId="635A96E3" w:rsidR="00852BC3" w:rsidRPr="00353FB4" w:rsidRDefault="00AD09D0" w:rsidP="00852BC3">
      <w:pPr>
        <w:pStyle w:val="Link"/>
        <w:rPr>
          <w:lang w:val="co-FR"/>
        </w:rPr>
      </w:pPr>
      <w:hyperlink r:id="rId10" w:history="1">
        <w:r w:rsidR="00852BC3" w:rsidRPr="00AD09D0">
          <w:rPr>
            <w:rStyle w:val="Hyperlink"/>
            <w:lang w:val="co-FR"/>
          </w:rPr>
          <w:t>Kumi ha kautaha fakahoko ngāue ‘i homou feitu‘ú</w:t>
        </w:r>
      </w:hyperlink>
    </w:p>
    <w:p w14:paraId="32E6FC82" w14:textId="7C8BEF60" w:rsidR="00852BC3" w:rsidRPr="00353FB4" w:rsidRDefault="00852BC3" w:rsidP="00981224">
      <w:pPr>
        <w:pStyle w:val="StyleLeft05cm"/>
        <w:rPr>
          <w:lang w:val="co-FR"/>
        </w:rPr>
      </w:pPr>
      <w:r w:rsidRPr="00353FB4">
        <w:rPr>
          <w:lang w:val="co-FR"/>
        </w:rPr>
        <w:t>Ko ho‘o ma‘u pē ha kautaha fakahoko ngāue, te nau ngāue leva mo koe ke ‘ilo‘i ‘a e tokoni ‘okú ke fiema‘ú. Fakatefito ‘i ho‘o ngaahi fiema‘ú ‘e lava pē ke ke ma‘u fakahangatonu atu ha pa‘anga tokoni, pe ‘e fakatau atu ‘e ho‘o kautaha fakahoko ngāué ha ngaahi sēvesi, ngaahi nāunau faka‘ilekitulōnika pe me‘angāue ma‘á u.</w:t>
      </w:r>
    </w:p>
    <w:p w14:paraId="0067647C" w14:textId="77777777" w:rsidR="00852BC3" w:rsidRPr="00353FB4" w:rsidRDefault="00852BC3" w:rsidP="00981224">
      <w:pPr>
        <w:pStyle w:val="StyleLeft05cm"/>
        <w:rPr>
          <w:lang w:val="co-FR"/>
        </w:rPr>
      </w:pPr>
    </w:p>
    <w:p w14:paraId="6271C51E" w14:textId="7711C960" w:rsidR="00852BC3" w:rsidRPr="00353FB4" w:rsidRDefault="00852BC3" w:rsidP="00981224">
      <w:pPr>
        <w:pStyle w:val="StyleLeft05cm"/>
        <w:rPr>
          <w:lang w:val="co-FR"/>
        </w:rPr>
      </w:pPr>
      <w:r w:rsidRPr="00353FB4">
        <w:rPr>
          <w:lang w:val="co-FR"/>
        </w:rPr>
        <w:t>‘Oku fakamu‘omu‘a ‘a e tokoní ki hono:</w:t>
      </w:r>
    </w:p>
    <w:p w14:paraId="41A3EB16" w14:textId="77777777" w:rsidR="00852BC3" w:rsidRPr="00353FB4" w:rsidRDefault="00852BC3" w:rsidP="00852BC3">
      <w:pPr>
        <w:pStyle w:val="Bullet1"/>
        <w:rPr>
          <w:lang w:val="co-FR"/>
        </w:rPr>
      </w:pPr>
      <w:r w:rsidRPr="00353FB4">
        <w:rPr>
          <w:lang w:val="co-FR"/>
        </w:rPr>
        <w:t>fakafehokotaki ‘o e ngaahi netiueka fakasōsialé mo e ngaahi komiunitií</w:t>
      </w:r>
    </w:p>
    <w:p w14:paraId="487E8701" w14:textId="77777777" w:rsidR="00852BC3" w:rsidRPr="00353FB4" w:rsidRDefault="00852BC3" w:rsidP="00852BC3">
      <w:pPr>
        <w:pStyle w:val="Bullet1"/>
        <w:rPr>
          <w:lang w:val="co-FR"/>
        </w:rPr>
      </w:pPr>
      <w:r w:rsidRPr="00353FB4">
        <w:rPr>
          <w:lang w:val="co-FR"/>
        </w:rPr>
        <w:t>poupou‘i ‘o e fāmili ‘o e tokotaha ‘oku faingata‘a‘ia fakaesinó</w:t>
      </w:r>
    </w:p>
    <w:p w14:paraId="390E0D4D" w14:textId="77777777" w:rsidR="00852BC3" w:rsidRPr="00353FB4" w:rsidRDefault="00852BC3" w:rsidP="00852BC3">
      <w:pPr>
        <w:pStyle w:val="Bullet1"/>
        <w:rPr>
          <w:lang w:val="co-FR"/>
        </w:rPr>
      </w:pPr>
      <w:r w:rsidRPr="00353FB4">
        <w:rPr>
          <w:lang w:val="co-FR"/>
        </w:rPr>
        <w:t>ngaahi fakatokanga ke faka‘ehi‘ehi mei hano ma‘u ‘o e COVID-19</w:t>
      </w:r>
    </w:p>
    <w:p w14:paraId="71D47AF8" w14:textId="384B4C53" w:rsidR="00852BC3" w:rsidRPr="00353FB4" w:rsidRDefault="00852BC3" w:rsidP="00852BC3">
      <w:pPr>
        <w:pStyle w:val="Bullet1"/>
        <w:rPr>
          <w:lang w:val="co-FR"/>
        </w:rPr>
      </w:pPr>
      <w:r w:rsidRPr="00353FB4">
        <w:rPr>
          <w:lang w:val="co-FR"/>
        </w:rPr>
        <w:t>fakafehokotaki mo e ngaahi netiueka tokoní.</w:t>
      </w:r>
    </w:p>
    <w:p w14:paraId="5C970DB2" w14:textId="77777777" w:rsidR="00852BC3" w:rsidRPr="00353FB4" w:rsidRDefault="00852BC3" w:rsidP="00981224">
      <w:pPr>
        <w:pStyle w:val="StyleLeft05cm"/>
        <w:rPr>
          <w:lang w:val="co-FR"/>
        </w:rPr>
      </w:pPr>
    </w:p>
    <w:p w14:paraId="624546AB" w14:textId="19869F39" w:rsidR="00852BC3" w:rsidRPr="00353FB4" w:rsidRDefault="00852BC3" w:rsidP="00981224">
      <w:pPr>
        <w:pStyle w:val="StyleLeft05cm"/>
        <w:rPr>
          <w:lang w:val="co-FR"/>
        </w:rPr>
      </w:pPr>
      <w:r w:rsidRPr="00353FB4">
        <w:rPr>
          <w:lang w:val="co-FR"/>
        </w:rPr>
        <w:t xml:space="preserve">‘E </w:t>
      </w:r>
      <w:r w:rsidRPr="00353FB4">
        <w:rPr>
          <w:b/>
          <w:bCs/>
          <w:lang w:val="co-FR"/>
        </w:rPr>
        <w:t>‘ikai ngofua</w:t>
      </w:r>
      <w:r w:rsidRPr="00353FB4">
        <w:rPr>
          <w:lang w:val="co-FR"/>
        </w:rPr>
        <w:t xml:space="preserve"> ke ngāue‘aki ‘a e pa‘angá ki he:</w:t>
      </w:r>
    </w:p>
    <w:p w14:paraId="16B503CC" w14:textId="77777777" w:rsidR="00852BC3" w:rsidRPr="00353FB4" w:rsidRDefault="00852BC3" w:rsidP="00852BC3">
      <w:pPr>
        <w:pStyle w:val="Bullet1"/>
        <w:rPr>
          <w:lang w:val="co-FR"/>
        </w:rPr>
      </w:pPr>
      <w:r w:rsidRPr="00353FB4">
        <w:rPr>
          <w:lang w:val="co-FR"/>
        </w:rPr>
        <w:t xml:space="preserve">Tokoni ‘oku ma‘u atu mei he sēvesi ki hono Fakafehokotaki ‘o e Komiunitií (Community Connector service) </w:t>
      </w:r>
    </w:p>
    <w:p w14:paraId="395F7A08" w14:textId="77777777" w:rsidR="00852BC3" w:rsidRPr="00353FB4" w:rsidRDefault="00852BC3" w:rsidP="00852BC3">
      <w:pPr>
        <w:pStyle w:val="Bullet1"/>
        <w:rPr>
          <w:lang w:val="co-FR"/>
        </w:rPr>
      </w:pPr>
      <w:r w:rsidRPr="00353FB4">
        <w:rPr>
          <w:lang w:val="co-FR"/>
        </w:rPr>
        <w:lastRenderedPageBreak/>
        <w:t>Ngaahi fakamole ‘oku hokohoko atu, hangē ko e ngaahi totongi ‘o e kau atu ki ha me‘a (subscriptions)</w:t>
      </w:r>
    </w:p>
    <w:p w14:paraId="1ED96557" w14:textId="77777777" w:rsidR="00852BC3" w:rsidRPr="00353FB4" w:rsidRDefault="00852BC3" w:rsidP="00852BC3">
      <w:pPr>
        <w:pStyle w:val="Bullet1"/>
        <w:rPr>
          <w:lang w:val="co-FR"/>
        </w:rPr>
      </w:pPr>
      <w:r w:rsidRPr="00353FB4">
        <w:rPr>
          <w:lang w:val="co-FR"/>
        </w:rPr>
        <w:t>Ngaahi me‘a kuo ‘osi hano fakatau mai</w:t>
      </w:r>
    </w:p>
    <w:p w14:paraId="15118BAE" w14:textId="77777777" w:rsidR="00852BC3" w:rsidRPr="00353FB4" w:rsidRDefault="00852BC3" w:rsidP="00852BC3">
      <w:pPr>
        <w:pStyle w:val="Bullet1"/>
        <w:rPr>
          <w:lang w:val="co-FR"/>
        </w:rPr>
      </w:pPr>
      <w:r w:rsidRPr="00353FB4">
        <w:rPr>
          <w:lang w:val="co-FR"/>
        </w:rPr>
        <w:t>Me‘akai (te ke lava ‘o ma‘u atu ha me‘akai mei he “Polokalama Me‘akai Malu ma‘a e Ngaahi Komiunitií” (Food Secure Communities Programme) mo e “Pa‘anga Makehe ki he Fiema‘u Vivilí” (Special Needs Grant) ki he me‘akaí)</w:t>
      </w:r>
    </w:p>
    <w:p w14:paraId="5D285A37" w14:textId="77777777" w:rsidR="00852BC3" w:rsidRPr="00353FB4" w:rsidRDefault="00852BC3" w:rsidP="00852BC3">
      <w:pPr>
        <w:pStyle w:val="Bullet1"/>
        <w:rPr>
          <w:lang w:val="co-FR"/>
        </w:rPr>
      </w:pPr>
      <w:r w:rsidRPr="00353FB4">
        <w:rPr>
          <w:lang w:val="co-FR"/>
        </w:rPr>
        <w:t xml:space="preserve">Fakatau ‘o e ngaahi koloa fakapa‘anga (cash assets) </w:t>
      </w:r>
    </w:p>
    <w:p w14:paraId="7019DF2C" w14:textId="77777777" w:rsidR="00852BC3" w:rsidRPr="00353FB4" w:rsidRDefault="00852BC3" w:rsidP="00852BC3">
      <w:pPr>
        <w:pStyle w:val="Bullet1"/>
        <w:rPr>
          <w:lang w:val="co-FR"/>
        </w:rPr>
      </w:pPr>
      <w:r w:rsidRPr="00353FB4">
        <w:rPr>
          <w:lang w:val="co-FR"/>
        </w:rPr>
        <w:t>Fakatau ‘o ha me‘alele</w:t>
      </w:r>
    </w:p>
    <w:p w14:paraId="2B938A1B" w14:textId="77777777" w:rsidR="00852BC3" w:rsidRPr="00353FB4" w:rsidRDefault="00852BC3" w:rsidP="00852BC3">
      <w:pPr>
        <w:pStyle w:val="Bullet1"/>
        <w:rPr>
          <w:lang w:val="co-FR"/>
        </w:rPr>
      </w:pPr>
      <w:r w:rsidRPr="00353FB4">
        <w:rPr>
          <w:lang w:val="co-FR"/>
        </w:rPr>
        <w:t>Kava Mālohi, sikaleti, tapaka, pe ngaahi me‘a ki he veipí (vaping products)</w:t>
      </w:r>
    </w:p>
    <w:p w14:paraId="5625EFAB" w14:textId="77777777" w:rsidR="00852BC3" w:rsidRPr="00353FB4" w:rsidRDefault="00852BC3" w:rsidP="00852BC3">
      <w:pPr>
        <w:pStyle w:val="Bullet1"/>
        <w:rPr>
          <w:lang w:val="co-FR"/>
        </w:rPr>
      </w:pPr>
      <w:r w:rsidRPr="00353FB4">
        <w:rPr>
          <w:lang w:val="co-FR"/>
        </w:rPr>
        <w:t>Ngaahi tikite lotto</w:t>
      </w:r>
    </w:p>
    <w:p w14:paraId="282BBF33" w14:textId="65678CC4" w:rsidR="00852BC3" w:rsidRPr="00353FB4" w:rsidRDefault="00852BC3" w:rsidP="00852BC3">
      <w:pPr>
        <w:pStyle w:val="Bullet1"/>
        <w:rPr>
          <w:lang w:val="co-FR"/>
        </w:rPr>
      </w:pPr>
      <w:r w:rsidRPr="00353FB4">
        <w:rPr>
          <w:lang w:val="co-FR"/>
        </w:rPr>
        <w:t>Ngaahi taumu‘a ki he pele pa‘angá.</w:t>
      </w:r>
    </w:p>
    <w:p w14:paraId="5090290C" w14:textId="77777777" w:rsidR="00CB4EEE" w:rsidRPr="00353FB4" w:rsidRDefault="00CB4EEE" w:rsidP="00CB4EEE">
      <w:pPr>
        <w:pStyle w:val="Bullet1"/>
        <w:numPr>
          <w:ilvl w:val="0"/>
          <w:numId w:val="0"/>
        </w:numPr>
        <w:ind w:left="709"/>
        <w:rPr>
          <w:lang w:val="co-FR"/>
        </w:rPr>
      </w:pPr>
    </w:p>
    <w:p w14:paraId="78B1DE81" w14:textId="0A534EE0" w:rsidR="00CB4EEE" w:rsidRPr="00353FB4" w:rsidRDefault="00CB4EEE" w:rsidP="00CB4EEE">
      <w:pPr>
        <w:pStyle w:val="Bullet1"/>
        <w:numPr>
          <w:ilvl w:val="0"/>
          <w:numId w:val="0"/>
        </w:numPr>
        <w:ind w:left="284" w:hanging="1"/>
        <w:rPr>
          <w:lang w:val="co-FR"/>
        </w:rPr>
      </w:pPr>
      <w:r w:rsidRPr="00353FB4">
        <w:rPr>
          <w:lang w:val="co-FR"/>
        </w:rPr>
        <w:t xml:space="preserve">‘Oku fakangatangata pē ‘a e pa‘angá, pea ‘e lava ‘e ha tokotaha faingata‘a‘ia fakaesino mo hono fāmili ‘o tohi kole ki he lahi taha ko e $2,000 ‘i he lolotonga ‘oku kei ‘atā atu ai ‘a e pa‘angá. </w:t>
      </w:r>
    </w:p>
    <w:p w14:paraId="5733F166" w14:textId="06E55268" w:rsidR="00CB4EEE" w:rsidRPr="00353FB4" w:rsidRDefault="00CB4EEE" w:rsidP="00465961">
      <w:pPr>
        <w:spacing w:before="0"/>
        <w:ind w:left="284"/>
        <w:rPr>
          <w:rFonts w:eastAsia="Roboto" w:cstheme="minorHAnsi"/>
          <w:sz w:val="20"/>
          <w:szCs w:val="20"/>
          <w:lang w:val="co-FR"/>
        </w:rPr>
      </w:pPr>
      <w:r w:rsidRPr="00353FB4">
        <w:rPr>
          <w:sz w:val="20"/>
          <w:lang w:val="co-FR"/>
        </w:rPr>
        <w:t>Te</w:t>
      </w:r>
      <w:r w:rsidRPr="00353FB4">
        <w:rPr>
          <w:lang w:val="co-FR"/>
        </w:rPr>
        <w:t xml:space="preserve">ke lava ‘o ma‘u atu ha fakamatala lahi ange mei he uepisaiti ‘a e </w:t>
      </w:r>
      <w:hyperlink r:id="rId11" w:history="1">
        <w:r w:rsidRPr="00353FB4">
          <w:rPr>
            <w:color w:val="0000FF" w:themeColor="hyperlink"/>
            <w:sz w:val="20"/>
            <w:u w:val="single"/>
            <w:lang w:val="co-FR"/>
          </w:rPr>
          <w:t>MSD</w:t>
        </w:r>
      </w:hyperlink>
      <w:r w:rsidRPr="00353FB4">
        <w:rPr>
          <w:sz w:val="20"/>
          <w:lang w:val="co-FR"/>
        </w:rPr>
        <w:t>.</w:t>
      </w:r>
    </w:p>
    <w:p w14:paraId="4FFDD07B" w14:textId="77777777" w:rsidR="00CB4EEE" w:rsidRPr="00353FB4" w:rsidRDefault="00CB4EEE" w:rsidP="00852BC3">
      <w:pPr>
        <w:spacing w:after="200" w:line="276" w:lineRule="auto"/>
        <w:contextualSpacing/>
        <w:rPr>
          <w:szCs w:val="20"/>
          <w:lang w:val="co-FR"/>
        </w:rPr>
      </w:pPr>
    </w:p>
    <w:p w14:paraId="04DBA816" w14:textId="0D1F0BBF" w:rsidR="00852BC3" w:rsidRPr="00353FB4" w:rsidRDefault="00852BC3" w:rsidP="00981224">
      <w:pPr>
        <w:pStyle w:val="Style16ptBoldLeft05cm"/>
        <w:rPr>
          <w:lang w:val="co-FR"/>
        </w:rPr>
      </w:pPr>
      <w:r w:rsidRPr="00353FB4">
        <w:rPr>
          <w:lang w:val="co-FR"/>
        </w:rPr>
        <w:t xml:space="preserve">F&amp;T (Fehu‘i mo e Tali) mei ha vakai ‘a e komiunitií, tokotaha faingata‘a‘ia fakaesinó mo e fāmilí </w:t>
      </w:r>
    </w:p>
    <w:p w14:paraId="4B0AC9BE" w14:textId="0010DD93" w:rsidR="00852BC3" w:rsidRPr="00353FB4" w:rsidRDefault="00852BC3" w:rsidP="00981224">
      <w:pPr>
        <w:pStyle w:val="StyleBoldLeft05cm"/>
        <w:rPr>
          <w:lang w:val="co-FR"/>
        </w:rPr>
      </w:pPr>
      <w:r w:rsidRPr="00353FB4">
        <w:rPr>
          <w:lang w:val="co-FR"/>
        </w:rPr>
        <w:t>F: Ko e hā ‘a e founga te u ma‘u mai ai ha tokoni?</w:t>
      </w:r>
    </w:p>
    <w:p w14:paraId="77EA61D3" w14:textId="306E337C" w:rsidR="00852BC3" w:rsidRPr="00353FB4" w:rsidRDefault="00852BC3" w:rsidP="00981224">
      <w:pPr>
        <w:pStyle w:val="StyleLeft05cm"/>
        <w:rPr>
          <w:lang w:val="co-FR"/>
        </w:rPr>
      </w:pPr>
      <w:r w:rsidRPr="00353FB4">
        <w:rPr>
          <w:lang w:val="co-FR"/>
        </w:rPr>
        <w:t>‘Oku tu‘u ‘i he peesi ‘a e uepisaiti ‘a e MSD ha lisi ‘o e ngaahi kautaha fakahoko ngāue kotoa pē kuo ‘osi fakapa‘angá. ‘Oku lelei ‘aupito ke ke fetu‘utaki ki he kautaha fakahoko ngāue ‘oku lelei taha ‘a ‘ene tokonia ‘a ho‘o ngaahi fiema‘ú.</w:t>
      </w:r>
    </w:p>
    <w:p w14:paraId="75B7D9C1" w14:textId="77777777" w:rsidR="00852BC3" w:rsidRPr="00353FB4" w:rsidRDefault="00852BC3" w:rsidP="00981224">
      <w:pPr>
        <w:pStyle w:val="StyleBoldLeft05cm"/>
        <w:rPr>
          <w:lang w:val="co-FR"/>
        </w:rPr>
      </w:pPr>
    </w:p>
    <w:p w14:paraId="403525D5" w14:textId="221111F7" w:rsidR="00852BC3" w:rsidRPr="00353FB4" w:rsidRDefault="00852BC3" w:rsidP="00981224">
      <w:pPr>
        <w:pStyle w:val="StyleBoldLeft05cm"/>
        <w:rPr>
          <w:lang w:val="co-FR"/>
        </w:rPr>
      </w:pPr>
      <w:r w:rsidRPr="00353FB4">
        <w:rPr>
          <w:lang w:val="co-FR"/>
        </w:rPr>
        <w:t>F: ‘Oku fiema‘u ke u ‘oatu ha fakamo‘oni ki he fakataú?</w:t>
      </w:r>
    </w:p>
    <w:p w14:paraId="51F922F6" w14:textId="77777777" w:rsidR="00852BC3" w:rsidRPr="00353FB4" w:rsidRDefault="00852BC3" w:rsidP="00981224">
      <w:pPr>
        <w:pStyle w:val="StyleLeft05cm"/>
        <w:rPr>
          <w:lang w:val="co-FR"/>
        </w:rPr>
      </w:pPr>
      <w:r w:rsidRPr="00353FB4">
        <w:rPr>
          <w:lang w:val="co-FR"/>
        </w:rPr>
        <w:t>‘E feinga ‘a e ngaahi kautaha fakahoko ngāué ke fakapapau‘i ‘oku fakamo‘oni‘i ‘a e ngaahi fakataú, ka ‘oku ‘ikai ko ha fiema‘u pau ‘eni ia.</w:t>
      </w:r>
    </w:p>
    <w:p w14:paraId="5DBF1540" w14:textId="77777777" w:rsidR="00852BC3" w:rsidRPr="00353FB4" w:rsidRDefault="00852BC3" w:rsidP="00981224">
      <w:pPr>
        <w:pStyle w:val="StyleBoldLeft05cm"/>
        <w:rPr>
          <w:lang w:val="co-FR"/>
        </w:rPr>
      </w:pPr>
    </w:p>
    <w:p w14:paraId="22F28696" w14:textId="03EB081A" w:rsidR="00852BC3" w:rsidRPr="00353FB4" w:rsidRDefault="00852BC3" w:rsidP="00981224">
      <w:pPr>
        <w:pStyle w:val="StyleBoldLeft05cm"/>
        <w:rPr>
          <w:lang w:val="co-FR"/>
        </w:rPr>
      </w:pPr>
      <w:r w:rsidRPr="00353FB4">
        <w:rPr>
          <w:lang w:val="co-FR"/>
        </w:rPr>
        <w:t>F: ‘Oku fiema‘u ke u fakamo‘oni‘i ‘oku ‘i ai ha ‘aku faingata‘a‘ia fakaesino?</w:t>
      </w:r>
    </w:p>
    <w:p w14:paraId="4D21E496" w14:textId="77777777" w:rsidR="00852BC3" w:rsidRPr="00353FB4" w:rsidRDefault="00852BC3" w:rsidP="00981224">
      <w:pPr>
        <w:pStyle w:val="StyleLeft05cm"/>
        <w:rPr>
          <w:lang w:val="co-FR"/>
        </w:rPr>
      </w:pPr>
      <w:r w:rsidRPr="00353FB4">
        <w:rPr>
          <w:lang w:val="co-FR"/>
        </w:rPr>
        <w:t>‘Ikai. ‘Oku totonu ke vakai‘i ‘a ho‘o fiema‘ú mo e founga ke solova ‘akí ‘i ha‘a mou fengāue‘aki fakataha mo e kautaha fakahoko ngāué.</w:t>
      </w:r>
    </w:p>
    <w:p w14:paraId="284B1BE5" w14:textId="77777777" w:rsidR="00852BC3" w:rsidRPr="00353FB4" w:rsidRDefault="00852BC3" w:rsidP="00981224">
      <w:pPr>
        <w:pStyle w:val="StyleBoldLeft05cm"/>
        <w:rPr>
          <w:lang w:val="co-FR"/>
        </w:rPr>
      </w:pPr>
    </w:p>
    <w:p w14:paraId="0CA64EC8" w14:textId="78132593" w:rsidR="00852BC3" w:rsidRPr="00353FB4" w:rsidRDefault="00852BC3" w:rsidP="00981224">
      <w:pPr>
        <w:pStyle w:val="StyleBoldLeft05cm"/>
        <w:rPr>
          <w:lang w:val="co-FR"/>
        </w:rPr>
      </w:pPr>
      <w:r w:rsidRPr="00353FB4">
        <w:rPr>
          <w:lang w:val="co-FR"/>
        </w:rPr>
        <w:t>F: Fēfē kapau ‘oku laka hake ‘i he toko tahá ‘a e kau faingata‘a‘ia fakaesino ‘i hoku fāmilí?</w:t>
      </w:r>
    </w:p>
    <w:p w14:paraId="36F327A5" w14:textId="2D3DEFB2" w:rsidR="00852BC3" w:rsidRPr="00353FB4" w:rsidRDefault="00852BC3" w:rsidP="00981224">
      <w:pPr>
        <w:pStyle w:val="StyleLeft05cm"/>
        <w:rPr>
          <w:lang w:val="co-FR"/>
        </w:rPr>
      </w:pPr>
      <w:r w:rsidRPr="00353FB4">
        <w:rPr>
          <w:lang w:val="co-FR"/>
        </w:rPr>
        <w:t>‘Oku ‘atā atu ‘a e tokoni ki he tokotaha faingata‘a‘ia fakaesino kotoa pē ‘i ha loto‘i fāmili. Kapau ‘oku lahi hake ‘i he toko tahá ‘i ho fāmili, ‘oku nau ‘atā ke ma‘u atu ‘a e tokoni tatau.</w:t>
      </w:r>
      <w:r w:rsidRPr="00353FB4">
        <w:rPr>
          <w:lang w:val="co-FR"/>
        </w:rPr>
        <w:br/>
      </w:r>
    </w:p>
    <w:p w14:paraId="4D521096" w14:textId="119571DD" w:rsidR="00852BC3" w:rsidRPr="00353FB4" w:rsidRDefault="00852BC3" w:rsidP="00981224">
      <w:pPr>
        <w:pStyle w:val="StyleBoldLeft05cm"/>
        <w:rPr>
          <w:lang w:val="co-FR"/>
        </w:rPr>
      </w:pPr>
      <w:r w:rsidRPr="00353FB4">
        <w:rPr>
          <w:lang w:val="co-FR"/>
        </w:rPr>
        <w:t>F: ‘E lava ke u fakatau mai ha ngaahi me‘a kuó u ‘osi ma‘u ‘a e pa‘anga ki aí pe kuo ‘osi fakatau?</w:t>
      </w:r>
    </w:p>
    <w:p w14:paraId="60532C1F" w14:textId="77777777" w:rsidR="00852BC3" w:rsidRPr="00353FB4" w:rsidRDefault="00852BC3" w:rsidP="00981224">
      <w:pPr>
        <w:pStyle w:val="StyleLeft05cm"/>
        <w:rPr>
          <w:lang w:val="co-FR"/>
        </w:rPr>
      </w:pPr>
      <w:r w:rsidRPr="00353FB4">
        <w:rPr>
          <w:lang w:val="co-FR"/>
        </w:rPr>
        <w:lastRenderedPageBreak/>
        <w:t>‘Ikai. ‘Oku ‘ikai lava ke ngāue ‘aki ‘a e pa‘angá ki ha ngaahi me‘a kuo ‘osi fakatau pe ngaahi me‘a pe sēvesi kuó ke ‘osi ma‘u atu ha pa‘anga ki ai.</w:t>
      </w:r>
    </w:p>
    <w:p w14:paraId="71D09519" w14:textId="77777777" w:rsidR="00852BC3" w:rsidRPr="00353FB4" w:rsidRDefault="00852BC3" w:rsidP="00981224">
      <w:pPr>
        <w:pStyle w:val="StyleLeft05cm"/>
        <w:rPr>
          <w:lang w:val="co-FR"/>
        </w:rPr>
      </w:pPr>
    </w:p>
    <w:p w14:paraId="69F4D93D" w14:textId="66BCC906" w:rsidR="00852BC3" w:rsidRPr="00353FB4" w:rsidRDefault="00852BC3" w:rsidP="00981224">
      <w:pPr>
        <w:pStyle w:val="StyleBoldLeft05cm"/>
        <w:rPr>
          <w:lang w:val="co-FR"/>
        </w:rPr>
      </w:pPr>
      <w:r w:rsidRPr="00353FB4">
        <w:rPr>
          <w:lang w:val="co-FR"/>
        </w:rPr>
        <w:t>F: ‘E lava nai ke ngāue ‘aki ‘a e pa‘anga tokoni fakahangatonú ke totongi ‘aki e ngaahi fakamole ‘oku fiema‘u ke totongi kimu‘á (pre-paid) mo e ngaahi fakamole ‘i he kaha‘ú</w:t>
      </w:r>
      <w:r w:rsidR="00CA0373">
        <w:rPr>
          <w:lang w:val="co-FR"/>
        </w:rPr>
        <w:t>?</w:t>
      </w:r>
    </w:p>
    <w:p w14:paraId="713EEE6C" w14:textId="1288F963" w:rsidR="00852BC3" w:rsidRPr="00353FB4" w:rsidRDefault="00852BC3" w:rsidP="00981224">
      <w:pPr>
        <w:pStyle w:val="StyleLeft05cm"/>
        <w:rPr>
          <w:lang w:val="co-FR"/>
        </w:rPr>
      </w:pPr>
      <w:r w:rsidRPr="00353FB4">
        <w:rPr>
          <w:lang w:val="co-FR"/>
        </w:rPr>
        <w:t>‘Oku fakataumu‘a ‘a e pa‘angá ke feau ‘a e ngaahi fiema‘u lolotonga ‘a e tokotaha faingata‘a‘ia fakaesinó mo hono fāmilí, ka e ‘ikai ko ‘enau ngaahi fiema‘u ‘i he kaha‘ú</w:t>
      </w:r>
      <w:r w:rsidR="006C65D9" w:rsidRPr="00353FB4">
        <w:rPr>
          <w:lang w:val="co-FR"/>
        </w:rPr>
        <w:t>.</w:t>
      </w:r>
    </w:p>
    <w:p w14:paraId="164D8957" w14:textId="77777777" w:rsidR="00852BC3" w:rsidRPr="00353FB4" w:rsidRDefault="00852BC3" w:rsidP="00981224">
      <w:pPr>
        <w:pStyle w:val="StyleLeft05cm"/>
        <w:rPr>
          <w:lang w:val="co-FR"/>
        </w:rPr>
      </w:pPr>
    </w:p>
    <w:p w14:paraId="379A9BDB" w14:textId="77777777" w:rsidR="00852BC3" w:rsidRPr="00353FB4" w:rsidRDefault="00852BC3" w:rsidP="00981224">
      <w:pPr>
        <w:pStyle w:val="StyleBoldLeft05cm"/>
        <w:rPr>
          <w:lang w:val="co-FR"/>
        </w:rPr>
      </w:pPr>
      <w:r w:rsidRPr="00353FB4">
        <w:rPr>
          <w:lang w:val="co-FR"/>
        </w:rPr>
        <w:t xml:space="preserve">F. ‘Oku ‘i ai ha fakangatangata ki he ta‘u motu‘a ‘o e kakai faingata‘a‘ia fakaesinó mo honau fāmili ki hano ma‘u atu ‘o ha tokoni meí ha kautaha fakahoko ngāue ‘i ha‘a nau ma‘u atu ‘a e pa‘anga ko ‘ení? </w:t>
      </w:r>
    </w:p>
    <w:p w14:paraId="415A04D0" w14:textId="79B71E58" w:rsidR="00852BC3" w:rsidRPr="00353FB4" w:rsidRDefault="00852BC3" w:rsidP="00981224">
      <w:pPr>
        <w:pStyle w:val="StyleLeft05cm"/>
        <w:rPr>
          <w:lang w:val="co-FR"/>
        </w:rPr>
      </w:pPr>
      <w:r w:rsidRPr="00353FB4">
        <w:rPr>
          <w:lang w:val="co-FR"/>
        </w:rPr>
        <w:t>‘Oku ‘ikai ha fakangatangata ki he ta‘u motu‘á.</w:t>
      </w:r>
    </w:p>
    <w:p w14:paraId="77609BE5" w14:textId="7F77D9B4" w:rsidR="009C16A4" w:rsidRPr="00353FB4" w:rsidRDefault="009C16A4" w:rsidP="00981224">
      <w:pPr>
        <w:spacing w:before="0" w:after="0" w:line="240" w:lineRule="auto"/>
        <w:rPr>
          <w:b/>
          <w:bCs/>
          <w:lang w:val="co-FR"/>
        </w:rPr>
      </w:pPr>
    </w:p>
    <w:p w14:paraId="43ACF3C3" w14:textId="766AB9A3" w:rsidR="00852BC3" w:rsidRPr="00353FB4" w:rsidRDefault="00852BC3" w:rsidP="00981224">
      <w:pPr>
        <w:pStyle w:val="StyleBoldLeft05cm"/>
        <w:rPr>
          <w:lang w:val="co-FR"/>
        </w:rPr>
      </w:pPr>
      <w:r w:rsidRPr="00353FB4">
        <w:rPr>
          <w:lang w:val="co-FR"/>
        </w:rPr>
        <w:t xml:space="preserve">F. ‘E lava ‘e ha taha ‘oku faingata‘a‘ia fakaesino pe fāmilí ke ma‘u ‘a e pa‘anga ki hono Tokangaekina ‘o e Kakai ‘oku Faingata‘a‘ia Fakaesino ‘i he Komiunitií mei ha kautaha fakahoko ngāue ‘o lahi hake ‘i he taha? </w:t>
      </w:r>
    </w:p>
    <w:p w14:paraId="7B1264D1" w14:textId="631D8F8E" w:rsidR="00852BC3" w:rsidRPr="00353FB4" w:rsidRDefault="00852BC3" w:rsidP="00981224">
      <w:pPr>
        <w:pStyle w:val="StyleLeft05cm"/>
        <w:rPr>
          <w:lang w:val="co-FR"/>
        </w:rPr>
      </w:pPr>
      <w:r w:rsidRPr="00353FB4">
        <w:rPr>
          <w:lang w:val="co-FR"/>
        </w:rPr>
        <w:t>‘Ikai. ‘E fakapapau‘i ‘e he kautaha fakahoko ngāue ‘oku ma‘u atu ‘a e pa‘anga tokoni ma‘á e tokotaha faingata‘a‘ia fakaesinó mo hono fāmilí mei ha kautaha fakahoko ngāue pē ‘e taha.</w:t>
      </w:r>
    </w:p>
    <w:sectPr w:rsidR="00852BC3" w:rsidRPr="00353FB4" w:rsidSect="000E2A0D">
      <w:footerReference w:type="even" r:id="rId12"/>
      <w:footerReference w:type="default" r:id="rId13"/>
      <w:footerReference w:type="first" r:id="rId14"/>
      <w:pgSz w:w="11906" w:h="16838"/>
      <w:pgMar w:top="709" w:right="1080" w:bottom="1440" w:left="108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2B73" w14:textId="77777777" w:rsidR="006825F6" w:rsidRDefault="006825F6" w:rsidP="00597756">
      <w:pPr>
        <w:spacing w:after="0" w:line="240" w:lineRule="auto"/>
      </w:pPr>
      <w:r>
        <w:separator/>
      </w:r>
    </w:p>
  </w:endnote>
  <w:endnote w:type="continuationSeparator" w:id="0">
    <w:p w14:paraId="70B2F6EA" w14:textId="77777777" w:rsidR="006825F6" w:rsidRDefault="006825F6" w:rsidP="0059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SemiBold">
    <w:charset w:val="00"/>
    <w:family w:val="swiss"/>
    <w:pitch w:val="variable"/>
    <w:sig w:usb0="80000287" w:usb1="00000043" w:usb2="00000000" w:usb3="00000000" w:csb0="0000009F" w:csb1="00000000"/>
  </w:font>
  <w:font w:name="Verdana Pro Light">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Pro Regular">
    <w:altName w:val="Verdana Pro"/>
    <w:charset w:val="00"/>
    <w:family w:val="swiss"/>
    <w:pitch w:val="variable"/>
    <w:sig w:usb0="A00002EF" w:usb1="4000685B"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2314887"/>
      <w:docPartObj>
        <w:docPartGallery w:val="Page Numbers (Bottom of Page)"/>
        <w:docPartUnique/>
      </w:docPartObj>
    </w:sdtPr>
    <w:sdtEndPr>
      <w:rPr>
        <w:rStyle w:val="PageNumber"/>
      </w:rPr>
    </w:sdtEndPr>
    <w:sdtContent>
      <w:p w14:paraId="01B275F0" w14:textId="17F04F05" w:rsidR="008D0841" w:rsidRDefault="008D0841" w:rsidP="00697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42C44" w14:textId="77777777" w:rsidR="008D0841" w:rsidRDefault="008D0841" w:rsidP="008D0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A1D2" w14:textId="282D32FE" w:rsidR="008D0841" w:rsidRPr="00CA0373" w:rsidRDefault="00E3562E" w:rsidP="009222D1">
    <w:pPr>
      <w:pStyle w:val="Footertext"/>
      <w:tabs>
        <w:tab w:val="clear" w:pos="8789"/>
        <w:tab w:val="left" w:pos="9498"/>
      </w:tabs>
      <w:ind w:right="0"/>
      <w:rPr>
        <w:lang w:val="co-FR"/>
      </w:rPr>
    </w:pPr>
    <w:r w:rsidRPr="00CA0373">
      <w:rPr>
        <w:noProof/>
        <w:lang w:val="co-FR"/>
      </w:rPr>
      <mc:AlternateContent>
        <mc:Choice Requires="wps">
          <w:drawing>
            <wp:anchor distT="0" distB="0" distL="114300" distR="114300" simplePos="0" relativeHeight="251659264" behindDoc="0" locked="0" layoutInCell="1" allowOverlap="1" wp14:anchorId="41CA8401" wp14:editId="5EDB473A">
              <wp:simplePos x="0" y="0"/>
              <wp:positionH relativeFrom="margin">
                <wp:align>right</wp:align>
              </wp:positionH>
              <wp:positionV relativeFrom="paragraph">
                <wp:posOffset>28485</wp:posOffset>
              </wp:positionV>
              <wp:extent cx="6153150" cy="0"/>
              <wp:effectExtent l="0" t="38100" r="38100" b="381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53150" cy="0"/>
                      </a:xfrm>
                      <a:prstGeom prst="line">
                        <a:avLst/>
                      </a:prstGeom>
                      <a:ln w="76200">
                        <a:solidFill>
                          <a:srgbClr val="FFCC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BF637" id="Straight Connector 4"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3.3pt,2.25pt" to="917.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" strokecolor="#ffcc04" strokeweight="6pt">
              <w10:wrap anchorx="margin"/>
            </v:line>
          </w:pict>
        </mc:Fallback>
      </mc:AlternateContent>
    </w:r>
    <w:r w:rsidRPr="00CA0373">
      <w:rPr>
        <w:rStyle w:val="Emphasis"/>
        <w:rFonts w:ascii="Verdana" w:hAnsi="Verdana"/>
        <w:lang w:val="co-FR"/>
      </w:rPr>
      <w:t xml:space="preserve">Pepa Fakamatala Pau | </w:t>
    </w:r>
    <w:r w:rsidR="00F80E84" w:rsidRPr="00CA0373">
      <w:rPr>
        <w:rFonts w:ascii="Verdana Pro SemiBold" w:hAnsi="Verdana Pro SemiBold"/>
        <w:lang w:val="co-FR"/>
      </w:rPr>
      <w:t>Pa‘anga ki hono Tokangaekina ‘o e Kakai ‘oku Faingata‘a‘ia Fakaesino ‘i he Komiunitií (Care in the Community Disability Welfare Fund)</w:t>
    </w:r>
    <w:r w:rsidR="008D0841" w:rsidRPr="00CA0373">
      <w:rPr>
        <w:lang w:val="co-FR"/>
      </w:rPr>
      <w:br/>
    </w:r>
    <w:r w:rsidRPr="00CA0373">
      <w:rPr>
        <w:lang w:val="co-FR"/>
      </w:rPr>
      <w:t>‘Okatopa 2022</w:t>
    </w:r>
    <w:r w:rsidR="008D0841" w:rsidRPr="00CA0373">
      <w:rPr>
        <w:lang w:val="co-FR"/>
      </w:rPr>
      <w:tab/>
    </w:r>
    <w:sdt>
      <w:sdtPr>
        <w:rPr>
          <w:rStyle w:val="PageNumber"/>
          <w:lang w:val="co-FR"/>
        </w:rPr>
        <w:id w:val="-252984937"/>
        <w:docPartObj>
          <w:docPartGallery w:val="Page Numbers (Bottom of Page)"/>
          <w:docPartUnique/>
        </w:docPartObj>
      </w:sdtPr>
      <w:sdtEndPr>
        <w:rPr>
          <w:rStyle w:val="PageNumber"/>
        </w:rPr>
      </w:sdtEndPr>
      <w:sdtContent>
        <w:r w:rsidR="008D0841" w:rsidRPr="00CA0373">
          <w:rPr>
            <w:rStyle w:val="PageNumber"/>
            <w:lang w:val="co-FR"/>
          </w:rPr>
          <w:fldChar w:fldCharType="begin"/>
        </w:r>
        <w:r w:rsidR="008D0841" w:rsidRPr="00CA0373">
          <w:rPr>
            <w:rStyle w:val="PageNumber"/>
            <w:lang w:val="co-FR"/>
          </w:rPr>
          <w:instrText xml:space="preserve"> PAGE </w:instrText>
        </w:r>
        <w:r w:rsidR="008D0841" w:rsidRPr="00CA0373">
          <w:rPr>
            <w:rStyle w:val="PageNumber"/>
            <w:lang w:val="co-FR"/>
          </w:rPr>
          <w:fldChar w:fldCharType="separate"/>
        </w:r>
        <w:r w:rsidRPr="00CA0373">
          <w:rPr>
            <w:rStyle w:val="PageNumber"/>
            <w:lang w:val="co-FR"/>
          </w:rPr>
          <w:t>2</w:t>
        </w:r>
        <w:r w:rsidR="008D0841" w:rsidRPr="00CA0373">
          <w:rPr>
            <w:rStyle w:val="PageNumber"/>
            <w:lang w:val="co-F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D6D5" w14:textId="7804325E" w:rsidR="008D0841" w:rsidRDefault="008D0841" w:rsidP="008D08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EAD3" w14:textId="77777777" w:rsidR="006825F6" w:rsidRDefault="006825F6" w:rsidP="00597756">
      <w:pPr>
        <w:spacing w:after="0" w:line="240" w:lineRule="auto"/>
      </w:pPr>
      <w:r>
        <w:separator/>
      </w:r>
    </w:p>
  </w:footnote>
  <w:footnote w:type="continuationSeparator" w:id="0">
    <w:p w14:paraId="1ADC1A07" w14:textId="77777777" w:rsidR="006825F6" w:rsidRDefault="006825F6" w:rsidP="0059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802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F4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E884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A67C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6497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CF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63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067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2B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47A9"/>
    <w:multiLevelType w:val="hybridMultilevel"/>
    <w:tmpl w:val="E9726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D541B1"/>
    <w:multiLevelType w:val="hybridMultilevel"/>
    <w:tmpl w:val="EA1CC0E4"/>
    <w:lvl w:ilvl="0" w:tplc="999EDB50">
      <w:start w:val="1"/>
      <w:numFmt w:val="decimal"/>
      <w:pStyle w:val="Heading3-numbered"/>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67E7650"/>
    <w:multiLevelType w:val="hybridMultilevel"/>
    <w:tmpl w:val="783C3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5F7B83"/>
    <w:multiLevelType w:val="hybridMultilevel"/>
    <w:tmpl w:val="604CAD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650345"/>
    <w:multiLevelType w:val="hybridMultilevel"/>
    <w:tmpl w:val="3C90BFE6"/>
    <w:lvl w:ilvl="0" w:tplc="8D988DF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3267A02"/>
    <w:multiLevelType w:val="hybridMultilevel"/>
    <w:tmpl w:val="C8C6C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6832FF"/>
    <w:multiLevelType w:val="hybridMultilevel"/>
    <w:tmpl w:val="732CC342"/>
    <w:lvl w:ilvl="0" w:tplc="51906260">
      <w:start w:val="1"/>
      <w:numFmt w:val="bullet"/>
      <w:pStyle w:val="Link"/>
      <w:lvlText w:val="è"/>
      <w:lvlJc w:val="left"/>
      <w:pPr>
        <w:ind w:left="284" w:hanging="284"/>
      </w:pPr>
      <w:rPr>
        <w:rFonts w:ascii="Wingdings" w:hAnsi="Wingdings" w:hint="default"/>
        <w:color w:val="FFCC0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71558"/>
    <w:multiLevelType w:val="hybridMultilevel"/>
    <w:tmpl w:val="F38AA0B2"/>
    <w:lvl w:ilvl="0" w:tplc="A19C4950">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D71E3D"/>
    <w:multiLevelType w:val="hybridMultilevel"/>
    <w:tmpl w:val="A8F67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1"/>
  </w:num>
  <w:num w:numId="14">
    <w:abstractNumId w:val="23"/>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29"/>
  </w:num>
  <w:num w:numId="26">
    <w:abstractNumId w:val="32"/>
  </w:num>
  <w:num w:numId="27">
    <w:abstractNumId w:val="27"/>
  </w:num>
  <w:num w:numId="28">
    <w:abstractNumId w:val="20"/>
  </w:num>
  <w:num w:numId="29">
    <w:abstractNumId w:val="13"/>
  </w:num>
  <w:num w:numId="30">
    <w:abstractNumId w:val="22"/>
  </w:num>
  <w:num w:numId="31">
    <w:abstractNumId w:val="34"/>
  </w:num>
  <w:num w:numId="32">
    <w:abstractNumId w:val="24"/>
  </w:num>
  <w:num w:numId="33">
    <w:abstractNumId w:val="21"/>
  </w:num>
  <w:num w:numId="34">
    <w:abstractNumId w:val="33"/>
  </w:num>
  <w:num w:numId="35">
    <w:abstractNumId w:val="28"/>
  </w:num>
  <w:num w:numId="36">
    <w:abstractNumId w:val="31"/>
  </w:num>
  <w:num w:numId="37">
    <w:abstractNumId w:val="30"/>
  </w:num>
  <w:num w:numId="38">
    <w:abstractNumId w:val="30"/>
    <w:lvlOverride w:ilvl="0">
      <w:startOverride w:val="1"/>
    </w:lvlOverride>
  </w:num>
  <w:num w:numId="39">
    <w:abstractNumId w:val="12"/>
  </w:num>
  <w:num w:numId="40">
    <w:abstractNumId w:val="1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38"/>
    <w:rsid w:val="00000B4C"/>
    <w:rsid w:val="00005BBE"/>
    <w:rsid w:val="000106D0"/>
    <w:rsid w:val="00034336"/>
    <w:rsid w:val="00037CB0"/>
    <w:rsid w:val="000732C0"/>
    <w:rsid w:val="000A576B"/>
    <w:rsid w:val="000D1D2C"/>
    <w:rsid w:val="000E2A0D"/>
    <w:rsid w:val="000E3BB9"/>
    <w:rsid w:val="00106AED"/>
    <w:rsid w:val="001836E5"/>
    <w:rsid w:val="001D3744"/>
    <w:rsid w:val="00213DA6"/>
    <w:rsid w:val="00216302"/>
    <w:rsid w:val="00236D2D"/>
    <w:rsid w:val="00244B88"/>
    <w:rsid w:val="00245A2B"/>
    <w:rsid w:val="002703E1"/>
    <w:rsid w:val="002B27CD"/>
    <w:rsid w:val="002D1C62"/>
    <w:rsid w:val="002D367B"/>
    <w:rsid w:val="003225FF"/>
    <w:rsid w:val="00353FB4"/>
    <w:rsid w:val="00354EC2"/>
    <w:rsid w:val="00364C85"/>
    <w:rsid w:val="00375338"/>
    <w:rsid w:val="00385D09"/>
    <w:rsid w:val="00397220"/>
    <w:rsid w:val="003B0A38"/>
    <w:rsid w:val="003E2869"/>
    <w:rsid w:val="003E3722"/>
    <w:rsid w:val="003E69E7"/>
    <w:rsid w:val="003F2CF7"/>
    <w:rsid w:val="004227ED"/>
    <w:rsid w:val="00445BCE"/>
    <w:rsid w:val="00454F25"/>
    <w:rsid w:val="00465961"/>
    <w:rsid w:val="004710B8"/>
    <w:rsid w:val="004A3F42"/>
    <w:rsid w:val="0050631D"/>
    <w:rsid w:val="00511078"/>
    <w:rsid w:val="00533E65"/>
    <w:rsid w:val="00562591"/>
    <w:rsid w:val="0056681E"/>
    <w:rsid w:val="00570DD6"/>
    <w:rsid w:val="00572AA9"/>
    <w:rsid w:val="0059221C"/>
    <w:rsid w:val="00595906"/>
    <w:rsid w:val="00597756"/>
    <w:rsid w:val="005B11F9"/>
    <w:rsid w:val="005D1327"/>
    <w:rsid w:val="005D710C"/>
    <w:rsid w:val="0060042A"/>
    <w:rsid w:val="00620C9F"/>
    <w:rsid w:val="00631D73"/>
    <w:rsid w:val="006462B5"/>
    <w:rsid w:val="006825F6"/>
    <w:rsid w:val="00682E50"/>
    <w:rsid w:val="006B19BD"/>
    <w:rsid w:val="006C65D9"/>
    <w:rsid w:val="006E3833"/>
    <w:rsid w:val="00711F41"/>
    <w:rsid w:val="00743B9F"/>
    <w:rsid w:val="00784A13"/>
    <w:rsid w:val="00793449"/>
    <w:rsid w:val="007B201A"/>
    <w:rsid w:val="007C2143"/>
    <w:rsid w:val="007E3771"/>
    <w:rsid w:val="007F3ACD"/>
    <w:rsid w:val="007F67BD"/>
    <w:rsid w:val="0080133F"/>
    <w:rsid w:val="0080498F"/>
    <w:rsid w:val="00806D03"/>
    <w:rsid w:val="00852BC3"/>
    <w:rsid w:val="00860654"/>
    <w:rsid w:val="008655BD"/>
    <w:rsid w:val="008900BA"/>
    <w:rsid w:val="008D0841"/>
    <w:rsid w:val="008D3614"/>
    <w:rsid w:val="00903467"/>
    <w:rsid w:val="00906EAA"/>
    <w:rsid w:val="009143ED"/>
    <w:rsid w:val="00921A1E"/>
    <w:rsid w:val="009222D1"/>
    <w:rsid w:val="009371D3"/>
    <w:rsid w:val="00970DD2"/>
    <w:rsid w:val="00981224"/>
    <w:rsid w:val="009A6631"/>
    <w:rsid w:val="009B0508"/>
    <w:rsid w:val="009C16A4"/>
    <w:rsid w:val="009D15F1"/>
    <w:rsid w:val="009D2B10"/>
    <w:rsid w:val="009F2D91"/>
    <w:rsid w:val="00A2199C"/>
    <w:rsid w:val="00A43896"/>
    <w:rsid w:val="00A6244E"/>
    <w:rsid w:val="00A63EB5"/>
    <w:rsid w:val="00AB610E"/>
    <w:rsid w:val="00AD09D0"/>
    <w:rsid w:val="00AD4A7A"/>
    <w:rsid w:val="00AE0FC0"/>
    <w:rsid w:val="00AE28E2"/>
    <w:rsid w:val="00B23C7A"/>
    <w:rsid w:val="00B41635"/>
    <w:rsid w:val="00B462DE"/>
    <w:rsid w:val="00B51BC3"/>
    <w:rsid w:val="00B5357A"/>
    <w:rsid w:val="00B81A25"/>
    <w:rsid w:val="00BC22D7"/>
    <w:rsid w:val="00BD28B3"/>
    <w:rsid w:val="00C16ADB"/>
    <w:rsid w:val="00C25712"/>
    <w:rsid w:val="00C3331E"/>
    <w:rsid w:val="00C503A7"/>
    <w:rsid w:val="00C51A0B"/>
    <w:rsid w:val="00C5215F"/>
    <w:rsid w:val="00CA0373"/>
    <w:rsid w:val="00CB4A28"/>
    <w:rsid w:val="00CB4EEE"/>
    <w:rsid w:val="00D04BA0"/>
    <w:rsid w:val="00D34E38"/>
    <w:rsid w:val="00D34EA0"/>
    <w:rsid w:val="00D40E6B"/>
    <w:rsid w:val="00D462D6"/>
    <w:rsid w:val="00DA4851"/>
    <w:rsid w:val="00DD6907"/>
    <w:rsid w:val="00DD7526"/>
    <w:rsid w:val="00E07D73"/>
    <w:rsid w:val="00E25768"/>
    <w:rsid w:val="00E3562E"/>
    <w:rsid w:val="00E468A0"/>
    <w:rsid w:val="00E671C3"/>
    <w:rsid w:val="00E90142"/>
    <w:rsid w:val="00E9269E"/>
    <w:rsid w:val="00EA4B2A"/>
    <w:rsid w:val="00F06EE8"/>
    <w:rsid w:val="00F07349"/>
    <w:rsid w:val="00F113EF"/>
    <w:rsid w:val="00F126F3"/>
    <w:rsid w:val="00F22AE5"/>
    <w:rsid w:val="00F4745C"/>
    <w:rsid w:val="00F502CE"/>
    <w:rsid w:val="00F547D4"/>
    <w:rsid w:val="00F80E84"/>
    <w:rsid w:val="00F829C0"/>
    <w:rsid w:val="00F829F6"/>
    <w:rsid w:val="00FB2680"/>
    <w:rsid w:val="00FC77B8"/>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33B5"/>
  <w15:chartTrackingRefBased/>
  <w15:docId w15:val="{84180E0D-295F-4EC6-95E6-B30E15BB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51"/>
    <w:pPr>
      <w:spacing w:before="60" w:after="120" w:line="288" w:lineRule="auto"/>
    </w:pPr>
    <w:rPr>
      <w:rFonts w:ascii="Verdana" w:hAnsi="Verdana" w:cs="Arial"/>
      <w:sz w:val="22"/>
      <w:szCs w:val="22"/>
    </w:rPr>
  </w:style>
  <w:style w:type="paragraph" w:styleId="Heading1">
    <w:name w:val="heading 1"/>
    <w:basedOn w:val="Normal"/>
    <w:next w:val="Normal"/>
    <w:link w:val="Heading1Char"/>
    <w:uiPriority w:val="99"/>
    <w:qFormat/>
    <w:rsid w:val="009F2D91"/>
    <w:pPr>
      <w:keepNext/>
      <w:keepLines/>
      <w:spacing w:before="360" w:after="240"/>
      <w:outlineLvl w:val="0"/>
    </w:pPr>
    <w:rPr>
      <w:rFonts w:ascii="Verdana Pro SemiBold" w:eastAsiaTheme="majorEastAsia" w:hAnsi="Verdana Pro SemiBold"/>
      <w:b/>
      <w:bCs/>
      <w:color w:val="000000" w:themeColor="text1"/>
      <w:sz w:val="44"/>
      <w:szCs w:val="28"/>
    </w:rPr>
  </w:style>
  <w:style w:type="paragraph" w:styleId="Heading2">
    <w:name w:val="heading 2"/>
    <w:basedOn w:val="Normal"/>
    <w:next w:val="Normal"/>
    <w:link w:val="Heading2Char"/>
    <w:uiPriority w:val="99"/>
    <w:qFormat/>
    <w:rsid w:val="00EA4B2A"/>
    <w:pPr>
      <w:spacing w:before="240"/>
      <w:outlineLvl w:val="1"/>
    </w:pPr>
    <w:rPr>
      <w:rFonts w:ascii="Verdana Pro SemiBold" w:hAnsi="Verdana Pro SemiBold"/>
      <w:color w:val="000000" w:themeColor="text1"/>
      <w:sz w:val="32"/>
      <w:szCs w:val="28"/>
    </w:rPr>
  </w:style>
  <w:style w:type="paragraph" w:styleId="Heading3">
    <w:name w:val="heading 3"/>
    <w:basedOn w:val="Heading2"/>
    <w:next w:val="Normal"/>
    <w:link w:val="Heading3Char"/>
    <w:uiPriority w:val="99"/>
    <w:qFormat/>
    <w:rsid w:val="00EA4B2A"/>
    <w:pPr>
      <w:outlineLvl w:val="2"/>
    </w:pPr>
    <w:rPr>
      <w:b/>
      <w:sz w:val="28"/>
      <w:szCs w:val="24"/>
    </w:rPr>
  </w:style>
  <w:style w:type="paragraph" w:styleId="Heading4">
    <w:name w:val="heading 4"/>
    <w:basedOn w:val="Heading3"/>
    <w:next w:val="Normal"/>
    <w:link w:val="Heading4Char"/>
    <w:uiPriority w:val="99"/>
    <w:qFormat/>
    <w:rsid w:val="00DA4851"/>
    <w:pPr>
      <w:outlineLvl w:val="3"/>
    </w:pPr>
    <w:rPr>
      <w:b w:val="0"/>
      <w:sz w:val="24"/>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2D91"/>
    <w:rPr>
      <w:rFonts w:ascii="Verdana Pro SemiBold" w:eastAsiaTheme="majorEastAsia" w:hAnsi="Verdana Pro SemiBold" w:cs="Arial"/>
      <w:b/>
      <w:bCs/>
      <w:color w:val="000000" w:themeColor="text1"/>
      <w:sz w:val="44"/>
      <w:szCs w:val="28"/>
    </w:rPr>
  </w:style>
  <w:style w:type="character" w:customStyle="1" w:styleId="Heading2Char">
    <w:name w:val="Heading 2 Char"/>
    <w:basedOn w:val="DefaultParagraphFont"/>
    <w:link w:val="Heading2"/>
    <w:uiPriority w:val="99"/>
    <w:rsid w:val="00EA4B2A"/>
    <w:rPr>
      <w:rFonts w:ascii="Verdana Pro SemiBold" w:hAnsi="Verdana Pro SemiBold" w:cs="Arial"/>
      <w:color w:val="000000" w:themeColor="text1"/>
      <w:sz w:val="32"/>
      <w:szCs w:val="28"/>
    </w:rPr>
  </w:style>
  <w:style w:type="character" w:customStyle="1" w:styleId="Heading3Char">
    <w:name w:val="Heading 3 Char"/>
    <w:basedOn w:val="DefaultParagraphFont"/>
    <w:link w:val="Heading3"/>
    <w:uiPriority w:val="99"/>
    <w:rsid w:val="00EA4B2A"/>
    <w:rPr>
      <w:rFonts w:ascii="Verdana Pro SemiBold" w:hAnsi="Verdana Pro SemiBold" w:cs="Arial"/>
      <w:b/>
      <w:color w:val="000000" w:themeColor="text1"/>
      <w:sz w:val="28"/>
      <w:szCs w:val="24"/>
    </w:rPr>
  </w:style>
  <w:style w:type="character" w:customStyle="1" w:styleId="Heading4Char">
    <w:name w:val="Heading 4 Char"/>
    <w:basedOn w:val="DefaultParagraphFont"/>
    <w:link w:val="Heading4"/>
    <w:uiPriority w:val="99"/>
    <w:rsid w:val="00DA4851"/>
    <w:rPr>
      <w:rFonts w:ascii="Verdana Pro SemiBold" w:hAnsi="Verdana Pro SemiBold" w:cs="Arial"/>
      <w:color w:val="000000" w:themeColor="text1"/>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0E2A0D"/>
    <w:pPr>
      <w:spacing w:before="120" w:after="480" w:line="240" w:lineRule="auto"/>
      <w:ind w:left="993"/>
      <w:contextualSpacing/>
    </w:pPr>
    <w:rPr>
      <w:rFonts w:ascii="Verdana Pro SemiBold" w:eastAsiaTheme="majorEastAsia" w:hAnsi="Verdana Pro SemiBold" w:cs="Times New Roman"/>
      <w:spacing w:val="5"/>
      <w:kern w:val="28"/>
      <w:sz w:val="64"/>
      <w:szCs w:val="72"/>
    </w:rPr>
  </w:style>
  <w:style w:type="character" w:customStyle="1" w:styleId="TitleChar">
    <w:name w:val="Title Char"/>
    <w:basedOn w:val="DefaultParagraphFont"/>
    <w:link w:val="Title"/>
    <w:uiPriority w:val="99"/>
    <w:rsid w:val="000E2A0D"/>
    <w:rPr>
      <w:rFonts w:ascii="Verdana Pro SemiBold" w:eastAsiaTheme="majorEastAsia" w:hAnsi="Verdana Pro SemiBold"/>
      <w:spacing w:val="5"/>
      <w:kern w:val="28"/>
      <w:sz w:val="64"/>
      <w:szCs w:val="72"/>
    </w:rPr>
  </w:style>
  <w:style w:type="paragraph" w:styleId="Subtitle">
    <w:name w:val="Subtitle"/>
    <w:basedOn w:val="Normal"/>
    <w:next w:val="Normal"/>
    <w:link w:val="SubtitleChar"/>
    <w:uiPriority w:val="99"/>
    <w:rsid w:val="000E2A0D"/>
    <w:pPr>
      <w:numPr>
        <w:ilvl w:val="1"/>
      </w:numPr>
      <w:spacing w:after="0" w:line="240" w:lineRule="auto"/>
      <w:ind w:left="993"/>
    </w:pPr>
    <w:rPr>
      <w:rFonts w:ascii="Verdana Pro Light" w:eastAsiaTheme="majorEastAsia" w:hAnsi="Verdana Pro Light" w:cs="Times New Roman"/>
      <w:spacing w:val="15"/>
      <w:sz w:val="56"/>
      <w:szCs w:val="56"/>
    </w:rPr>
  </w:style>
  <w:style w:type="character" w:customStyle="1" w:styleId="SubtitleChar">
    <w:name w:val="Subtitle Char"/>
    <w:basedOn w:val="DefaultParagraphFont"/>
    <w:link w:val="Subtitle"/>
    <w:uiPriority w:val="99"/>
    <w:rsid w:val="000E2A0D"/>
    <w:rPr>
      <w:rFonts w:ascii="Verdana Pro Light" w:eastAsiaTheme="majorEastAsia" w:hAnsi="Verdana Pro Light"/>
      <w:spacing w:val="15"/>
      <w:sz w:val="56"/>
      <w:szCs w:val="56"/>
    </w:rPr>
  </w:style>
  <w:style w:type="character" w:styleId="SubtleEmphasis">
    <w:name w:val="Subtle Emphasis"/>
    <w:basedOn w:val="Heading4Char"/>
    <w:uiPriority w:val="99"/>
    <w:rsid w:val="006B19BD"/>
    <w:rPr>
      <w:rFonts w:ascii="Verdana" w:hAnsi="Verdana" w:cs="Times New Roman"/>
      <w:i w:val="0"/>
      <w:iCs/>
      <w:color w:val="auto"/>
      <w:sz w:val="20"/>
      <w:szCs w:val="24"/>
    </w:rPr>
  </w:style>
  <w:style w:type="paragraph" w:customStyle="1" w:styleId="Bullet1">
    <w:name w:val="Bullet1"/>
    <w:basedOn w:val="Normal"/>
    <w:qFormat/>
    <w:rsid w:val="00B51BC3"/>
    <w:pPr>
      <w:numPr>
        <w:numId w:val="32"/>
      </w:numPr>
      <w:suppressAutoHyphens/>
      <w:autoSpaceDE w:val="0"/>
      <w:autoSpaceDN w:val="0"/>
      <w:adjustRightInd w:val="0"/>
      <w:ind w:left="709" w:hanging="426"/>
      <w:contextualSpacing/>
      <w:textAlignment w:val="center"/>
    </w:pPr>
    <w:rPr>
      <w:rFonts w:eastAsia="Times New Roman"/>
      <w:kern w:val="28"/>
      <w:szCs w:val="20"/>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val="0"/>
      <w:color w:val="000000" w:themeColor="text1"/>
      <w:sz w:val="20"/>
      <w:szCs w:val="24"/>
    </w:rPr>
  </w:style>
  <w:style w:type="paragraph" w:styleId="TOCHeading">
    <w:name w:val="TOC Heading"/>
    <w:basedOn w:val="Heading1"/>
    <w:next w:val="Normal"/>
    <w:uiPriority w:val="39"/>
    <w:unhideWhenUsed/>
    <w:qFormat/>
    <w:rsid w:val="009F2D91"/>
    <w:pPr>
      <w:spacing w:before="480" w:line="276" w:lineRule="auto"/>
      <w:outlineLvl w:val="9"/>
    </w:pPr>
    <w:rPr>
      <w:rFonts w:cstheme="majorBidi"/>
      <w:b w:val="0"/>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DA4851"/>
    <w:rPr>
      <w:rFonts w:ascii="Verdana Pro SemiBold" w:hAnsi="Verdana Pro SemiBold"/>
      <w:b w:val="0"/>
      <w:i w:val="0"/>
      <w:sz w:val="22"/>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0E2A0D"/>
    <w:pPr>
      <w:numPr>
        <w:numId w:val="5"/>
      </w:numPr>
      <w:tabs>
        <w:tab w:val="clear" w:pos="360"/>
        <w:tab w:val="num" w:pos="709"/>
      </w:tabs>
      <w:ind w:left="709" w:hanging="425"/>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1"/>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59221C"/>
    <w:pPr>
      <w:spacing w:after="100"/>
    </w:pPr>
    <w:rPr>
      <w:rFonts w:ascii="Verdana Pro SemiBold" w:hAnsi="Verdana Pro SemiBold"/>
      <w:b/>
      <w:color w:val="000000" w:themeColor="text1"/>
    </w:r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5D1327"/>
    <w:rPr>
      <w:color w:val="0000FF" w:themeColor="hyperlink"/>
      <w:u w:val="single"/>
    </w:rPr>
  </w:style>
  <w:style w:type="character" w:styleId="UnresolvedMention">
    <w:name w:val="Unresolved Mention"/>
    <w:basedOn w:val="DefaultParagraphFont"/>
    <w:uiPriority w:val="99"/>
    <w:semiHidden/>
    <w:unhideWhenUsed/>
    <w:rsid w:val="003225FF"/>
    <w:rPr>
      <w:color w:val="605E5C"/>
      <w:shd w:val="clear" w:color="auto" w:fill="E1DFDD"/>
    </w:rPr>
  </w:style>
  <w:style w:type="paragraph" w:styleId="Header">
    <w:name w:val="header"/>
    <w:basedOn w:val="Normal"/>
    <w:link w:val="HeaderChar"/>
    <w:uiPriority w:val="99"/>
    <w:unhideWhenUsed/>
    <w:rsid w:val="00597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756"/>
    <w:rPr>
      <w:rFonts w:ascii="Verdana" w:hAnsi="Verdana" w:cs="Arial"/>
      <w:szCs w:val="22"/>
    </w:rPr>
  </w:style>
  <w:style w:type="character" w:styleId="FollowedHyperlink">
    <w:name w:val="FollowedHyperlink"/>
    <w:basedOn w:val="DefaultParagraphFont"/>
    <w:uiPriority w:val="99"/>
    <w:semiHidden/>
    <w:unhideWhenUsed/>
    <w:rsid w:val="00F502CE"/>
    <w:rPr>
      <w:color w:val="800080" w:themeColor="followedHyperlink"/>
      <w:u w:val="single"/>
    </w:rPr>
  </w:style>
  <w:style w:type="character" w:styleId="PageNumber">
    <w:name w:val="page number"/>
    <w:basedOn w:val="DefaultParagraphFont"/>
    <w:uiPriority w:val="99"/>
    <w:semiHidden/>
    <w:unhideWhenUsed/>
    <w:rsid w:val="008D0841"/>
  </w:style>
  <w:style w:type="paragraph" w:customStyle="1" w:styleId="Footertext">
    <w:name w:val="Footer text"/>
    <w:basedOn w:val="Normal"/>
    <w:qFormat/>
    <w:rsid w:val="00E3562E"/>
    <w:pPr>
      <w:tabs>
        <w:tab w:val="left" w:pos="8789"/>
      </w:tabs>
      <w:spacing w:before="360"/>
      <w:ind w:right="-45"/>
    </w:pPr>
  </w:style>
  <w:style w:type="paragraph" w:customStyle="1" w:styleId="Link">
    <w:name w:val="Link"/>
    <w:basedOn w:val="Normal"/>
    <w:qFormat/>
    <w:rsid w:val="001836E5"/>
    <w:pPr>
      <w:numPr>
        <w:numId w:val="37"/>
      </w:numPr>
    </w:pPr>
    <w:rPr>
      <w:rFonts w:ascii="Verdana Pro Regular" w:hAnsi="Verdana Pro Regular"/>
    </w:rPr>
  </w:style>
  <w:style w:type="paragraph" w:customStyle="1" w:styleId="Linkindented">
    <w:name w:val="Link indented"/>
    <w:basedOn w:val="Link"/>
    <w:qFormat/>
    <w:rsid w:val="001836E5"/>
    <w:pPr>
      <w:ind w:left="709" w:hanging="283"/>
    </w:pPr>
    <w:rPr>
      <w:rFonts w:cstheme="minorHAnsi"/>
    </w:rPr>
  </w:style>
  <w:style w:type="character" w:styleId="FootnoteReference">
    <w:name w:val="footnote reference"/>
    <w:basedOn w:val="DefaultParagraphFont"/>
    <w:uiPriority w:val="99"/>
    <w:semiHidden/>
    <w:unhideWhenUsed/>
    <w:rsid w:val="00D34E38"/>
    <w:rPr>
      <w:vertAlign w:val="superscript"/>
    </w:rPr>
  </w:style>
  <w:style w:type="paragraph" w:styleId="CommentSubject">
    <w:name w:val="annotation subject"/>
    <w:basedOn w:val="CommentText"/>
    <w:next w:val="CommentText"/>
    <w:link w:val="CommentSubjectChar"/>
    <w:uiPriority w:val="99"/>
    <w:semiHidden/>
    <w:unhideWhenUsed/>
    <w:rsid w:val="00784A13"/>
    <w:rPr>
      <w:b/>
      <w:bCs/>
      <w:sz w:val="20"/>
    </w:rPr>
  </w:style>
  <w:style w:type="character" w:customStyle="1" w:styleId="CommentSubjectChar">
    <w:name w:val="Comment Subject Char"/>
    <w:basedOn w:val="CommentTextChar"/>
    <w:link w:val="CommentSubject"/>
    <w:uiPriority w:val="99"/>
    <w:semiHidden/>
    <w:rsid w:val="00784A13"/>
    <w:rPr>
      <w:rFonts w:ascii="Verdana" w:hAnsi="Verdana" w:cs="Arial"/>
      <w:b/>
      <w:bCs/>
    </w:rPr>
  </w:style>
  <w:style w:type="paragraph" w:customStyle="1" w:styleId="Heading3-numbered">
    <w:name w:val="Heading 3 - numbered"/>
    <w:basedOn w:val="Heading3"/>
    <w:qFormat/>
    <w:rsid w:val="000E2A0D"/>
    <w:pPr>
      <w:numPr>
        <w:numId w:val="39"/>
      </w:numPr>
      <w:ind w:left="993"/>
    </w:pPr>
  </w:style>
  <w:style w:type="paragraph" w:customStyle="1" w:styleId="StyleLeft05cm">
    <w:name w:val="Style Left:  0.5 cm"/>
    <w:basedOn w:val="Normal"/>
    <w:rsid w:val="00981224"/>
    <w:pPr>
      <w:spacing w:after="0"/>
      <w:ind w:left="284"/>
    </w:pPr>
    <w:rPr>
      <w:rFonts w:eastAsia="Times New Roman" w:cs="Times New Roman"/>
      <w:szCs w:val="20"/>
    </w:rPr>
  </w:style>
  <w:style w:type="paragraph" w:customStyle="1" w:styleId="StyleBoldLeft05cm">
    <w:name w:val="Style Bold Left:  0.5 cm"/>
    <w:basedOn w:val="Normal"/>
    <w:rsid w:val="00981224"/>
    <w:pPr>
      <w:spacing w:after="0"/>
      <w:ind w:left="284"/>
    </w:pPr>
    <w:rPr>
      <w:rFonts w:eastAsia="Times New Roman" w:cs="Times New Roman"/>
      <w:b/>
      <w:bCs/>
      <w:szCs w:val="20"/>
    </w:rPr>
  </w:style>
  <w:style w:type="paragraph" w:customStyle="1" w:styleId="Style16ptBoldLeft05cm">
    <w:name w:val="Style 16 pt Bold Left:  0.5 cm"/>
    <w:basedOn w:val="Normal"/>
    <w:rsid w:val="00981224"/>
    <w:pPr>
      <w:spacing w:after="240"/>
      <w:ind w:left="284"/>
    </w:pPr>
    <w:rPr>
      <w:rFonts w:eastAsia="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7662">
      <w:bodyDiv w:val="1"/>
      <w:marLeft w:val="0"/>
      <w:marRight w:val="0"/>
      <w:marTop w:val="0"/>
      <w:marBottom w:val="0"/>
      <w:divBdr>
        <w:top w:val="none" w:sz="0" w:space="0" w:color="auto"/>
        <w:left w:val="none" w:sz="0" w:space="0" w:color="auto"/>
        <w:bottom w:val="none" w:sz="0" w:space="0" w:color="auto"/>
        <w:right w:val="none" w:sz="0" w:space="0" w:color="auto"/>
      </w:divBdr>
    </w:div>
    <w:div w:id="16048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d.govt.nz/about-msd-and-our-work/covid-19/care-in-the-community-welfare-response/care-in-the-community-disability-welfare-fun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sd.govt.nz/about-msd-and-our-work/covid-19/care-in-the-community-welfare-response/successful-applicants-for-cicdwf-fundin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B41A-FC84-459F-B196-D0B5EDDA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Ballantyne</dc:creator>
  <cp:keywords/>
  <dc:description/>
  <cp:lastModifiedBy>Debbie Ryan</cp:lastModifiedBy>
  <cp:revision>3</cp:revision>
  <cp:lastPrinted>2022-03-30T20:07:00Z</cp:lastPrinted>
  <dcterms:created xsi:type="dcterms:W3CDTF">2022-11-23T01:28:00Z</dcterms:created>
  <dcterms:modified xsi:type="dcterms:W3CDTF">2022-11-23T01:54:00Z</dcterms:modified>
</cp:coreProperties>
</file>