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bookmarkStart w:id="0" w:name="_GoBack"/>
      <w:bookmarkEnd w:id="0"/>
      <w:r>
        <w:t>Title:</w:t>
      </w:r>
      <w:r>
        <w:tab/>
      </w:r>
      <w:r w:rsidR="0038363F">
        <w:t>Family Home Reliever</w:t>
      </w:r>
      <w:r w:rsidR="00F53A5F">
        <w:t xml:space="preserve"> </w:t>
      </w:r>
    </w:p>
    <w:p w:rsidR="006D2424" w:rsidRDefault="006D2424" w:rsidP="006D2424">
      <w:pPr>
        <w:tabs>
          <w:tab w:val="left" w:pos="2694"/>
        </w:tabs>
      </w:pPr>
      <w:r>
        <w:t>Employment</w:t>
      </w:r>
      <w:r w:rsidR="00703EF0">
        <w:t xml:space="preserve"> Status</w:t>
      </w:r>
      <w:r>
        <w:t>:</w:t>
      </w:r>
      <w:r>
        <w:tab/>
        <w:t>Casual</w:t>
      </w:r>
    </w:p>
    <w:p w:rsidR="00302F8B" w:rsidRDefault="00AA5997" w:rsidP="00747955">
      <w:pPr>
        <w:tabs>
          <w:tab w:val="left" w:pos="2694"/>
        </w:tabs>
      </w:pPr>
      <w:r>
        <w:t>Group</w:t>
      </w:r>
      <w:r w:rsidR="00302F8B">
        <w:t>:</w:t>
      </w:r>
      <w:r w:rsidR="00302F8B">
        <w:tab/>
      </w:r>
      <w:r w:rsidR="0038363F">
        <w:t>As specified</w:t>
      </w:r>
    </w:p>
    <w:p w:rsidR="00302F8B" w:rsidRDefault="00302F8B" w:rsidP="00747955">
      <w:pPr>
        <w:tabs>
          <w:tab w:val="left" w:pos="2694"/>
        </w:tabs>
      </w:pPr>
      <w:r>
        <w:t>Reports to:</w:t>
      </w:r>
      <w:r>
        <w:tab/>
      </w:r>
      <w:r w:rsidR="0038363F">
        <w:t>Social Work Supervisor</w:t>
      </w:r>
    </w:p>
    <w:p w:rsidR="00302F8B" w:rsidRDefault="00302F8B" w:rsidP="00747955">
      <w:pPr>
        <w:tabs>
          <w:tab w:val="left" w:pos="2694"/>
        </w:tabs>
      </w:pPr>
      <w:r>
        <w:t>Location:</w:t>
      </w:r>
      <w:r>
        <w:tab/>
      </w:r>
      <w:r w:rsidR="0038363F">
        <w:t>As specified</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302B11"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15320B">
              <w:rPr>
                <w:b w:val="0"/>
              </w:rPr>
              <w:t xml:space="preserve">Oranga Tamariki—Ministry for Children </w:t>
            </w:r>
            <w:r>
              <w:rPr>
                <w:b w:val="0"/>
              </w:rPr>
              <w:t>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w:t>
            </w:r>
            <w:r w:rsidR="00F30621">
              <w:rPr>
                <w:b w:val="0"/>
              </w:rPr>
              <w:t xml:space="preserve">.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81781B" w:rsidP="00895DAE">
            <w:pPr>
              <w:spacing w:after="0" w:line="240" w:lineRule="auto"/>
              <w:jc w:val="left"/>
              <w:rPr>
                <w:rFonts w:eastAsiaTheme="majorEastAsia"/>
              </w:rPr>
            </w:pPr>
            <w:r>
              <w:rPr>
                <w:rFonts w:eastAsiaTheme="majorEastAsia"/>
              </w:rPr>
              <w:t xml:space="preserve">Our vision </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0038363F">
              <w:rPr>
                <w:rFonts w:eastAsiaTheme="majorEastAsia"/>
              </w:rPr>
              <w:t>and communities where O</w:t>
            </w:r>
            <w:r w:rsidRPr="003067B8">
              <w:rPr>
                <w:rFonts w:eastAsiaTheme="majorEastAsia"/>
              </w:rPr>
              <w:t>ranga</w:t>
            </w:r>
            <w:r w:rsidR="0038363F">
              <w:rPr>
                <w:rFonts w:eastAsiaTheme="majorEastAsia"/>
              </w:rPr>
              <w:t xml:space="preserve"> T</w:t>
            </w:r>
            <w:r w:rsidRPr="003067B8">
              <w:rPr>
                <w:rFonts w:eastAsiaTheme="majorEastAsia"/>
              </w:rPr>
              <w: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4B67E1FA" wp14:editId="6B552290">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FA2654">
            <w:pPr>
              <w:pStyle w:val="ListParagraph"/>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7707EB">
              <w:rPr>
                <w:rFonts w:eastAsiaTheme="majorEastAsia"/>
              </w:rPr>
              <w:t>.</w:t>
            </w:r>
          </w:p>
          <w:p w:rsidR="003067B8" w:rsidRPr="003067B8" w:rsidRDefault="003067B8" w:rsidP="00FA2654">
            <w:pPr>
              <w:pStyle w:val="ListParagraph"/>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Improved outcomes for all children, </w:t>
            </w:r>
            <w:r w:rsidR="00302B11">
              <w:rPr>
                <w:rFonts w:eastAsiaTheme="majorEastAsia"/>
              </w:rPr>
              <w:t>especially tamariki and rangatahi Māori.</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480B8C" w:rsidRPr="00B14386" w:rsidRDefault="00BD34A2" w:rsidP="007707EB">
            <w:pPr>
              <w:rPr>
                <w:b w:val="0"/>
              </w:rPr>
            </w:pPr>
            <w:r>
              <w:rPr>
                <w:b w:val="0"/>
              </w:rPr>
              <w:t>T</w:t>
            </w:r>
            <w:r w:rsidRPr="00B14386">
              <w:rPr>
                <w:b w:val="0"/>
              </w:rPr>
              <w:t>he purpose of this role is to</w:t>
            </w:r>
            <w:r w:rsidRPr="00EB7F30">
              <w:t xml:space="preserve"> </w:t>
            </w:r>
            <w:r w:rsidRPr="00BD34A2">
              <w:rPr>
                <w:b w:val="0"/>
              </w:rPr>
              <w:t>provide care at the family home</w:t>
            </w:r>
            <w:r>
              <w:rPr>
                <w:b w:val="0"/>
              </w:rPr>
              <w:t xml:space="preserve"> d</w:t>
            </w:r>
            <w:r w:rsidRPr="00BD34A2">
              <w:rPr>
                <w:b w:val="0"/>
              </w:rPr>
              <w:t xml:space="preserve">uring the absence of the primary </w:t>
            </w:r>
            <w:r w:rsidR="00DA1B15">
              <w:rPr>
                <w:b w:val="0"/>
              </w:rPr>
              <w:t xml:space="preserve">(family home) </w:t>
            </w:r>
            <w:r w:rsidRPr="00BD34A2">
              <w:rPr>
                <w:b w:val="0"/>
              </w:rPr>
              <w:t>care giver</w:t>
            </w:r>
            <w:r>
              <w:rPr>
                <w:b w:val="0"/>
              </w:rPr>
              <w:t>,</w:t>
            </w:r>
            <w:r w:rsidRPr="00BD34A2">
              <w:rPr>
                <w:b w:val="0"/>
              </w:rPr>
              <w:t xml:space="preserve"> for any children and young persons that </w:t>
            </w:r>
            <w:r w:rsidR="00302B11" w:rsidRPr="0015320B">
              <w:rPr>
                <w:b w:val="0"/>
              </w:rPr>
              <w:t xml:space="preserve">Oranga Tamariki—Ministry for Children </w:t>
            </w:r>
            <w:r>
              <w:rPr>
                <w:b w:val="0"/>
              </w:rPr>
              <w:t>(</w:t>
            </w:r>
            <w:r w:rsidR="00302B11" w:rsidRPr="0015320B">
              <w:rPr>
                <w:b w:val="0"/>
              </w:rPr>
              <w:t>Oranga Tamariki</w:t>
            </w:r>
            <w:r>
              <w:rPr>
                <w:b w:val="0"/>
              </w:rPr>
              <w:t>)</w:t>
            </w:r>
            <w:r w:rsidRPr="00BD34A2">
              <w:rPr>
                <w:b w:val="0"/>
              </w:rPr>
              <w:t xml:space="preserve"> places</w:t>
            </w:r>
            <w:r w:rsidR="007707EB">
              <w:rPr>
                <w:b w:val="0"/>
              </w:rPr>
              <w:t>,</w:t>
            </w:r>
            <w:r w:rsidRPr="00BD34A2">
              <w:rPr>
                <w:b w:val="0"/>
              </w:rPr>
              <w:t xml:space="preserve"> in accordance with the Principles/Guidelines and Policy for Caregiver Services</w:t>
            </w:r>
            <w:r w:rsidR="007707EB">
              <w:rPr>
                <w:b w:val="0"/>
              </w:rPr>
              <w:t>,</w:t>
            </w:r>
            <w:r w:rsidRPr="00BD34A2">
              <w:rPr>
                <w:b w:val="0"/>
              </w:rPr>
              <w:t xml:space="preserve"> and in accordance with the professional standards and practices required in the </w:t>
            </w:r>
            <w:r w:rsidRPr="00FA2654">
              <w:rPr>
                <w:b w:val="0"/>
              </w:rPr>
              <w:t>Casuals/Permanent Variable Hours (PVH) Orientation Handbook</w:t>
            </w:r>
            <w:r w:rsidRPr="00BD34A2">
              <w:rPr>
                <w:b w:val="0"/>
              </w:rPr>
              <w:t xml:space="preserve"> </w:t>
            </w:r>
            <w:r>
              <w:rPr>
                <w:b w:val="0"/>
              </w:rPr>
              <w:t>t</w:t>
            </w:r>
            <w:r w:rsidRPr="00BD34A2">
              <w:rPr>
                <w:b w:val="0"/>
              </w:rPr>
              <w:t>o maintain in all respects a safe, caring, responsible and supportive family environment in the family home.</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B1438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BD34A2" w:rsidP="00747955">
            <w:pPr>
              <w:jc w:val="left"/>
            </w:pPr>
            <w:r>
              <w:t xml:space="preserve">Family Home Reliever – primary </w:t>
            </w:r>
            <w:r w:rsidR="00DA1B15">
              <w:t xml:space="preserve">(family home) </w:t>
            </w:r>
            <w:r>
              <w:t>caregiver</w:t>
            </w:r>
          </w:p>
        </w:tc>
        <w:tc>
          <w:tcPr>
            <w:tcW w:w="6524" w:type="dxa"/>
            <w:tcBorders>
              <w:top w:val="single" w:sz="4" w:space="0" w:color="auto"/>
              <w:bottom w:val="single" w:sz="4" w:space="0" w:color="auto"/>
            </w:tcBorders>
            <w:shd w:val="clear" w:color="auto" w:fill="auto"/>
          </w:tcPr>
          <w:p w:rsidR="00BD34A2" w:rsidRPr="00EB7F30" w:rsidRDefault="00BD34A2" w:rsidP="00BD34A2">
            <w:pPr>
              <w:widowControl w:val="0"/>
              <w:autoSpaceDE w:val="0"/>
              <w:autoSpaceDN w:val="0"/>
              <w:adjustRightInd w:val="0"/>
              <w:ind w:left="40"/>
              <w:cnfStyle w:val="000000100000" w:firstRow="0" w:lastRow="0" w:firstColumn="0" w:lastColumn="0" w:oddVBand="0" w:evenVBand="0" w:oddHBand="1" w:evenHBand="0" w:firstRowFirstColumn="0" w:firstRowLastColumn="0" w:lastRowFirstColumn="0" w:lastRowLastColumn="0"/>
            </w:pPr>
            <w:r w:rsidRPr="00EB7F30">
              <w:t>To be the primary caregiver available 24 hours per day and to maintain a safe, caring, responsible and supportive family environment</w:t>
            </w:r>
            <w:r>
              <w:t xml:space="preserve"> in the family home</w:t>
            </w:r>
            <w:r w:rsidR="007707EB">
              <w:t>:</w:t>
            </w:r>
          </w:p>
          <w:p w:rsidR="00BD34A2" w:rsidRPr="00BD34A2" w:rsidRDefault="00BD34A2" w:rsidP="00BD34A2">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D34A2">
              <w:t>Be familiar with the care plan for the child</w:t>
            </w:r>
            <w:r>
              <w:t>/</w:t>
            </w:r>
            <w:r w:rsidRPr="00BD34A2">
              <w:t xml:space="preserve">young person and ensure that activities undertaken are </w:t>
            </w:r>
            <w:r>
              <w:t>consistent with the care plan</w:t>
            </w:r>
            <w:r w:rsidR="007707EB">
              <w:t>.</w:t>
            </w:r>
          </w:p>
          <w:p w:rsidR="00BD34A2" w:rsidRPr="00BD34A2" w:rsidRDefault="00BD34A2" w:rsidP="00BD34A2">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D34A2">
              <w:t>If required</w:t>
            </w:r>
            <w:r>
              <w:t>,</w:t>
            </w:r>
            <w:r w:rsidRPr="00BD34A2">
              <w:t xml:space="preserve"> work weekends and school holidays t</w:t>
            </w:r>
            <w:r>
              <w:t>o provide family home relieving</w:t>
            </w:r>
            <w:r w:rsidR="007707EB">
              <w:t>.</w:t>
            </w:r>
          </w:p>
          <w:p w:rsidR="00D93CEE" w:rsidRDefault="00BD34A2" w:rsidP="00BD34A2">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D34A2">
              <w:t>Other duties as required, for example bab</w:t>
            </w:r>
            <w:r>
              <w:t>y sitting and household help</w:t>
            </w:r>
            <w:r w:rsidR="007707EB">
              <w:t>,</w:t>
            </w:r>
            <w:r>
              <w:t xml:space="preserve"> on</w:t>
            </w:r>
            <w:r w:rsidRPr="00BD34A2">
              <w:t xml:space="preserve"> an as and when basis.</w:t>
            </w:r>
          </w:p>
        </w:tc>
      </w:tr>
      <w:tr w:rsidR="00B14386"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BD34A2" w:rsidP="00747955">
            <w:pPr>
              <w:jc w:val="left"/>
            </w:pPr>
            <w:r>
              <w:t>Physical and psychological safety of children and young people</w:t>
            </w:r>
          </w:p>
          <w:p w:rsidR="006B7AF9" w:rsidRDefault="006B7AF9" w:rsidP="00747955">
            <w:pPr>
              <w:jc w:val="left"/>
            </w:pPr>
          </w:p>
        </w:tc>
        <w:tc>
          <w:tcPr>
            <w:tcW w:w="6524" w:type="dxa"/>
            <w:tcBorders>
              <w:top w:val="single" w:sz="4" w:space="0" w:color="auto"/>
              <w:bottom w:val="single" w:sz="4" w:space="0" w:color="auto"/>
            </w:tcBorders>
            <w:shd w:val="clear" w:color="auto" w:fill="auto"/>
          </w:tcPr>
          <w:p w:rsidR="00BD34A2" w:rsidRDefault="00BD34A2" w:rsidP="00BD34A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Family Home Relievers should maintain an appropriate level of vigilance and as </w:t>
            </w:r>
            <w:r w:rsidR="001222D2">
              <w:t>described in the job assignment</w:t>
            </w:r>
            <w:r>
              <w:t>/briefing</w:t>
            </w:r>
            <w:r w:rsidR="007707EB">
              <w:t>.</w:t>
            </w:r>
          </w:p>
          <w:p w:rsidR="00BD34A2" w:rsidRPr="00CB4A01" w:rsidRDefault="00BD34A2" w:rsidP="00BD34A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CB4A01">
              <w:t xml:space="preserve">Take reasonable steps </w:t>
            </w:r>
            <w:r>
              <w:t xml:space="preserve">within </w:t>
            </w:r>
            <w:r w:rsidR="00DA1B15">
              <w:t>Non Violent Crisis Intervention (</w:t>
            </w:r>
            <w:r>
              <w:t>NVCI</w:t>
            </w:r>
            <w:r w:rsidR="00DA1B15">
              <w:t>)</w:t>
            </w:r>
            <w:r>
              <w:t xml:space="preserve"> procedures </w:t>
            </w:r>
            <w:r w:rsidRPr="00CB4A01">
              <w:t>to prevent:</w:t>
            </w:r>
          </w:p>
          <w:p w:rsidR="00BD34A2" w:rsidRDefault="00BD34A2" w:rsidP="00FA2654">
            <w:pPr>
              <w:pStyle w:val="Bullet1"/>
              <w:numPr>
                <w:ilvl w:val="0"/>
                <w:numId w:val="3"/>
              </w:numPr>
              <w:ind w:left="605" w:hanging="284"/>
              <w:cnfStyle w:val="000000000000" w:firstRow="0" w:lastRow="0" w:firstColumn="0" w:lastColumn="0" w:oddVBand="0" w:evenVBand="0" w:oddHBand="0" w:evenHBand="0" w:firstRowFirstColumn="0" w:firstRowLastColumn="0" w:lastRowFirstColumn="0" w:lastRowLastColumn="0"/>
            </w:pPr>
            <w:r>
              <w:t xml:space="preserve">the child/young person from </w:t>
            </w:r>
            <w:r w:rsidR="00A00BB0">
              <w:t>self-harming</w:t>
            </w:r>
            <w:r>
              <w:t xml:space="preserve"> or causing serious harm to others</w:t>
            </w:r>
            <w:r w:rsidR="007707EB">
              <w:t>;</w:t>
            </w:r>
          </w:p>
          <w:p w:rsidR="00BD34A2" w:rsidRDefault="00BD34A2" w:rsidP="00FA2654">
            <w:pPr>
              <w:pStyle w:val="Bullet1"/>
              <w:numPr>
                <w:ilvl w:val="0"/>
                <w:numId w:val="3"/>
              </w:numPr>
              <w:ind w:left="605" w:hanging="284"/>
              <w:cnfStyle w:val="000000000000" w:firstRow="0" w:lastRow="0" w:firstColumn="0" w:lastColumn="0" w:oddVBand="0" w:evenVBand="0" w:oddHBand="0" w:evenHBand="0" w:firstRowFirstColumn="0" w:firstRowLastColumn="0" w:lastRowFirstColumn="0" w:lastRowLastColumn="0"/>
            </w:pPr>
            <w:r>
              <w:t>the child/young person from absconding</w:t>
            </w:r>
            <w:r w:rsidR="007707EB">
              <w:t>; and</w:t>
            </w:r>
          </w:p>
          <w:p w:rsidR="00BD34A2" w:rsidRDefault="00BD34A2" w:rsidP="00FA2654">
            <w:pPr>
              <w:pStyle w:val="Bullet1"/>
              <w:numPr>
                <w:ilvl w:val="0"/>
                <w:numId w:val="3"/>
              </w:numPr>
              <w:ind w:left="605" w:hanging="284"/>
              <w:cnfStyle w:val="000000000000" w:firstRow="0" w:lastRow="0" w:firstColumn="0" w:lastColumn="0" w:oddVBand="0" w:evenVBand="0" w:oddHBand="0" w:evenHBand="0" w:firstRowFirstColumn="0" w:firstRowLastColumn="0" w:lastRowFirstColumn="0" w:lastRowLastColumn="0"/>
            </w:pPr>
            <w:proofErr w:type="gramStart"/>
            <w:r>
              <w:t>the</w:t>
            </w:r>
            <w:proofErr w:type="gramEnd"/>
            <w:r>
              <w:t xml:space="preserve"> child/young person from damaging property.</w:t>
            </w:r>
          </w:p>
          <w:p w:rsidR="00BD34A2" w:rsidRDefault="00BD34A2" w:rsidP="00BD34A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Pick up and deliver children and young people in a safe and appropriate manner at times and venues designated by the social worker in adherence with the Policy on the transport of children and young people, ensuring that any vehicle u</w:t>
            </w:r>
            <w:r w:rsidR="007707EB">
              <w:t>sed while transporting a child/</w:t>
            </w:r>
            <w:r w:rsidR="00302B11">
              <w:t xml:space="preserve">young person (whether it is an </w:t>
            </w:r>
            <w:r w:rsidR="00302B11" w:rsidRPr="0015320B">
              <w:t>Oranga Tamariki</w:t>
            </w:r>
            <w:r w:rsidR="00302B11">
              <w:t xml:space="preserve"> vehicle </w:t>
            </w:r>
            <w:r>
              <w:t>or private vehicle) is registered and warranted and appropriately insured</w:t>
            </w:r>
            <w:r w:rsidR="007707EB">
              <w:t>.</w:t>
            </w:r>
          </w:p>
          <w:p w:rsidR="00B14386" w:rsidRDefault="00BD34A2" w:rsidP="00FA2654">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Where there are problems, the reliever must take whatever reasonable steps to ensure the safety of the child/young person and ensure that </w:t>
            </w:r>
            <w:r w:rsidR="00302B11" w:rsidRPr="0015320B">
              <w:t>Oranga Tamariki</w:t>
            </w:r>
            <w:r w:rsidR="00302B11">
              <w:t xml:space="preserve"> </w:t>
            </w:r>
            <w:proofErr w:type="gramStart"/>
            <w:r>
              <w:t>are</w:t>
            </w:r>
            <w:proofErr w:type="gramEnd"/>
            <w:r>
              <w:t xml:space="preserve"> informed immediately.</w:t>
            </w:r>
          </w:p>
        </w:tc>
      </w:tr>
      <w:tr w:rsidR="001222D2"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222D2" w:rsidRPr="001222D2" w:rsidRDefault="001222D2" w:rsidP="001222D2">
            <w:r w:rsidRPr="001222D2">
              <w:t>Familiarisa</w:t>
            </w:r>
            <w:r>
              <w:t>tion with policy and guidelines</w:t>
            </w:r>
          </w:p>
          <w:p w:rsidR="001222D2" w:rsidRDefault="001222D2" w:rsidP="00747955">
            <w:pPr>
              <w:jc w:val="left"/>
            </w:pPr>
          </w:p>
        </w:tc>
        <w:tc>
          <w:tcPr>
            <w:tcW w:w="6524" w:type="dxa"/>
            <w:tcBorders>
              <w:top w:val="single" w:sz="4" w:space="0" w:color="auto"/>
              <w:bottom w:val="single" w:sz="4" w:space="0" w:color="auto"/>
            </w:tcBorders>
            <w:shd w:val="clear" w:color="auto" w:fill="auto"/>
          </w:tcPr>
          <w:p w:rsidR="001222D2" w:rsidRDefault="001222D2" w:rsidP="001222D2">
            <w:pPr>
              <w:cnfStyle w:val="000000100000" w:firstRow="0" w:lastRow="0" w:firstColumn="0" w:lastColumn="0" w:oddVBand="0" w:evenVBand="0" w:oddHBand="1" w:evenHBand="0" w:firstRowFirstColumn="0" w:firstRowLastColumn="0" w:lastRowFirstColumn="0" w:lastRowLastColumn="0"/>
            </w:pPr>
            <w:r w:rsidRPr="00EB7F30">
              <w:t>Accept responsibility for learning the requirements of the job</w:t>
            </w:r>
            <w:r>
              <w:t xml:space="preserve"> and as outlined in the Casuals/</w:t>
            </w:r>
            <w:smartTag w:uri="urn:schemas-microsoft-com:office:smarttags" w:element="stockticker">
              <w:r>
                <w:t>PVH</w:t>
              </w:r>
            </w:smartTag>
            <w:r>
              <w:t xml:space="preserve"> Orientation Handbook.  For example:</w:t>
            </w:r>
            <w:r w:rsidRPr="00EB7F30">
              <w:t xml:space="preserve"> </w:t>
            </w:r>
          </w:p>
          <w:p w:rsidR="001222D2" w:rsidRPr="001222D2" w:rsidRDefault="001222D2" w:rsidP="00574B63">
            <w:pPr>
              <w:pStyle w:val="Bullet1"/>
              <w:ind w:left="605" w:hanging="284"/>
              <w:jc w:val="left"/>
              <w:cnfStyle w:val="000000100000" w:firstRow="0" w:lastRow="0" w:firstColumn="0" w:lastColumn="0" w:oddVBand="0" w:evenVBand="0" w:oddHBand="1" w:evenHBand="0" w:firstRowFirstColumn="0" w:firstRowLastColumn="0" w:lastRowFirstColumn="0" w:lastRowLastColumn="0"/>
            </w:pPr>
            <w:r w:rsidRPr="00EB7F30">
              <w:t xml:space="preserve">Treat </w:t>
            </w:r>
            <w:r>
              <w:t xml:space="preserve">client and official </w:t>
            </w:r>
            <w:r w:rsidRPr="00EB7F30">
              <w:t>information provided to the employee as part of their role, in accordance with the P</w:t>
            </w:r>
            <w:r>
              <w:t xml:space="preserve">rivacy Act and </w:t>
            </w:r>
            <w:r w:rsidR="00302B11" w:rsidRPr="0015320B">
              <w:t>Oranga Tamariki</w:t>
            </w:r>
            <w:r w:rsidR="00302B11" w:rsidRPr="00EB7F30">
              <w:t xml:space="preserve"> </w:t>
            </w:r>
            <w:r w:rsidRPr="00EB7F30">
              <w:t>policy</w:t>
            </w:r>
            <w:r w:rsidR="00FA2654">
              <w:t>.</w:t>
            </w:r>
          </w:p>
          <w:p w:rsidR="001222D2" w:rsidRPr="00EB7F30" w:rsidRDefault="001222D2" w:rsidP="00574B63">
            <w:pPr>
              <w:pStyle w:val="Bullet1"/>
              <w:ind w:left="605" w:hanging="284"/>
              <w:jc w:val="left"/>
              <w:cnfStyle w:val="000000100000" w:firstRow="0" w:lastRow="0" w:firstColumn="0" w:lastColumn="0" w:oddVBand="0" w:evenVBand="0" w:oddHBand="1" w:evenHBand="0" w:firstRowFirstColumn="0" w:firstRowLastColumn="0" w:lastRowFirstColumn="0" w:lastRowLastColumn="0"/>
            </w:pPr>
            <w:r>
              <w:t xml:space="preserve">Comply with </w:t>
            </w:r>
            <w:r w:rsidRPr="00EB7F30">
              <w:t xml:space="preserve">the health and safety policies and guidelines </w:t>
            </w:r>
            <w:r w:rsidRPr="00EB7F30">
              <w:lastRenderedPageBreak/>
              <w:t>outlined in the F</w:t>
            </w:r>
            <w:r>
              <w:t xml:space="preserve">amily Home </w:t>
            </w:r>
            <w:r w:rsidR="00FA2654">
              <w:t>C</w:t>
            </w:r>
            <w:r>
              <w:t>aregiver Supplement</w:t>
            </w:r>
            <w:r w:rsidR="00FA2654">
              <w:t>.</w:t>
            </w:r>
          </w:p>
          <w:p w:rsidR="001222D2" w:rsidRPr="00EB7F30" w:rsidRDefault="001222D2" w:rsidP="00574B63">
            <w:pPr>
              <w:pStyle w:val="Bullet1"/>
              <w:ind w:left="605" w:hanging="283"/>
              <w:cnfStyle w:val="000000100000" w:firstRow="0" w:lastRow="0" w:firstColumn="0" w:lastColumn="0" w:oddVBand="0" w:evenVBand="0" w:oddHBand="1" w:evenHBand="0" w:firstRowFirstColumn="0" w:firstRowLastColumn="0" w:lastRowFirstColumn="0" w:lastRowLastColumn="0"/>
            </w:pPr>
            <w:r>
              <w:t>R</w:t>
            </w:r>
            <w:r w:rsidRPr="00EB7F30">
              <w:t xml:space="preserve">un the family home in accordance with the objects and principles of </w:t>
            </w:r>
            <w:r w:rsidR="00302B11" w:rsidRPr="0015320B">
              <w:t>Oranga Tamariki</w:t>
            </w:r>
            <w:r>
              <w:t xml:space="preserve">, </w:t>
            </w:r>
            <w:r w:rsidR="00FA2654" w:rsidRPr="00FA2654">
              <w:t xml:space="preserve">Children, Young Persons, </w:t>
            </w:r>
            <w:r>
              <w:t>and Their Families A</w:t>
            </w:r>
            <w:r w:rsidRPr="00EB7F30">
              <w:t>ct 1989, in accordan</w:t>
            </w:r>
            <w:r>
              <w:t>ce with the Caregivers handbook</w:t>
            </w:r>
            <w:r w:rsidR="00FA2654">
              <w:t>.</w:t>
            </w:r>
          </w:p>
          <w:p w:rsidR="001222D2" w:rsidRPr="00EB7F30" w:rsidRDefault="001222D2" w:rsidP="00574B63">
            <w:pPr>
              <w:pStyle w:val="Bullet1"/>
              <w:ind w:left="605" w:hanging="284"/>
              <w:jc w:val="left"/>
              <w:cnfStyle w:val="000000100000" w:firstRow="0" w:lastRow="0" w:firstColumn="0" w:lastColumn="0" w:oddVBand="0" w:evenVBand="0" w:oddHBand="1" w:evenHBand="0" w:firstRowFirstColumn="0" w:firstRowLastColumn="0" w:lastRowFirstColumn="0" w:lastRowLastColumn="0"/>
            </w:pPr>
            <w:r>
              <w:t>C</w:t>
            </w:r>
            <w:r w:rsidRPr="00EB7F30">
              <w:t xml:space="preserve">omply with </w:t>
            </w:r>
            <w:r w:rsidR="00302B11">
              <w:t>the</w:t>
            </w:r>
            <w:r w:rsidRPr="00EB7F30">
              <w:t xml:space="preserve"> Policy and Guidelines </w:t>
            </w:r>
            <w:r w:rsidR="00302B11">
              <w:t xml:space="preserve">of </w:t>
            </w:r>
            <w:r w:rsidR="00302B11" w:rsidRPr="0015320B">
              <w:t>Oranga Tamariki</w:t>
            </w:r>
            <w:r w:rsidR="00302B11" w:rsidRPr="00EB7F30">
              <w:t xml:space="preserve"> </w:t>
            </w:r>
            <w:r w:rsidRPr="00EB7F30">
              <w:t>on corporal, physical and emotiona</w:t>
            </w:r>
            <w:r>
              <w:t>l punishment and discipline of children or yo</w:t>
            </w:r>
            <w:r w:rsidRPr="00EB7F30">
              <w:t xml:space="preserve">ung </w:t>
            </w:r>
            <w:r>
              <w:t>persons</w:t>
            </w:r>
            <w:r w:rsidR="00C525F3">
              <w:t>.</w:t>
            </w:r>
          </w:p>
          <w:p w:rsidR="001222D2" w:rsidRDefault="001222D2" w:rsidP="00574B63">
            <w:pPr>
              <w:pStyle w:val="Bullet1"/>
              <w:ind w:left="605" w:hanging="284"/>
              <w:jc w:val="left"/>
              <w:cnfStyle w:val="000000100000" w:firstRow="0" w:lastRow="0" w:firstColumn="0" w:lastColumn="0" w:oddVBand="0" w:evenVBand="0" w:oddHBand="1" w:evenHBand="0" w:firstRowFirstColumn="0" w:firstRowLastColumn="0" w:lastRowFirstColumn="0" w:lastRowLastColumn="0"/>
            </w:pPr>
            <w:r>
              <w:t xml:space="preserve">Comply with requirements in respect of vehicles including, paying </w:t>
            </w:r>
            <w:r w:rsidRPr="00CD6691">
              <w:t>any traffic infringements</w:t>
            </w:r>
            <w:r>
              <w:t xml:space="preserve"> (w</w:t>
            </w:r>
            <w:r w:rsidRPr="00CD6691">
              <w:t xml:space="preserve">here the employee received a parking ticket in the course of their duties they </w:t>
            </w:r>
            <w:r w:rsidRPr="001222D2">
              <w:t>may</w:t>
            </w:r>
            <w:r w:rsidRPr="00CD6691">
              <w:t xml:space="preserve"> be eligible for payment of these where an emergency situation existed</w:t>
            </w:r>
            <w:r>
              <w:t>)</w:t>
            </w:r>
            <w:r w:rsidR="00574B63">
              <w:t>,</w:t>
            </w:r>
            <w:r>
              <w:t xml:space="preserve"> and ensuring there is </w:t>
            </w:r>
            <w:r w:rsidRPr="00CD6691">
              <w:t>no smoking in</w:t>
            </w:r>
            <w:r>
              <w:t xml:space="preserve"> any vehicles in which a child/</w:t>
            </w:r>
            <w:r w:rsidRPr="00CD6691">
              <w:t>young person is being transported reg</w:t>
            </w:r>
            <w:r>
              <w:t>ardless of who owns the vehicle</w:t>
            </w:r>
            <w:r w:rsidR="00574B63">
              <w:t>.</w:t>
            </w:r>
          </w:p>
          <w:p w:rsidR="001222D2" w:rsidRDefault="001222D2" w:rsidP="00574B63">
            <w:pPr>
              <w:pStyle w:val="Bullet1"/>
              <w:ind w:left="605" w:hanging="284"/>
              <w:jc w:val="left"/>
              <w:cnfStyle w:val="000000100000" w:firstRow="0" w:lastRow="0" w:firstColumn="0" w:lastColumn="0" w:oddVBand="0" w:evenVBand="0" w:oddHBand="1" w:evenHBand="0" w:firstRowFirstColumn="0" w:firstRowLastColumn="0" w:lastRowFirstColumn="0" w:lastRowLastColumn="0"/>
            </w:pPr>
            <w:r>
              <w:t>Maintaining a sense of professionalism at all times as a public servant and as described in the Code of Conduct.</w:t>
            </w:r>
          </w:p>
        </w:tc>
      </w:tr>
      <w:tr w:rsidR="001222D2"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222D2" w:rsidRDefault="00604385" w:rsidP="00747955">
            <w:pPr>
              <w:jc w:val="left"/>
            </w:pPr>
            <w:r>
              <w:lastRenderedPageBreak/>
              <w:t>Administration</w:t>
            </w:r>
            <w:r w:rsidR="00A00BB0">
              <w:t>/Reporting</w:t>
            </w:r>
          </w:p>
        </w:tc>
        <w:tc>
          <w:tcPr>
            <w:tcW w:w="6524" w:type="dxa"/>
            <w:tcBorders>
              <w:top w:val="single" w:sz="4" w:space="0" w:color="auto"/>
              <w:bottom w:val="single" w:sz="4" w:space="0" w:color="auto"/>
            </w:tcBorders>
            <w:shd w:val="clear" w:color="auto" w:fill="auto"/>
          </w:tcPr>
          <w:p w:rsidR="00604385" w:rsidRDefault="00604385" w:rsidP="00604385">
            <w:pPr>
              <w:pStyle w:val="Bullet1"/>
              <w:cnfStyle w:val="000000000000" w:firstRow="0" w:lastRow="0" w:firstColumn="0" w:lastColumn="0" w:oddVBand="0" w:evenVBand="0" w:oddHBand="0" w:evenHBand="0" w:firstRowFirstColumn="0" w:firstRowLastColumn="0" w:lastRowFirstColumn="0" w:lastRowLastColumn="0"/>
            </w:pPr>
            <w:r>
              <w:t>Undertake administrative tasks as appropriate and ensure that legislative requirements are complied with</w:t>
            </w:r>
            <w:r w:rsidR="00574B63">
              <w:t>.</w:t>
            </w:r>
          </w:p>
          <w:p w:rsidR="001222D2" w:rsidRDefault="00604385" w:rsidP="00574B63">
            <w:pPr>
              <w:pStyle w:val="Bullet1"/>
              <w:cnfStyle w:val="000000000000" w:firstRow="0" w:lastRow="0" w:firstColumn="0" w:lastColumn="0" w:oddVBand="0" w:evenVBand="0" w:oddHBand="0" w:evenHBand="0" w:firstRowFirstColumn="0" w:firstRowLastColumn="0" w:lastRowFirstColumn="0" w:lastRowLastColumn="0"/>
            </w:pPr>
            <w:r>
              <w:t>Complete reports (verbally or in writing) as required by the social worke</w:t>
            </w:r>
            <w:r w:rsidR="00A00BB0">
              <w:t>r responsible for the children/</w:t>
            </w:r>
            <w:r>
              <w:t xml:space="preserve">young </w:t>
            </w:r>
            <w:r w:rsidR="00574B63">
              <w:t>person’s</w:t>
            </w:r>
            <w:r>
              <w:t xml:space="preserve"> case.</w:t>
            </w:r>
          </w:p>
        </w:tc>
      </w:tr>
      <w:tr w:rsidR="00B14386"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t>Actively and positively participate as a member of the team</w:t>
            </w:r>
            <w:r w:rsidR="00574B63">
              <w:t>.</w:t>
            </w:r>
          </w:p>
          <w:p w:rsidR="00B14386"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t>Proactively look for opportunities to improve Oranga Tamariki</w:t>
            </w:r>
            <w:r w:rsidR="00480B8C">
              <w:t>’s operations</w:t>
            </w:r>
            <w:r w:rsidR="00574B63">
              <w:t>.</w:t>
            </w:r>
          </w:p>
          <w:p w:rsidR="00480B8C" w:rsidRDefault="00480B8C" w:rsidP="00B14386">
            <w:pPr>
              <w:pStyle w:val="Bullet1"/>
              <w:jc w:val="left"/>
              <w:cnfStyle w:val="000000100000" w:firstRow="0" w:lastRow="0" w:firstColumn="0" w:lastColumn="0" w:oddVBand="0" w:evenVBand="0" w:oddHBand="1" w:evenHBand="0" w:firstRowFirstColumn="0" w:firstRowLastColumn="0" w:lastRowFirstColumn="0" w:lastRowLastColumn="0"/>
            </w:pPr>
            <w:r>
              <w:t>Perform any other duties as needed by Oranga Tamariki</w:t>
            </w:r>
            <w:r w:rsidR="00574B63">
              <w:t>.</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Comply with and support all health and safety policie</w:t>
            </w:r>
            <w:r w:rsidR="00574B63">
              <w:t>s, guidelines and initiatives.</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Ensure all incidents, injuries and near misses are report</w:t>
            </w:r>
            <w:r w:rsidR="00674AA4">
              <w:t>ed into our H&amp;S reporting tool</w:t>
            </w:r>
            <w:r w:rsidR="00574B63">
              <w:t>.</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Comply with all legislative and regulatory requirements, and report any breaches as soon as they become known</w:t>
            </w:r>
            <w:r w:rsidR="00574B63">
              <w:t>.</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Adhere to all Oranga Tamariki’s procedures, policies, guidelines, and standards of integrity and conduct</w:t>
            </w:r>
            <w:r w:rsidR="00574B63">
              <w:t>.</w:t>
            </w:r>
          </w:p>
          <w:p w:rsidR="00D93CEE" w:rsidRDefault="00D93CEE" w:rsidP="002F1991">
            <w:pPr>
              <w:pStyle w:val="Bullet1"/>
              <w:jc w:val="left"/>
              <w:cnfStyle w:val="000000100000" w:firstRow="0" w:lastRow="0" w:firstColumn="0" w:lastColumn="0" w:oddVBand="0" w:evenVBand="0" w:oddHBand="1" w:evenHBand="0" w:firstRowFirstColumn="0" w:firstRowLastColumn="0" w:lastRowFirstColumn="0" w:lastRowLastColumn="0"/>
            </w:pPr>
            <w:r>
              <w:t>Commitment to the Treaty of Waitangi and respect and incorporate these into your work.</w:t>
            </w:r>
          </w:p>
        </w:tc>
      </w:tr>
    </w:tbl>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BD34A2" w:rsidRDefault="00747955" w:rsidP="007F7C4E">
            <w:pPr>
              <w:jc w:val="left"/>
            </w:pPr>
            <w:r w:rsidRPr="00BD34A2">
              <w:br w:type="page"/>
            </w:r>
            <w:r w:rsidR="007F1FB2" w:rsidRPr="00BD34A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BD34A2" w:rsidRPr="00BD34A2" w:rsidRDefault="00302B11" w:rsidP="00D93CEE">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15320B">
              <w:rPr>
                <w:b w:val="0"/>
              </w:rPr>
              <w:t>Oranga Tamariki</w:t>
            </w:r>
            <w:r w:rsidRPr="00BD34A2">
              <w:rPr>
                <w:b w:val="0"/>
              </w:rPr>
              <w:t xml:space="preserve"> </w:t>
            </w:r>
            <w:r>
              <w:rPr>
                <w:b w:val="0"/>
              </w:rPr>
              <w:t>s</w:t>
            </w:r>
            <w:r w:rsidR="00BD34A2" w:rsidRPr="00BD34A2">
              <w:rPr>
                <w:b w:val="0"/>
              </w:rPr>
              <w:t xml:space="preserve">taff </w:t>
            </w:r>
          </w:p>
          <w:p w:rsidR="00747955" w:rsidRPr="00F53A5F" w:rsidRDefault="00DA1B15" w:rsidP="00F53A5F">
            <w:pPr>
              <w:pStyle w:val="Bullet1"/>
              <w:jc w:val="left"/>
              <w:cnfStyle w:val="100000000000" w:firstRow="1" w:lastRow="0" w:firstColumn="0" w:lastColumn="0" w:oddVBand="0" w:evenVBand="0" w:oddHBand="0" w:evenHBand="0" w:firstRowFirstColumn="0" w:firstRowLastColumn="0" w:lastRowFirstColumn="0" w:lastRowLastColumn="0"/>
              <w:rPr>
                <w:b w:val="0"/>
              </w:rPr>
            </w:pPr>
            <w:r>
              <w:rPr>
                <w:b w:val="0"/>
              </w:rPr>
              <w:t xml:space="preserve">Family Home </w:t>
            </w:r>
            <w:r w:rsidR="00BD34A2" w:rsidRPr="00BD34A2">
              <w:rPr>
                <w:b w:val="0"/>
              </w:rPr>
              <w:t>Caregivers</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BD34A2" w:rsidRDefault="00BD34A2" w:rsidP="00D93CEE">
            <w:pPr>
              <w:pStyle w:val="Bullet1"/>
              <w:jc w:val="left"/>
              <w:cnfStyle w:val="000000100000" w:firstRow="0" w:lastRow="0" w:firstColumn="0" w:lastColumn="0" w:oddVBand="0" w:evenVBand="0" w:oddHBand="1" w:evenHBand="0" w:firstRowFirstColumn="0" w:firstRowLastColumn="0" w:lastRowFirstColumn="0" w:lastRowLastColumn="0"/>
            </w:pPr>
            <w:r>
              <w:t>Ministry of Social Development</w:t>
            </w:r>
          </w:p>
          <w:p w:rsidR="007F1FB2" w:rsidRDefault="00BD34A2" w:rsidP="00D93CEE">
            <w:pPr>
              <w:pStyle w:val="Bullet1"/>
              <w:jc w:val="left"/>
              <w:cnfStyle w:val="000000100000" w:firstRow="0" w:lastRow="0" w:firstColumn="0" w:lastColumn="0" w:oddVBand="0" w:evenVBand="0" w:oddHBand="1" w:evenHBand="0" w:firstRowFirstColumn="0" w:firstRowLastColumn="0" w:lastRowFirstColumn="0" w:lastRowLastColumn="0"/>
            </w:pPr>
            <w:r>
              <w:t>Other Government agencies</w:t>
            </w:r>
          </w:p>
          <w:p w:rsidR="00BD34A2" w:rsidRDefault="00BD34A2" w:rsidP="00D93CEE">
            <w:pPr>
              <w:pStyle w:val="Bullet1"/>
              <w:jc w:val="left"/>
              <w:cnfStyle w:val="000000100000" w:firstRow="0" w:lastRow="0" w:firstColumn="0" w:lastColumn="0" w:oddVBand="0" w:evenVBand="0" w:oddHBand="1" w:evenHBand="0" w:firstRowFirstColumn="0" w:firstRowLastColumn="0" w:lastRowFirstColumn="0" w:lastRowLastColumn="0"/>
            </w:pPr>
            <w:r>
              <w:t>Police</w:t>
            </w:r>
          </w:p>
          <w:p w:rsidR="00BD34A2" w:rsidRDefault="00BD34A2" w:rsidP="00D93CEE">
            <w:pPr>
              <w:pStyle w:val="Bullet1"/>
              <w:jc w:val="left"/>
              <w:cnfStyle w:val="000000100000" w:firstRow="0" w:lastRow="0" w:firstColumn="0" w:lastColumn="0" w:oddVBand="0" w:evenVBand="0" w:oddHBand="1" w:evenHBand="0" w:firstRowFirstColumn="0" w:firstRowLastColumn="0" w:lastRowFirstColumn="0" w:lastRowLastColumn="0"/>
            </w:pPr>
            <w:r>
              <w:t>Courts</w:t>
            </w:r>
          </w:p>
          <w:p w:rsidR="00BD34A2" w:rsidRDefault="00BD34A2" w:rsidP="00D93CEE">
            <w:pPr>
              <w:pStyle w:val="Bullet1"/>
              <w:jc w:val="left"/>
              <w:cnfStyle w:val="000000100000" w:firstRow="0" w:lastRow="0" w:firstColumn="0" w:lastColumn="0" w:oddVBand="0" w:evenVBand="0" w:oddHBand="1" w:evenHBand="0" w:firstRowFirstColumn="0" w:firstRowLastColumn="0" w:lastRowFirstColumn="0" w:lastRowLastColumn="0"/>
            </w:pPr>
            <w:r>
              <w:t>Local community groups</w:t>
            </w:r>
          </w:p>
          <w:p w:rsidR="007F1FB2" w:rsidRPr="00AA5997" w:rsidRDefault="00BD34A2" w:rsidP="00A00BB0">
            <w:pPr>
              <w:pStyle w:val="Bullet1"/>
              <w:jc w:val="left"/>
              <w:cnfStyle w:val="000000100000" w:firstRow="0" w:lastRow="0" w:firstColumn="0" w:lastColumn="0" w:oddVBand="0" w:evenVBand="0" w:oddHBand="1" w:evenHBand="0" w:firstRowFirstColumn="0" w:firstRowLastColumn="0" w:lastRowFirstColumn="0" w:lastRowLastColumn="0"/>
            </w:pPr>
            <w:r>
              <w:lastRenderedPageBreak/>
              <w:t>Iwi Social Services.</w:t>
            </w:r>
          </w:p>
        </w:tc>
      </w:tr>
    </w:tbl>
    <w:p w:rsidR="00F53A5F" w:rsidRDefault="00F53A5F" w:rsidP="007F1FB2">
      <w:pPr>
        <w:tabs>
          <w:tab w:val="left" w:pos="2694"/>
        </w:tabs>
        <w:spacing w:after="0"/>
        <w:rPr>
          <w:rFonts w:ascii="Oswald" w:hAnsi="Oswald"/>
          <w:sz w:val="28"/>
        </w:rPr>
      </w:pPr>
    </w:p>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7F1FB2" w:rsidRPr="007F1FB2" w:rsidRDefault="002512E9" w:rsidP="007E5EBC">
            <w:pPr>
              <w:pStyle w:val="Bullet1"/>
              <w:jc w:val="left"/>
              <w:cnfStyle w:val="100000000000" w:firstRow="1" w:lastRow="0" w:firstColumn="0" w:lastColumn="0" w:oddVBand="0" w:evenVBand="0" w:oddHBand="0" w:evenHBand="0" w:firstRowFirstColumn="0" w:firstRowLastColumn="0" w:lastRowFirstColumn="0" w:lastRowLastColumn="0"/>
            </w:pPr>
            <w:r w:rsidRPr="0073603E">
              <w:rPr>
                <w:b w:val="0"/>
              </w:rPr>
              <w:t xml:space="preserve">Hold a current </w:t>
            </w:r>
            <w:r w:rsidR="00DA1B15" w:rsidRPr="0073603E">
              <w:rPr>
                <w:b w:val="0"/>
              </w:rPr>
              <w:t xml:space="preserve">full </w:t>
            </w:r>
            <w:r w:rsidR="00574B63" w:rsidRPr="0073603E">
              <w:rPr>
                <w:b w:val="0"/>
              </w:rPr>
              <w:t xml:space="preserve">clean </w:t>
            </w:r>
            <w:r w:rsidRPr="0073603E">
              <w:rPr>
                <w:b w:val="0"/>
              </w:rPr>
              <w:t>drivers licence</w:t>
            </w:r>
            <w:r>
              <w:rPr>
                <w:b w:val="0"/>
              </w:rPr>
              <w:t xml:space="preserve"> (including the ability to drive a manual vehicle).</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2512E9" w:rsidRDefault="002512E9" w:rsidP="002512E9">
            <w:pPr>
              <w:pStyle w:val="Bullet1"/>
              <w:numPr>
                <w:ilvl w:val="0"/>
                <w:numId w:val="0"/>
              </w:numPr>
              <w:ind w:left="175"/>
              <w:cnfStyle w:val="000000100000" w:firstRow="0" w:lastRow="0" w:firstColumn="0" w:lastColumn="0" w:oddVBand="0" w:evenVBand="0" w:oddHBand="1" w:evenHBand="0" w:firstRowFirstColumn="0" w:firstRowLastColumn="0" w:lastRowFirstColumn="0" w:lastRowLastColumn="0"/>
            </w:pPr>
            <w:r>
              <w:t>The ideal appointee will have:</w:t>
            </w:r>
          </w:p>
          <w:p w:rsid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t>Previous successful experience in social services work or other relevant experience</w:t>
            </w:r>
            <w:r w:rsidR="00574B63">
              <w:t>.</w:t>
            </w:r>
          </w:p>
          <w:p w:rsid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t>Previous successful experience in working with children and young people</w:t>
            </w:r>
            <w:r w:rsidR="00574B63">
              <w:t>.</w:t>
            </w:r>
          </w:p>
          <w:p w:rsid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t>Ability to manage sensitive and confidential information in an appropriate manner</w:t>
            </w:r>
            <w:r w:rsidRPr="002A2AF3">
              <w:t xml:space="preserve"> </w:t>
            </w:r>
            <w:r>
              <w:t>and to maintain privacy of client information</w:t>
            </w:r>
            <w:r w:rsidR="00574B63">
              <w:t>.</w:t>
            </w:r>
          </w:p>
          <w:p w:rsidR="002512E9" w:rsidRPr="006A1E26" w:rsidRDefault="002512E9" w:rsidP="002512E9">
            <w:pPr>
              <w:pStyle w:val="Bullet1"/>
              <w:cnfStyle w:val="000000100000" w:firstRow="0" w:lastRow="0" w:firstColumn="0" w:lastColumn="0" w:oddVBand="0" w:evenVBand="0" w:oddHBand="1" w:evenHBand="0" w:firstRowFirstColumn="0" w:firstRowLastColumn="0" w:lastRowFirstColumn="0" w:lastRowLastColumn="0"/>
            </w:pPr>
            <w:r>
              <w:t>Ability to become familiar with working with Acts and regulations</w:t>
            </w:r>
            <w:r w:rsidR="00574B63">
              <w:t>.</w:t>
            </w:r>
          </w:p>
          <w:p w:rsidR="007F1FB2" w:rsidRDefault="002512E9" w:rsidP="00302B11">
            <w:pPr>
              <w:pStyle w:val="Bullet1"/>
              <w:cnfStyle w:val="000000100000" w:firstRow="0" w:lastRow="0" w:firstColumn="0" w:lastColumn="0" w:oddVBand="0" w:evenVBand="0" w:oddHBand="1" w:evenHBand="0" w:firstRowFirstColumn="0" w:firstRowLastColumn="0" w:lastRowFirstColumn="0" w:lastRowLastColumn="0"/>
            </w:pPr>
            <w:r>
              <w:t xml:space="preserve">Demonstrated </w:t>
            </w:r>
            <w:r w:rsidRPr="006A1E26">
              <w:t>understanding of M</w:t>
            </w:r>
            <w:r w:rsidR="00302B11">
              <w:t>ā</w:t>
            </w:r>
            <w:r w:rsidRPr="006A1E26">
              <w:t>ori/Pacific Island and other cultures</w:t>
            </w:r>
            <w:r>
              <w:t>.</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2512E9" w:rsidRDefault="002512E9" w:rsidP="002512E9">
            <w:pPr>
              <w:pStyle w:val="Bullet1"/>
              <w:numPr>
                <w:ilvl w:val="0"/>
                <w:numId w:val="0"/>
              </w:numPr>
              <w:ind w:left="175"/>
              <w:jc w:val="left"/>
              <w:cnfStyle w:val="000000000000" w:firstRow="0" w:lastRow="0" w:firstColumn="0" w:lastColumn="0" w:oddVBand="0" w:evenVBand="0" w:oddHBand="0" w:evenHBand="0" w:firstRowFirstColumn="0" w:firstRowLastColumn="0" w:lastRowFirstColumn="0" w:lastRowLastColumn="0"/>
            </w:pPr>
            <w:r w:rsidRPr="002512E9">
              <w:t>The ideal appointee will need to demonstrate:</w:t>
            </w:r>
          </w:p>
          <w:p w:rsidR="002512E9" w:rsidRPr="006A1E26" w:rsidRDefault="002512E9" w:rsidP="002512E9">
            <w:pPr>
              <w:pStyle w:val="Bullet1"/>
              <w:cnfStyle w:val="000000000000" w:firstRow="0" w:lastRow="0" w:firstColumn="0" w:lastColumn="0" w:oddVBand="0" w:evenVBand="0" w:oddHBand="0" w:evenHBand="0" w:firstRowFirstColumn="0" w:firstRowLastColumn="0" w:lastRowFirstColumn="0" w:lastRowLastColumn="0"/>
            </w:pPr>
            <w:r>
              <w:t>Competence in m</w:t>
            </w:r>
            <w:r w:rsidRPr="006A1E26">
              <w:t>anaging and supporting children and young people</w:t>
            </w:r>
            <w:r w:rsidR="00574B63">
              <w:t>.</w:t>
            </w:r>
          </w:p>
          <w:p w:rsidR="002512E9" w:rsidRPr="006A1E26"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6A1E26">
              <w:t>Oral and written skills</w:t>
            </w:r>
            <w:r w:rsidR="00574B63">
              <w:t>.</w:t>
            </w:r>
          </w:p>
          <w:p w:rsidR="002512E9"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6A1E26">
              <w:t>Excellent listening skills</w:t>
            </w:r>
            <w:r w:rsidR="00574B63">
              <w:t>.</w:t>
            </w:r>
          </w:p>
          <w:p w:rsidR="002512E9" w:rsidRPr="006A1E26" w:rsidRDefault="008C2C8D" w:rsidP="002512E9">
            <w:pPr>
              <w:pStyle w:val="Bullet1"/>
              <w:cnfStyle w:val="000000000000" w:firstRow="0" w:lastRow="0" w:firstColumn="0" w:lastColumn="0" w:oddVBand="0" w:evenVBand="0" w:oddHBand="0" w:evenHBand="0" w:firstRowFirstColumn="0" w:firstRowLastColumn="0" w:lastRowFirstColumn="0" w:lastRowLastColumn="0"/>
            </w:pPr>
            <w:r>
              <w:t>Excellent observation skills</w:t>
            </w:r>
            <w:r w:rsidR="00574B63">
              <w:t>.</w:t>
            </w:r>
          </w:p>
          <w:p w:rsidR="002512E9" w:rsidRDefault="002512E9" w:rsidP="002512E9">
            <w:pPr>
              <w:pStyle w:val="Bullet1"/>
              <w:cnfStyle w:val="000000000000" w:firstRow="0" w:lastRow="0" w:firstColumn="0" w:lastColumn="0" w:oddVBand="0" w:evenVBand="0" w:oddHBand="0" w:evenHBand="0" w:firstRowFirstColumn="0" w:firstRowLastColumn="0" w:lastRowFirstColumn="0" w:lastRowLastColumn="0"/>
            </w:pPr>
            <w:r>
              <w:t>Behaviour managem</w:t>
            </w:r>
            <w:r w:rsidR="008C2C8D">
              <w:t>ent/conflict resolution skills</w:t>
            </w:r>
            <w:r w:rsidR="00574B63">
              <w:t>.</w:t>
            </w:r>
          </w:p>
          <w:p w:rsidR="002512E9" w:rsidRDefault="002512E9" w:rsidP="002512E9">
            <w:pPr>
              <w:pStyle w:val="Bullet1"/>
              <w:cnfStyle w:val="000000000000" w:firstRow="0" w:lastRow="0" w:firstColumn="0" w:lastColumn="0" w:oddVBand="0" w:evenVBand="0" w:oddHBand="0" w:evenHBand="0" w:firstRowFirstColumn="0" w:firstRowLastColumn="0" w:lastRowFirstColumn="0" w:lastRowLastColumn="0"/>
            </w:pPr>
            <w:r>
              <w:t>Ability to work well in a team and with groups</w:t>
            </w:r>
            <w:r w:rsidR="00574B63">
              <w:t>.</w:t>
            </w:r>
          </w:p>
          <w:p w:rsidR="002512E9" w:rsidRDefault="002512E9" w:rsidP="002512E9">
            <w:pPr>
              <w:pStyle w:val="Bullet1"/>
              <w:cnfStyle w:val="000000000000" w:firstRow="0" w:lastRow="0" w:firstColumn="0" w:lastColumn="0" w:oddVBand="0" w:evenVBand="0" w:oddHBand="0" w:evenHBand="0" w:firstRowFirstColumn="0" w:firstRowLastColumn="0" w:lastRowFirstColumn="0" w:lastRowLastColumn="0"/>
            </w:pPr>
            <w:r>
              <w:t>Calm and professional manner, with the ability to maintain performance under stress such as with distressed child</w:t>
            </w:r>
            <w:r w:rsidR="008C2C8D">
              <w:t>ren and angry adults</w:t>
            </w:r>
            <w:r w:rsidR="00574B63">
              <w:t>.</w:t>
            </w:r>
          </w:p>
          <w:p w:rsidR="002512E9"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6A1E26">
              <w:t>Positive role modelling</w:t>
            </w:r>
            <w:r>
              <w:t xml:space="preserve"> – being consistent in behaviour, generating confidence and </w:t>
            </w:r>
            <w:r w:rsidR="008C2C8D">
              <w:t>displaying commitment to others</w:t>
            </w:r>
            <w:r w:rsidR="00574B63">
              <w:t>.</w:t>
            </w:r>
          </w:p>
          <w:p w:rsidR="007F1FB2" w:rsidRPr="00AA5997" w:rsidRDefault="002512E9" w:rsidP="008C2C8D">
            <w:pPr>
              <w:pStyle w:val="Bullet1"/>
              <w:cnfStyle w:val="000000000000" w:firstRow="0" w:lastRow="0" w:firstColumn="0" w:lastColumn="0" w:oddVBand="0" w:evenVBand="0" w:oddHBand="0" w:evenHBand="0" w:firstRowFirstColumn="0" w:firstRowLastColumn="0" w:lastRowFirstColumn="0" w:lastRowLastColumn="0"/>
            </w:pPr>
            <w:r>
              <w:t>Ethical practice and the ability to maintain professional boundaries.</w:t>
            </w:r>
          </w:p>
        </w:tc>
      </w:tr>
    </w:tbl>
    <w:p w:rsidR="00194B74" w:rsidRPr="00480B8C" w:rsidRDefault="00194B74" w:rsidP="00194B74">
      <w:pPr>
        <w:tabs>
          <w:tab w:val="left" w:pos="2694"/>
        </w:tabs>
        <w:spacing w:after="0"/>
        <w:rPr>
          <w:rFonts w:ascii="Oswald" w:hAnsi="Oswald"/>
          <w:sz w:val="28"/>
        </w:rPr>
      </w:pPr>
      <w:r>
        <w:rPr>
          <w:rFonts w:ascii="Oswald" w:hAnsi="Oswald"/>
          <w:sz w:val="28"/>
        </w:rPr>
        <w:t>POSITION COMPETENCIES</w:t>
      </w:r>
      <w:r w:rsidR="002F1991" w:rsidRPr="002F1991">
        <w:rPr>
          <w:highlight w:val="yellow"/>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194B74" w:rsidRPr="000178C9" w:rsidTr="00574B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194B74" w:rsidRPr="000178C9" w:rsidRDefault="00194B74" w:rsidP="00016AB3">
            <w:pPr>
              <w:spacing w:after="0"/>
              <w:jc w:val="left"/>
            </w:pPr>
            <w:r>
              <w:t>Competency</w:t>
            </w:r>
          </w:p>
        </w:tc>
        <w:tc>
          <w:tcPr>
            <w:tcW w:w="6524" w:type="dxa"/>
            <w:tcBorders>
              <w:top w:val="threeDEngrave" w:sz="24" w:space="0" w:color="auto"/>
              <w:bottom w:val="single" w:sz="4" w:space="0" w:color="auto"/>
            </w:tcBorders>
            <w:shd w:val="clear" w:color="auto" w:fill="auto"/>
          </w:tcPr>
          <w:p w:rsidR="00194B74" w:rsidRPr="00B14386" w:rsidRDefault="00194B74" w:rsidP="007E5EBC">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Description of success profile behaviour</w:t>
            </w:r>
          </w:p>
        </w:tc>
      </w:tr>
      <w:tr w:rsidR="00194B74"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94B74" w:rsidRPr="00AA2739" w:rsidRDefault="00604385" w:rsidP="00AA2739">
            <w:pPr>
              <w:pStyle w:val="ListParagraph"/>
              <w:numPr>
                <w:ilvl w:val="0"/>
                <w:numId w:val="4"/>
              </w:numPr>
              <w:jc w:val="left"/>
            </w:pPr>
            <w:r w:rsidRPr="00AA2739">
              <w:t>Client Focus</w:t>
            </w:r>
          </w:p>
          <w:p w:rsidR="00604385" w:rsidRPr="00604385" w:rsidRDefault="00604385" w:rsidP="00302B11">
            <w:pPr>
              <w:rPr>
                <w:b w:val="0"/>
              </w:rPr>
            </w:pPr>
            <w:r w:rsidRPr="00604385">
              <w:rPr>
                <w:rFonts w:cs="Arial"/>
                <w:b w:val="0"/>
                <w:color w:val="000000"/>
              </w:rPr>
              <w:t xml:space="preserve">The desire and willingness to understand and meet or exceed client expectations. Clients are those groups or individuals, internal or external, who use </w:t>
            </w:r>
            <w:r w:rsidR="00302B11">
              <w:rPr>
                <w:rFonts w:cs="Arial"/>
                <w:b w:val="0"/>
                <w:color w:val="000000"/>
              </w:rPr>
              <w:t xml:space="preserve">the services of </w:t>
            </w:r>
            <w:r w:rsidR="00302B11" w:rsidRPr="0015320B">
              <w:rPr>
                <w:b w:val="0"/>
              </w:rPr>
              <w:t xml:space="preserve">Oranga </w:t>
            </w:r>
            <w:r w:rsidR="00302B11" w:rsidRPr="0015320B">
              <w:rPr>
                <w:b w:val="0"/>
              </w:rPr>
              <w:lastRenderedPageBreak/>
              <w:t>Tamariki</w:t>
            </w:r>
            <w:r>
              <w:rPr>
                <w:rFonts w:cs="Arial"/>
                <w:b w:val="0"/>
                <w:color w:val="000000"/>
              </w:rPr>
              <w:t>.</w:t>
            </w:r>
          </w:p>
        </w:tc>
        <w:tc>
          <w:tcPr>
            <w:tcW w:w="6524" w:type="dxa"/>
            <w:tcBorders>
              <w:top w:val="single" w:sz="4" w:space="0" w:color="auto"/>
              <w:bottom w:val="single" w:sz="4" w:space="0" w:color="auto"/>
            </w:tcBorders>
            <w:shd w:val="clear" w:color="auto" w:fill="auto"/>
          </w:tcPr>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lastRenderedPageBreak/>
              <w:t xml:space="preserve">Knows who the client is and talks about </w:t>
            </w:r>
            <w:r>
              <w:t>the importance of client focus</w:t>
            </w:r>
            <w:r w:rsidR="00AA2739">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Demonstrates professional and courteous service.</w:t>
            </w:r>
            <w:r>
              <w:t xml:space="preserve"> </w:t>
            </w:r>
            <w:r w:rsidRPr="009D65E6">
              <w:t xml:space="preserve"> Is approac</w:t>
            </w:r>
            <w:r>
              <w:t>hable, positive and responsive</w:t>
            </w:r>
            <w:r w:rsidR="00AA2739">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Follows through on client enqui</w:t>
            </w:r>
            <w:r>
              <w:t>ries, requests and complaints</w:t>
            </w:r>
            <w:r w:rsidR="00AA2739">
              <w:t>.</w:t>
            </w:r>
          </w:p>
          <w:p w:rsidR="00194B74"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Keeps client up to date on progress of projects or issues. Is open to client feedback.</w:t>
            </w:r>
          </w:p>
        </w:tc>
      </w:tr>
      <w:tr w:rsidR="00604385"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04385" w:rsidRDefault="00604385" w:rsidP="0073603E">
            <w:pPr>
              <w:pStyle w:val="ListParagraph"/>
              <w:keepNext/>
              <w:numPr>
                <w:ilvl w:val="0"/>
                <w:numId w:val="4"/>
              </w:numPr>
            </w:pPr>
            <w:r>
              <w:lastRenderedPageBreak/>
              <w:t>Communication</w:t>
            </w:r>
          </w:p>
          <w:p w:rsidR="00604385" w:rsidRPr="00604385" w:rsidRDefault="00604385" w:rsidP="0073603E">
            <w:pPr>
              <w:keepNext/>
              <w:rPr>
                <w:b w:val="0"/>
              </w:rPr>
            </w:pPr>
            <w:r w:rsidRPr="00604385">
              <w:rPr>
                <w:rFonts w:cs="Arial"/>
                <w:b w:val="0"/>
                <w:color w:val="000000"/>
              </w:rPr>
              <w:t xml:space="preserve">The ability to </w:t>
            </w:r>
            <w:r w:rsidRPr="00604385">
              <w:rPr>
                <w:b w:val="0"/>
              </w:rPr>
              <w:t xml:space="preserve">clearly convey thoughts and ideas effectively.  </w:t>
            </w:r>
            <w:r w:rsidRPr="00604385">
              <w:rPr>
                <w:rFonts w:cs="Arial"/>
                <w:b w:val="0"/>
                <w:color w:val="000000"/>
              </w:rPr>
              <w:t xml:space="preserve">This may include </w:t>
            </w:r>
            <w:r w:rsidRPr="00604385">
              <w:rPr>
                <w:b w:val="0"/>
              </w:rPr>
              <w:t>listening, interpreting, formulating and delivering verbal, non-verbal, written, and/or electronic messages</w:t>
            </w:r>
            <w:r w:rsidRPr="00604385">
              <w:rPr>
                <w:rFonts w:cs="Arial"/>
                <w:b w:val="0"/>
                <w:color w:val="000000"/>
              </w:rPr>
              <w:t>.</w:t>
            </w:r>
          </w:p>
        </w:tc>
        <w:tc>
          <w:tcPr>
            <w:tcW w:w="6524" w:type="dxa"/>
            <w:tcBorders>
              <w:top w:val="single" w:sz="4" w:space="0" w:color="auto"/>
              <w:bottom w:val="single" w:sz="4" w:space="0" w:color="auto"/>
            </w:tcBorders>
            <w:shd w:val="clear" w:color="auto" w:fill="auto"/>
          </w:tcPr>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rsidRPr="009D65E6">
              <w:t>Communicates clearly, concisely, confidently, cou</w:t>
            </w:r>
            <w:r>
              <w:t>rteously, calmly and tactfully</w:t>
            </w:r>
            <w:r w:rsidR="000D147E">
              <w:t>.</w:t>
            </w:r>
          </w:p>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t>Listens and understands</w:t>
            </w:r>
            <w:r w:rsidR="000D147E">
              <w:t>.</w:t>
            </w:r>
          </w:p>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rsidRPr="009D65E6">
              <w:t>Shares informat</w:t>
            </w:r>
            <w:r>
              <w:t>ion in an open and honest way</w:t>
            </w:r>
            <w:r w:rsidR="000D147E">
              <w:t>.</w:t>
            </w:r>
          </w:p>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rsidRPr="009D65E6">
              <w:t>Demonstrates basic written and oral skills, including telephone sk</w:t>
            </w:r>
            <w:r>
              <w:t>ills and ability to use email</w:t>
            </w:r>
            <w:r w:rsidR="000D147E">
              <w:t>.</w:t>
            </w:r>
          </w:p>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rsidRPr="009D65E6">
              <w:t>Take</w:t>
            </w:r>
            <w:r>
              <w:t>s clear and accurate messages</w:t>
            </w:r>
            <w:r w:rsidR="000D147E">
              <w:t>.</w:t>
            </w:r>
          </w:p>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rsidRPr="009D65E6">
              <w:t>Records/inputs information accurately and colla</w:t>
            </w:r>
            <w:r>
              <w:t>tes information appropriately.</w:t>
            </w:r>
          </w:p>
        </w:tc>
      </w:tr>
      <w:tr w:rsidR="00604385"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04385" w:rsidRDefault="00604385" w:rsidP="0073603E">
            <w:pPr>
              <w:pStyle w:val="ListParagraph"/>
              <w:numPr>
                <w:ilvl w:val="0"/>
                <w:numId w:val="4"/>
              </w:numPr>
            </w:pPr>
            <w:r>
              <w:t>Teamwork</w:t>
            </w:r>
          </w:p>
          <w:p w:rsidR="00604385" w:rsidRPr="00604385" w:rsidRDefault="00604385" w:rsidP="0073603E">
            <w:pPr>
              <w:rPr>
                <w:b w:val="0"/>
              </w:rPr>
            </w:pPr>
            <w:r w:rsidRPr="00604385">
              <w:rPr>
                <w:rFonts w:cs="Arial"/>
                <w:b w:val="0"/>
              </w:rPr>
              <w:t>The ability and willingness to work with others</w:t>
            </w:r>
            <w:r w:rsidR="00A00BB0">
              <w:rPr>
                <w:rFonts w:cs="Arial"/>
                <w:b w:val="0"/>
              </w:rPr>
              <w:t xml:space="preserve"> </w:t>
            </w:r>
            <w:r w:rsidR="00A00BB0">
              <w:rPr>
                <w:rFonts w:cs="Arial"/>
                <w:b w:val="0"/>
              </w:rPr>
              <w:br/>
            </w:r>
            <w:r w:rsidRPr="00604385">
              <w:rPr>
                <w:rFonts w:cs="Arial"/>
                <w:b w:val="0"/>
              </w:rPr>
              <w:t>co-operatively and productively in order to achieve group objectives.  This may include informal work groups, advisory groups or committees and project teams.</w:t>
            </w:r>
          </w:p>
        </w:tc>
        <w:tc>
          <w:tcPr>
            <w:tcW w:w="6524" w:type="dxa"/>
            <w:tcBorders>
              <w:top w:val="single" w:sz="4" w:space="0" w:color="auto"/>
              <w:bottom w:val="single" w:sz="4" w:space="0" w:color="auto"/>
            </w:tcBorders>
            <w:shd w:val="clear" w:color="auto" w:fill="auto"/>
          </w:tcPr>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Participates willing</w:t>
            </w:r>
            <w:r>
              <w:t>ly and co-operates with others</w:t>
            </w:r>
            <w:r w:rsidR="000D147E">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Respects others an</w:t>
            </w:r>
            <w:r>
              <w:t>d does one’s share of the work</w:t>
            </w:r>
            <w:r w:rsidR="000D147E">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Supports team decision</w:t>
            </w:r>
            <w:r>
              <w:t>s and is a good “team player”</w:t>
            </w:r>
            <w:r w:rsidR="000D147E">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Expresses positive expectations of others and genuinely values others’ i</w:t>
            </w:r>
            <w:r>
              <w:t>nput, ideas and points of view</w:t>
            </w:r>
            <w:r w:rsidR="000D147E">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 xml:space="preserve">Keeps </w:t>
            </w:r>
            <w:r>
              <w:t>people informed and up-to-date</w:t>
            </w:r>
            <w:r w:rsidR="000D147E">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Shares all relevant or useful information as required.</w:t>
            </w:r>
          </w:p>
        </w:tc>
      </w:tr>
      <w:tr w:rsidR="00604385"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04385" w:rsidRPr="00604385" w:rsidRDefault="00604385" w:rsidP="000D147E">
            <w:pPr>
              <w:pStyle w:val="ListParagraph"/>
              <w:numPr>
                <w:ilvl w:val="0"/>
                <w:numId w:val="4"/>
              </w:numPr>
              <w:jc w:val="left"/>
            </w:pPr>
            <w:r w:rsidRPr="00604385">
              <w:t>Relationship management</w:t>
            </w:r>
          </w:p>
          <w:p w:rsidR="00604385" w:rsidRPr="00604385" w:rsidRDefault="00604385" w:rsidP="0073603E">
            <w:pPr>
              <w:rPr>
                <w:b w:val="0"/>
              </w:rPr>
            </w:pPr>
            <w:r w:rsidRPr="00604385">
              <w:rPr>
                <w:b w:val="0"/>
              </w:rPr>
              <w:t xml:space="preserve">The ability to interact with and develop effective working relationships with a wide range of people of different types and in different situations.  </w:t>
            </w:r>
            <w:r w:rsidRPr="00604385">
              <w:rPr>
                <w:rFonts w:cs="Arial"/>
                <w:b w:val="0"/>
                <w:color w:val="000000"/>
              </w:rPr>
              <w:t xml:space="preserve">This includes </w:t>
            </w:r>
            <w:r w:rsidRPr="00604385">
              <w:rPr>
                <w:b w:val="0"/>
              </w:rPr>
              <w:t>establishing formal and informal working relationships</w:t>
            </w:r>
            <w:r w:rsidRPr="00604385">
              <w:rPr>
                <w:rFonts w:cs="Arial"/>
                <w:b w:val="0"/>
                <w:color w:val="000000"/>
              </w:rPr>
              <w:t xml:space="preserve">, </w:t>
            </w:r>
            <w:r w:rsidRPr="00604385">
              <w:rPr>
                <w:b w:val="0"/>
              </w:rPr>
              <w:t>developing win/win relationships</w:t>
            </w:r>
            <w:r w:rsidRPr="00604385">
              <w:rPr>
                <w:rFonts w:cs="Arial"/>
                <w:b w:val="0"/>
                <w:color w:val="000000"/>
              </w:rPr>
              <w:t xml:space="preserve"> and assessing and responding to individual behaviour.</w:t>
            </w:r>
          </w:p>
        </w:tc>
        <w:tc>
          <w:tcPr>
            <w:tcW w:w="6524" w:type="dxa"/>
            <w:tcBorders>
              <w:top w:val="single" w:sz="4" w:space="0" w:color="auto"/>
              <w:bottom w:val="single" w:sz="4" w:space="0" w:color="auto"/>
            </w:tcBorders>
            <w:shd w:val="clear" w:color="auto" w:fill="auto"/>
          </w:tcPr>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Develops and maintains positive relationsh</w:t>
            </w:r>
            <w:r>
              <w:t>ips with relevant people</w:t>
            </w:r>
            <w:r w:rsidR="00783959">
              <w:t>.</w:t>
            </w:r>
          </w:p>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Is considerate and demonstrates r</w:t>
            </w:r>
            <w:r>
              <w:t>espect and tolerance for others</w:t>
            </w:r>
            <w:r w:rsidR="00783959">
              <w:t>.</w:t>
            </w:r>
          </w:p>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Builds good rapp</w:t>
            </w:r>
            <w:r>
              <w:t>ort with people at all levels</w:t>
            </w:r>
            <w:r w:rsidR="00783959">
              <w:t>.</w:t>
            </w:r>
          </w:p>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Actively seeks opportunities to contribute to positive outcomes for clients, stak</w:t>
            </w:r>
            <w:r>
              <w:t>eholders, staff and colleagues</w:t>
            </w:r>
            <w:r w:rsidR="00783959">
              <w:t>.</w:t>
            </w:r>
          </w:p>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Approaches issues or disagreements with the objective</w:t>
            </w:r>
            <w:r>
              <w:t xml:space="preserve"> of reaching win/win solutions</w:t>
            </w:r>
            <w:r w:rsidR="00783959">
              <w:t>.</w:t>
            </w:r>
          </w:p>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Develops relationships with the intent of achieving effective delivery of relevant services.</w:t>
            </w:r>
          </w:p>
        </w:tc>
      </w:tr>
      <w:tr w:rsidR="00604385"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04385" w:rsidRDefault="00604385" w:rsidP="00783959">
            <w:pPr>
              <w:pStyle w:val="ListParagraph"/>
              <w:numPr>
                <w:ilvl w:val="0"/>
                <w:numId w:val="4"/>
              </w:numPr>
              <w:jc w:val="left"/>
            </w:pPr>
            <w:r>
              <w:t>Planning and organisation</w:t>
            </w:r>
          </w:p>
          <w:p w:rsidR="00604385" w:rsidRPr="00604385" w:rsidRDefault="00604385" w:rsidP="0073603E">
            <w:pPr>
              <w:rPr>
                <w:b w:val="0"/>
              </w:rPr>
            </w:pPr>
            <w:r w:rsidRPr="00604385">
              <w:rPr>
                <w:rFonts w:cs="Arial"/>
                <w:b w:val="0"/>
                <w:color w:val="000000"/>
              </w:rPr>
              <w:t>The ability to identify objectives and develop effective action plans to achieve them.</w:t>
            </w:r>
          </w:p>
        </w:tc>
        <w:tc>
          <w:tcPr>
            <w:tcW w:w="6524" w:type="dxa"/>
            <w:tcBorders>
              <w:top w:val="single" w:sz="4" w:space="0" w:color="auto"/>
              <w:bottom w:val="single" w:sz="4" w:space="0" w:color="auto"/>
            </w:tcBorders>
            <w:shd w:val="clear" w:color="auto" w:fill="auto"/>
          </w:tcPr>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 xml:space="preserve">Prepares day-to-day work in advance and </w:t>
            </w:r>
            <w:r w:rsidR="002512E9">
              <w:t>effectively prioritises tasks</w:t>
            </w:r>
            <w:r w:rsidR="009F3622">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Completes tasks in a</w:t>
            </w:r>
            <w:r w:rsidR="002512E9">
              <w:t>n efficient and timely manner</w:t>
            </w:r>
            <w:r w:rsidR="009F3622">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Follows up on tasks and monitors progress</w:t>
            </w:r>
            <w:r w:rsidR="002512E9">
              <w:t xml:space="preserve"> against plans and timeframes</w:t>
            </w:r>
            <w:r w:rsidR="009F3622">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Adopts a neat, tidy and logical approach to work.</w:t>
            </w:r>
          </w:p>
        </w:tc>
      </w:tr>
      <w:tr w:rsidR="00604385"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04385" w:rsidRDefault="002512E9" w:rsidP="009F3622">
            <w:pPr>
              <w:pStyle w:val="ListParagraph"/>
              <w:keepNext/>
              <w:numPr>
                <w:ilvl w:val="0"/>
                <w:numId w:val="4"/>
              </w:numPr>
              <w:jc w:val="left"/>
            </w:pPr>
            <w:r>
              <w:lastRenderedPageBreak/>
              <w:t>Problem solving and judgement</w:t>
            </w:r>
          </w:p>
          <w:p w:rsidR="002512E9" w:rsidRPr="002512E9" w:rsidRDefault="002512E9" w:rsidP="0073603E">
            <w:pPr>
              <w:keepNext/>
              <w:rPr>
                <w:b w:val="0"/>
              </w:rPr>
            </w:pPr>
            <w:r w:rsidRPr="002512E9">
              <w:rPr>
                <w:rFonts w:cs="Arial"/>
                <w:b w:val="0"/>
                <w:color w:val="000000"/>
              </w:rPr>
              <w:t>The ability to apply an objective, logical reasoning process to a problem or work situation in order to develop a conclusion or recommendation.  This includes logically breaking down problems into different parts, identifying key issues and their relationships, interpreting, clarifying, analysing, explaining and developing recommendations or advice.</w:t>
            </w:r>
          </w:p>
        </w:tc>
        <w:tc>
          <w:tcPr>
            <w:tcW w:w="6524" w:type="dxa"/>
            <w:tcBorders>
              <w:top w:val="single" w:sz="4" w:space="0" w:color="auto"/>
              <w:bottom w:val="single" w:sz="4" w:space="0" w:color="auto"/>
            </w:tcBorders>
            <w:shd w:val="clear" w:color="auto" w:fill="auto"/>
          </w:tcPr>
          <w:p w:rsidR="002512E9" w:rsidRPr="009D65E6" w:rsidRDefault="002512E9" w:rsidP="009F3622">
            <w:pPr>
              <w:pStyle w:val="Bullet1"/>
              <w:keepNext/>
              <w:cnfStyle w:val="000000000000" w:firstRow="0" w:lastRow="0" w:firstColumn="0" w:lastColumn="0" w:oddVBand="0" w:evenVBand="0" w:oddHBand="0" w:evenHBand="0" w:firstRowFirstColumn="0" w:firstRowLastColumn="0" w:lastRowFirstColumn="0" w:lastRowLastColumn="0"/>
            </w:pPr>
            <w:r w:rsidRPr="009D65E6">
              <w:t>Breaks problems d</w:t>
            </w:r>
            <w:r>
              <w:t>own into simple lists of tasks</w:t>
            </w:r>
            <w:r w:rsidR="009F3622">
              <w:t>.</w:t>
            </w:r>
          </w:p>
          <w:p w:rsidR="002512E9" w:rsidRPr="009D65E6" w:rsidRDefault="002512E9" w:rsidP="009F3622">
            <w:pPr>
              <w:pStyle w:val="Bullet1"/>
              <w:keepNext/>
              <w:cnfStyle w:val="000000000000" w:firstRow="0" w:lastRow="0" w:firstColumn="0" w:lastColumn="0" w:oddVBand="0" w:evenVBand="0" w:oddHBand="0" w:evenHBand="0" w:firstRowFirstColumn="0" w:firstRowLastColumn="0" w:lastRowFirstColumn="0" w:lastRowLastColumn="0"/>
            </w:pPr>
            <w:r w:rsidRPr="009D65E6">
              <w:t>Understands simple linkages (e.g. A leads to B).  I</w:t>
            </w:r>
            <w:r>
              <w:t>dentifies the relevant issues</w:t>
            </w:r>
            <w:r w:rsidR="009F3622">
              <w:t>.</w:t>
            </w:r>
          </w:p>
          <w:p w:rsidR="00604385" w:rsidRPr="009D65E6" w:rsidRDefault="002512E9" w:rsidP="009F3622">
            <w:pPr>
              <w:pStyle w:val="Bullet1"/>
              <w:keepNext/>
              <w:cnfStyle w:val="000000000000" w:firstRow="0" w:lastRow="0" w:firstColumn="0" w:lastColumn="0" w:oddVBand="0" w:evenVBand="0" w:oddHBand="0" w:evenHBand="0" w:firstRowFirstColumn="0" w:firstRowLastColumn="0" w:lastRowFirstColumn="0" w:lastRowLastColumn="0"/>
            </w:pPr>
            <w:r w:rsidRPr="009D65E6">
              <w:t>Draws on past experience to solve the current problem</w:t>
            </w:r>
            <w:r>
              <w:t>.</w:t>
            </w:r>
          </w:p>
        </w:tc>
      </w:tr>
      <w:tr w:rsidR="002512E9"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12E9" w:rsidRDefault="002512E9" w:rsidP="009F3622">
            <w:pPr>
              <w:pStyle w:val="ListParagraph"/>
              <w:keepNext/>
              <w:numPr>
                <w:ilvl w:val="0"/>
                <w:numId w:val="4"/>
              </w:numPr>
              <w:jc w:val="left"/>
            </w:pPr>
            <w:r>
              <w:t>Cultural responsiveness</w:t>
            </w:r>
          </w:p>
          <w:p w:rsidR="002512E9" w:rsidRDefault="002512E9" w:rsidP="0073603E">
            <w:r w:rsidRPr="002512E9">
              <w:rPr>
                <w:rFonts w:cs="Arial"/>
                <w:b w:val="0"/>
                <w:color w:val="000000"/>
              </w:rPr>
              <w:t>The ability and desire to show cultural sensitivity, awareness and understanding of diversity.  This includes reinforcing culturally sensitive behaviour, being responsive to M</w:t>
            </w:r>
            <w:r w:rsidR="00A01453">
              <w:rPr>
                <w:rFonts w:cs="Arial"/>
                <w:b w:val="0"/>
                <w:color w:val="000000"/>
              </w:rPr>
              <w:t>ā</w:t>
            </w:r>
            <w:r w:rsidRPr="002512E9">
              <w:rPr>
                <w:rFonts w:cs="Arial"/>
                <w:b w:val="0"/>
                <w:color w:val="000000"/>
              </w:rPr>
              <w:t>ori and other cultural groups, effectively relating to clients from diverse cultural backgrounds, fostering a culturally safe working environment for staff.</w:t>
            </w:r>
          </w:p>
        </w:tc>
        <w:tc>
          <w:tcPr>
            <w:tcW w:w="6524" w:type="dxa"/>
            <w:tcBorders>
              <w:top w:val="single" w:sz="4" w:space="0" w:color="auto"/>
              <w:bottom w:val="single" w:sz="4" w:space="0" w:color="auto"/>
            </w:tcBorders>
            <w:shd w:val="clear" w:color="auto" w:fill="auto"/>
          </w:tcPr>
          <w:p w:rsidR="002512E9" w:rsidRP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rsidRPr="002512E9">
              <w:t>Understands and is responsive to the needs of different cultural grou</w:t>
            </w:r>
            <w:r>
              <w:t>ps in the delivery of services</w:t>
            </w:r>
            <w:r w:rsidR="00A01453">
              <w:t>.</w:t>
            </w:r>
          </w:p>
          <w:p w:rsidR="002512E9" w:rsidRP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rsidRPr="002512E9">
              <w:t xml:space="preserve">Maintains effective relationships with clients and </w:t>
            </w:r>
            <w:r w:rsidR="00302B11" w:rsidRPr="002512E9">
              <w:t xml:space="preserve">employees </w:t>
            </w:r>
            <w:r w:rsidR="00302B11">
              <w:t xml:space="preserve">of </w:t>
            </w:r>
            <w:r w:rsidR="00302B11" w:rsidRPr="0015320B">
              <w:t>Oranga Tamariki</w:t>
            </w:r>
            <w:r w:rsidR="00302B11" w:rsidRPr="002512E9">
              <w:t xml:space="preserve"> </w:t>
            </w:r>
            <w:r w:rsidRPr="002512E9">
              <w:t>and understands the</w:t>
            </w:r>
            <w:r>
              <w:t>ir perspectives and priorities</w:t>
            </w:r>
            <w:r w:rsidR="00A01453">
              <w:t>.</w:t>
            </w:r>
          </w:p>
          <w:p w:rsidR="002512E9" w:rsidRP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rsidRPr="002512E9">
              <w:t>Understands the practices surr</w:t>
            </w:r>
            <w:r>
              <w:t>ounding the Treaty of Waitangi</w:t>
            </w:r>
            <w:r w:rsidR="00A01453">
              <w:t>.</w:t>
            </w:r>
          </w:p>
          <w:p w:rsidR="002512E9" w:rsidRP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rsidRPr="002512E9">
              <w:t>Interacts appropriately with M</w:t>
            </w:r>
            <w:r w:rsidR="00A01453">
              <w:t>ā</w:t>
            </w:r>
            <w:r w:rsidRPr="002512E9">
              <w:t>ori taking into</w:t>
            </w:r>
            <w:r>
              <w:t xml:space="preserve"> consideration tikanga and kawa</w:t>
            </w:r>
            <w:r w:rsidR="00A01453">
              <w:t>.</w:t>
            </w:r>
          </w:p>
          <w:p w:rsidR="002512E9" w:rsidRPr="009D65E6" w:rsidRDefault="002512E9" w:rsidP="002512E9">
            <w:pPr>
              <w:pStyle w:val="Bullet1"/>
              <w:cnfStyle w:val="000000100000" w:firstRow="0" w:lastRow="0" w:firstColumn="0" w:lastColumn="0" w:oddVBand="0" w:evenVBand="0" w:oddHBand="1" w:evenHBand="0" w:firstRowFirstColumn="0" w:firstRowLastColumn="0" w:lastRowFirstColumn="0" w:lastRowLastColumn="0"/>
            </w:pPr>
            <w:r w:rsidRPr="002512E9">
              <w:t>Engages effectively with family/whanau to ensure participation in decision making</w:t>
            </w:r>
            <w:r w:rsidRPr="009D65E6">
              <w:rPr>
                <w:rFonts w:cs="Arial"/>
                <w:sz w:val="22"/>
                <w:szCs w:val="22"/>
              </w:rPr>
              <w:t>.</w:t>
            </w:r>
          </w:p>
        </w:tc>
      </w:tr>
      <w:tr w:rsidR="002512E9"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12E9" w:rsidRDefault="002512E9" w:rsidP="000653AA">
            <w:pPr>
              <w:pStyle w:val="ListParagraph"/>
              <w:keepNext/>
              <w:numPr>
                <w:ilvl w:val="0"/>
                <w:numId w:val="4"/>
              </w:numPr>
              <w:jc w:val="left"/>
            </w:pPr>
            <w:r>
              <w:t>Integrity</w:t>
            </w:r>
          </w:p>
          <w:p w:rsidR="002512E9" w:rsidRPr="002512E9" w:rsidRDefault="002512E9" w:rsidP="0073603E">
            <w:pPr>
              <w:rPr>
                <w:b w:val="0"/>
              </w:rPr>
            </w:pPr>
            <w:r w:rsidRPr="002512E9">
              <w:rPr>
                <w:rFonts w:cs="Arial"/>
                <w:b w:val="0"/>
                <w:color w:val="000000"/>
              </w:rPr>
              <w:t>The ability to maintain confidences and trust, and to act in an honest, ethical and professional manner.</w:t>
            </w:r>
          </w:p>
        </w:tc>
        <w:tc>
          <w:tcPr>
            <w:tcW w:w="6524" w:type="dxa"/>
            <w:tcBorders>
              <w:top w:val="single" w:sz="4" w:space="0" w:color="auto"/>
              <w:bottom w:val="single" w:sz="4" w:space="0" w:color="auto"/>
            </w:tcBorders>
            <w:shd w:val="clear" w:color="auto" w:fill="auto"/>
          </w:tcPr>
          <w:p w:rsidR="002512E9" w:rsidRPr="009D65E6"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9D65E6">
              <w:t>Is honest, trustworthy and can b</w:t>
            </w:r>
            <w:r>
              <w:t>e relied on for confidentiality</w:t>
            </w:r>
            <w:r w:rsidR="00A01453">
              <w:t>.</w:t>
            </w:r>
          </w:p>
          <w:p w:rsidR="002512E9" w:rsidRPr="009D65E6"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9D65E6">
              <w:t>Demonstrat</w:t>
            </w:r>
            <w:r>
              <w:t>es professionalism at all times</w:t>
            </w:r>
            <w:r w:rsidR="00A01453">
              <w:t>.</w:t>
            </w:r>
          </w:p>
          <w:p w:rsidR="002512E9" w:rsidRPr="009D65E6"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9D65E6">
              <w:t>Sets and adheres to personal and org</w:t>
            </w:r>
            <w:r>
              <w:t>anisational ethical standards</w:t>
            </w:r>
            <w:r w:rsidR="00A01453">
              <w:t>.</w:t>
            </w:r>
          </w:p>
          <w:p w:rsidR="002512E9" w:rsidRPr="009D65E6"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9D65E6">
              <w:t>Demonstrates desired behaviours and treats all people with respect a</w:t>
            </w:r>
            <w:r>
              <w:t>nd dignity</w:t>
            </w:r>
            <w:r w:rsidR="00A01453">
              <w:t>.</w:t>
            </w:r>
          </w:p>
          <w:p w:rsidR="002512E9" w:rsidRPr="009D65E6" w:rsidRDefault="002512E9" w:rsidP="00A01453">
            <w:pPr>
              <w:pStyle w:val="Bullet1"/>
              <w:cnfStyle w:val="000000000000" w:firstRow="0" w:lastRow="0" w:firstColumn="0" w:lastColumn="0" w:oddVBand="0" w:evenVBand="0" w:oddHBand="0" w:evenHBand="0" w:firstRowFirstColumn="0" w:firstRowLastColumn="0" w:lastRowFirstColumn="0" w:lastRowLastColumn="0"/>
            </w:pPr>
            <w:r w:rsidRPr="009D65E6">
              <w:t xml:space="preserve">Is committed to the values of </w:t>
            </w:r>
            <w:r w:rsidR="00302B11" w:rsidRPr="0015320B">
              <w:t>Oranga Tamariki</w:t>
            </w:r>
            <w:r w:rsidRPr="009D65E6">
              <w:t>.</w:t>
            </w:r>
          </w:p>
        </w:tc>
      </w:tr>
    </w:tbl>
    <w:p w:rsidR="00194B74" w:rsidRDefault="00194B74" w:rsidP="00A00BB0"/>
    <w:sectPr w:rsidR="00194B74"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B1" w:rsidRDefault="004B36B1" w:rsidP="00D263BF">
      <w:r>
        <w:separator/>
      </w:r>
    </w:p>
  </w:endnote>
  <w:endnote w:type="continuationSeparator" w:id="0">
    <w:p w:rsidR="004B36B1" w:rsidRDefault="004B36B1"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604385">
          <w:t>Family Home Reliever</w:t>
        </w:r>
        <w:r>
          <w:tab/>
        </w:r>
        <w:r>
          <w:tab/>
        </w:r>
        <w:r>
          <w:fldChar w:fldCharType="begin"/>
        </w:r>
        <w:r>
          <w:instrText xml:space="preserve"> PAGE   \* MERGEFORMAT </w:instrText>
        </w:r>
        <w:r>
          <w:fldChar w:fldCharType="separate"/>
        </w:r>
        <w:r w:rsidR="001E66B5">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B1" w:rsidRDefault="004B36B1" w:rsidP="00D263BF">
      <w:r>
        <w:separator/>
      </w:r>
    </w:p>
  </w:footnote>
  <w:footnote w:type="continuationSeparator" w:id="0">
    <w:p w:rsidR="004B36B1" w:rsidRDefault="004B36B1"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302B11" w:rsidP="00D263BF">
    <w:pPr>
      <w:pStyle w:val="WHITEHEADINGS"/>
      <w:spacing w:after="0" w:line="240" w:lineRule="auto"/>
    </w:pPr>
    <w:r>
      <w:rPr>
        <w:lang w:val="en-NZ"/>
      </w:rPr>
      <w:drawing>
        <wp:anchor distT="0" distB="0" distL="114300" distR="114300" simplePos="0" relativeHeight="251675648" behindDoc="0" locked="0" layoutInCell="1" allowOverlap="1" wp14:anchorId="15B81F8B" wp14:editId="539EE499">
          <wp:simplePos x="0" y="0"/>
          <wp:positionH relativeFrom="margin">
            <wp:posOffset>4688840</wp:posOffset>
          </wp:positionH>
          <wp:positionV relativeFrom="margin">
            <wp:posOffset>-1315720</wp:posOffset>
          </wp:positionV>
          <wp:extent cx="1767205" cy="98742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987425"/>
                  </a:xfrm>
                  <a:prstGeom prst="rect">
                    <a:avLst/>
                  </a:prstGeom>
                  <a:noFill/>
                  <a:ln>
                    <a:noFill/>
                  </a:ln>
                </pic:spPr>
              </pic:pic>
            </a:graphicData>
          </a:graphic>
        </wp:anchor>
      </w:drawing>
    </w:r>
    <w:r w:rsidR="00D263BF" w:rsidRPr="00D263BF">
      <w:rPr>
        <w:lang w:val="en-NZ"/>
      </w:rPr>
      <mc:AlternateContent>
        <mc:Choice Requires="wps">
          <w:drawing>
            <wp:anchor distT="0" distB="0" distL="114300" distR="114300" simplePos="0" relativeHeight="251673600" behindDoc="1" locked="0" layoutInCell="1" allowOverlap="1" wp14:anchorId="624EACE5" wp14:editId="7F4BB051">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302B11" w:rsidRPr="00D263BF" w:rsidRDefault="00302B11" w:rsidP="00302B11">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09D4"/>
    <w:multiLevelType w:val="hybridMultilevel"/>
    <w:tmpl w:val="5CE2D7F4"/>
    <w:lvl w:ilvl="0" w:tplc="14090003">
      <w:start w:val="1"/>
      <w:numFmt w:val="bullet"/>
      <w:lvlText w:val="o"/>
      <w:lvlJc w:val="left"/>
      <w:pPr>
        <w:ind w:left="535" w:hanging="360"/>
      </w:pPr>
      <w:rPr>
        <w:rFonts w:ascii="Courier New" w:hAnsi="Courier New" w:cs="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
    <w:nsid w:val="6B0323D1"/>
    <w:multiLevelType w:val="hybridMultilevel"/>
    <w:tmpl w:val="93C697B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5A5C"/>
    <w:rsid w:val="000642B9"/>
    <w:rsid w:val="000653AA"/>
    <w:rsid w:val="00065EE9"/>
    <w:rsid w:val="0007340F"/>
    <w:rsid w:val="000802C3"/>
    <w:rsid w:val="00080504"/>
    <w:rsid w:val="000817E5"/>
    <w:rsid w:val="00084FE6"/>
    <w:rsid w:val="0009032A"/>
    <w:rsid w:val="00095563"/>
    <w:rsid w:val="000A37FB"/>
    <w:rsid w:val="000B0BC9"/>
    <w:rsid w:val="000B65F4"/>
    <w:rsid w:val="000D126B"/>
    <w:rsid w:val="000D147E"/>
    <w:rsid w:val="000D1E4B"/>
    <w:rsid w:val="000D310C"/>
    <w:rsid w:val="000D3E5B"/>
    <w:rsid w:val="000F1185"/>
    <w:rsid w:val="000F2850"/>
    <w:rsid w:val="000F36B5"/>
    <w:rsid w:val="000F5F1A"/>
    <w:rsid w:val="00101924"/>
    <w:rsid w:val="00113954"/>
    <w:rsid w:val="001222D2"/>
    <w:rsid w:val="00123133"/>
    <w:rsid w:val="001302A0"/>
    <w:rsid w:val="00136FAE"/>
    <w:rsid w:val="00140709"/>
    <w:rsid w:val="001429E2"/>
    <w:rsid w:val="00146A18"/>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D0B37"/>
    <w:rsid w:val="001D2758"/>
    <w:rsid w:val="001E53E0"/>
    <w:rsid w:val="001E66B5"/>
    <w:rsid w:val="001F6CCD"/>
    <w:rsid w:val="001F78D8"/>
    <w:rsid w:val="00210190"/>
    <w:rsid w:val="002143C1"/>
    <w:rsid w:val="0022521D"/>
    <w:rsid w:val="00227599"/>
    <w:rsid w:val="00233913"/>
    <w:rsid w:val="00235397"/>
    <w:rsid w:val="002357A1"/>
    <w:rsid w:val="002454B4"/>
    <w:rsid w:val="002512E9"/>
    <w:rsid w:val="002539C0"/>
    <w:rsid w:val="00253D0A"/>
    <w:rsid w:val="00254DC9"/>
    <w:rsid w:val="00267EC7"/>
    <w:rsid w:val="0027650B"/>
    <w:rsid w:val="002815B1"/>
    <w:rsid w:val="00287538"/>
    <w:rsid w:val="00296962"/>
    <w:rsid w:val="002A188F"/>
    <w:rsid w:val="002A28F0"/>
    <w:rsid w:val="002B291F"/>
    <w:rsid w:val="002B4217"/>
    <w:rsid w:val="002D25B0"/>
    <w:rsid w:val="002D440A"/>
    <w:rsid w:val="002E2FC5"/>
    <w:rsid w:val="002E47FC"/>
    <w:rsid w:val="002E5549"/>
    <w:rsid w:val="002F11CB"/>
    <w:rsid w:val="002F1991"/>
    <w:rsid w:val="00300D11"/>
    <w:rsid w:val="00302B11"/>
    <w:rsid w:val="00302F8B"/>
    <w:rsid w:val="003067B8"/>
    <w:rsid w:val="003148A6"/>
    <w:rsid w:val="00317CEE"/>
    <w:rsid w:val="0032116D"/>
    <w:rsid w:val="00323284"/>
    <w:rsid w:val="00325BEE"/>
    <w:rsid w:val="00337C31"/>
    <w:rsid w:val="00340146"/>
    <w:rsid w:val="00341E6F"/>
    <w:rsid w:val="00350172"/>
    <w:rsid w:val="00352700"/>
    <w:rsid w:val="00354E73"/>
    <w:rsid w:val="003627B7"/>
    <w:rsid w:val="003733CB"/>
    <w:rsid w:val="00374281"/>
    <w:rsid w:val="00381ED0"/>
    <w:rsid w:val="00383359"/>
    <w:rsid w:val="0038357F"/>
    <w:rsid w:val="0038363F"/>
    <w:rsid w:val="00397973"/>
    <w:rsid w:val="003B3F69"/>
    <w:rsid w:val="003B64BA"/>
    <w:rsid w:val="003C7590"/>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624AA"/>
    <w:rsid w:val="0046299A"/>
    <w:rsid w:val="0046667C"/>
    <w:rsid w:val="0047266E"/>
    <w:rsid w:val="00480B8C"/>
    <w:rsid w:val="004971AC"/>
    <w:rsid w:val="004A1262"/>
    <w:rsid w:val="004A1A42"/>
    <w:rsid w:val="004A3D16"/>
    <w:rsid w:val="004A6115"/>
    <w:rsid w:val="004B223E"/>
    <w:rsid w:val="004B36B1"/>
    <w:rsid w:val="004C480B"/>
    <w:rsid w:val="004D5160"/>
    <w:rsid w:val="004D6460"/>
    <w:rsid w:val="004E19F8"/>
    <w:rsid w:val="004E6E7E"/>
    <w:rsid w:val="004F1045"/>
    <w:rsid w:val="004F2555"/>
    <w:rsid w:val="004F4A82"/>
    <w:rsid w:val="00500D3F"/>
    <w:rsid w:val="00501333"/>
    <w:rsid w:val="005033C2"/>
    <w:rsid w:val="00523603"/>
    <w:rsid w:val="005420B4"/>
    <w:rsid w:val="00542AFF"/>
    <w:rsid w:val="00547985"/>
    <w:rsid w:val="005511E6"/>
    <w:rsid w:val="00553829"/>
    <w:rsid w:val="005627CA"/>
    <w:rsid w:val="00565947"/>
    <w:rsid w:val="0057008F"/>
    <w:rsid w:val="00570979"/>
    <w:rsid w:val="00574B63"/>
    <w:rsid w:val="005766B9"/>
    <w:rsid w:val="00586A9E"/>
    <w:rsid w:val="00586B9C"/>
    <w:rsid w:val="005870D7"/>
    <w:rsid w:val="005A1B3C"/>
    <w:rsid w:val="005A5CC5"/>
    <w:rsid w:val="005A6630"/>
    <w:rsid w:val="005C053F"/>
    <w:rsid w:val="005C4084"/>
    <w:rsid w:val="005C434B"/>
    <w:rsid w:val="005F2285"/>
    <w:rsid w:val="005F327B"/>
    <w:rsid w:val="005F47F3"/>
    <w:rsid w:val="00604385"/>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D186A"/>
    <w:rsid w:val="006D2424"/>
    <w:rsid w:val="006D642A"/>
    <w:rsid w:val="006D6817"/>
    <w:rsid w:val="006D78FC"/>
    <w:rsid w:val="006E0394"/>
    <w:rsid w:val="006F1CBE"/>
    <w:rsid w:val="006F33D6"/>
    <w:rsid w:val="007012F5"/>
    <w:rsid w:val="007015F1"/>
    <w:rsid w:val="00702BEA"/>
    <w:rsid w:val="00703EF0"/>
    <w:rsid w:val="0071161E"/>
    <w:rsid w:val="00717674"/>
    <w:rsid w:val="00720A35"/>
    <w:rsid w:val="00721358"/>
    <w:rsid w:val="0073603E"/>
    <w:rsid w:val="0073644A"/>
    <w:rsid w:val="007471F1"/>
    <w:rsid w:val="00747955"/>
    <w:rsid w:val="0075304C"/>
    <w:rsid w:val="007607BE"/>
    <w:rsid w:val="00766B00"/>
    <w:rsid w:val="007707EB"/>
    <w:rsid w:val="00770AD5"/>
    <w:rsid w:val="00773717"/>
    <w:rsid w:val="007817B8"/>
    <w:rsid w:val="00781EE7"/>
    <w:rsid w:val="00783959"/>
    <w:rsid w:val="00783C3E"/>
    <w:rsid w:val="00784A60"/>
    <w:rsid w:val="007A1638"/>
    <w:rsid w:val="007A5689"/>
    <w:rsid w:val="007B08BF"/>
    <w:rsid w:val="007B4426"/>
    <w:rsid w:val="007B5667"/>
    <w:rsid w:val="007C1217"/>
    <w:rsid w:val="007C1728"/>
    <w:rsid w:val="007D39D7"/>
    <w:rsid w:val="007E32F1"/>
    <w:rsid w:val="007E5EBC"/>
    <w:rsid w:val="007E6E44"/>
    <w:rsid w:val="007F1FB2"/>
    <w:rsid w:val="00803DEE"/>
    <w:rsid w:val="008044F6"/>
    <w:rsid w:val="0080640B"/>
    <w:rsid w:val="0081781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4842"/>
    <w:rsid w:val="00895DAE"/>
    <w:rsid w:val="0089693A"/>
    <w:rsid w:val="008A2B6A"/>
    <w:rsid w:val="008A4684"/>
    <w:rsid w:val="008A5888"/>
    <w:rsid w:val="008A7E9A"/>
    <w:rsid w:val="008C2AE1"/>
    <w:rsid w:val="008C2C8D"/>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6B80"/>
    <w:rsid w:val="009832F4"/>
    <w:rsid w:val="0099178C"/>
    <w:rsid w:val="00995197"/>
    <w:rsid w:val="009A305A"/>
    <w:rsid w:val="009A46C2"/>
    <w:rsid w:val="009A7E9A"/>
    <w:rsid w:val="009B057F"/>
    <w:rsid w:val="009C2A25"/>
    <w:rsid w:val="009C3909"/>
    <w:rsid w:val="009C71C2"/>
    <w:rsid w:val="009F3622"/>
    <w:rsid w:val="00A00BB0"/>
    <w:rsid w:val="00A01453"/>
    <w:rsid w:val="00A015F2"/>
    <w:rsid w:val="00A1614C"/>
    <w:rsid w:val="00A31910"/>
    <w:rsid w:val="00A342C4"/>
    <w:rsid w:val="00A42EE7"/>
    <w:rsid w:val="00A606A4"/>
    <w:rsid w:val="00A65213"/>
    <w:rsid w:val="00AA2739"/>
    <w:rsid w:val="00AA5997"/>
    <w:rsid w:val="00AB54F1"/>
    <w:rsid w:val="00AB76AA"/>
    <w:rsid w:val="00AB7B01"/>
    <w:rsid w:val="00AC40FE"/>
    <w:rsid w:val="00AE4690"/>
    <w:rsid w:val="00AF6B28"/>
    <w:rsid w:val="00B0775E"/>
    <w:rsid w:val="00B14386"/>
    <w:rsid w:val="00B24461"/>
    <w:rsid w:val="00B30D85"/>
    <w:rsid w:val="00B36A20"/>
    <w:rsid w:val="00B448F7"/>
    <w:rsid w:val="00B70484"/>
    <w:rsid w:val="00B727C5"/>
    <w:rsid w:val="00B73FAA"/>
    <w:rsid w:val="00B81F01"/>
    <w:rsid w:val="00B831B7"/>
    <w:rsid w:val="00B91461"/>
    <w:rsid w:val="00B91FA8"/>
    <w:rsid w:val="00B93415"/>
    <w:rsid w:val="00B9610B"/>
    <w:rsid w:val="00BA7FF9"/>
    <w:rsid w:val="00BB4B1B"/>
    <w:rsid w:val="00BC5488"/>
    <w:rsid w:val="00BC5C90"/>
    <w:rsid w:val="00BD34A2"/>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25F3"/>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F73"/>
    <w:rsid w:val="00D0609F"/>
    <w:rsid w:val="00D220D1"/>
    <w:rsid w:val="00D251B2"/>
    <w:rsid w:val="00D263BF"/>
    <w:rsid w:val="00D323E6"/>
    <w:rsid w:val="00D33B49"/>
    <w:rsid w:val="00D56AC6"/>
    <w:rsid w:val="00D73C4E"/>
    <w:rsid w:val="00D755F3"/>
    <w:rsid w:val="00D912DC"/>
    <w:rsid w:val="00D93CEE"/>
    <w:rsid w:val="00D9434C"/>
    <w:rsid w:val="00DA1B15"/>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D44"/>
    <w:rsid w:val="00E62A42"/>
    <w:rsid w:val="00E63FB4"/>
    <w:rsid w:val="00E663B3"/>
    <w:rsid w:val="00E71A5A"/>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3A5F"/>
    <w:rsid w:val="00F57AA2"/>
    <w:rsid w:val="00F64FF0"/>
    <w:rsid w:val="00F6746A"/>
    <w:rsid w:val="00F72207"/>
    <w:rsid w:val="00F724C7"/>
    <w:rsid w:val="00F75C2A"/>
    <w:rsid w:val="00F76548"/>
    <w:rsid w:val="00FA0E88"/>
    <w:rsid w:val="00FA2654"/>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1"/>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7707EB"/>
    <w:rPr>
      <w:sz w:val="16"/>
      <w:szCs w:val="16"/>
    </w:rPr>
  </w:style>
  <w:style w:type="paragraph" w:styleId="CommentText">
    <w:name w:val="annotation text"/>
    <w:basedOn w:val="Normal"/>
    <w:link w:val="CommentTextChar"/>
    <w:uiPriority w:val="99"/>
    <w:semiHidden/>
    <w:unhideWhenUsed/>
    <w:rsid w:val="007707EB"/>
    <w:pPr>
      <w:spacing w:line="240" w:lineRule="auto"/>
    </w:pPr>
  </w:style>
  <w:style w:type="character" w:customStyle="1" w:styleId="CommentTextChar">
    <w:name w:val="Comment Text Char"/>
    <w:basedOn w:val="DefaultParagraphFont"/>
    <w:link w:val="CommentText"/>
    <w:uiPriority w:val="99"/>
    <w:semiHidden/>
    <w:rsid w:val="007707EB"/>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707EB"/>
    <w:rPr>
      <w:b/>
    </w:rPr>
  </w:style>
  <w:style w:type="character" w:customStyle="1" w:styleId="CommentSubjectChar">
    <w:name w:val="Comment Subject Char"/>
    <w:basedOn w:val="CommentTextChar"/>
    <w:link w:val="CommentSubject"/>
    <w:uiPriority w:val="99"/>
    <w:semiHidden/>
    <w:rsid w:val="007707EB"/>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1"/>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7707EB"/>
    <w:rPr>
      <w:sz w:val="16"/>
      <w:szCs w:val="16"/>
    </w:rPr>
  </w:style>
  <w:style w:type="paragraph" w:styleId="CommentText">
    <w:name w:val="annotation text"/>
    <w:basedOn w:val="Normal"/>
    <w:link w:val="CommentTextChar"/>
    <w:uiPriority w:val="99"/>
    <w:semiHidden/>
    <w:unhideWhenUsed/>
    <w:rsid w:val="007707EB"/>
    <w:pPr>
      <w:spacing w:line="240" w:lineRule="auto"/>
    </w:pPr>
  </w:style>
  <w:style w:type="character" w:customStyle="1" w:styleId="CommentTextChar">
    <w:name w:val="Comment Text Char"/>
    <w:basedOn w:val="DefaultParagraphFont"/>
    <w:link w:val="CommentText"/>
    <w:uiPriority w:val="99"/>
    <w:semiHidden/>
    <w:rsid w:val="007707EB"/>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707EB"/>
    <w:rPr>
      <w:b/>
    </w:rPr>
  </w:style>
  <w:style w:type="character" w:customStyle="1" w:styleId="CommentSubjectChar">
    <w:name w:val="Comment Subject Char"/>
    <w:basedOn w:val="CommentTextChar"/>
    <w:link w:val="CommentSubject"/>
    <w:uiPriority w:val="99"/>
    <w:semiHidden/>
    <w:rsid w:val="007707EB"/>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9E4E-4B6B-43FC-87EF-5BC4E9F9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9940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Agnes Coffin</cp:lastModifiedBy>
  <cp:revision>2</cp:revision>
  <cp:lastPrinted>2017-05-22T04:02:00Z</cp:lastPrinted>
  <dcterms:created xsi:type="dcterms:W3CDTF">2018-03-14T01:44:00Z</dcterms:created>
  <dcterms:modified xsi:type="dcterms:W3CDTF">2018-03-14T01:44:00Z</dcterms:modified>
</cp:coreProperties>
</file>