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15320B">
      <w:pPr>
        <w:tabs>
          <w:tab w:val="left" w:pos="2694"/>
          <w:tab w:val="left" w:pos="5665"/>
        </w:tabs>
      </w:pPr>
      <w:r>
        <w:t>Title:</w:t>
      </w:r>
      <w:r>
        <w:tab/>
      </w:r>
      <w:r w:rsidR="00D466DF" w:rsidRPr="00277676">
        <w:t>Business Support Manager,</w:t>
      </w:r>
      <w:r w:rsidR="00D466DF">
        <w:t xml:space="preserve"> Children’s Teams</w:t>
      </w:r>
    </w:p>
    <w:p w:rsidR="00302F8B" w:rsidRDefault="00AA5997" w:rsidP="00747955">
      <w:pPr>
        <w:tabs>
          <w:tab w:val="left" w:pos="2694"/>
        </w:tabs>
      </w:pPr>
      <w:r>
        <w:t>Group</w:t>
      </w:r>
      <w:r w:rsidR="00302F8B">
        <w:t>:</w:t>
      </w:r>
      <w:r w:rsidR="00302F8B">
        <w:tab/>
      </w:r>
      <w:r w:rsidR="00C57F98" w:rsidRPr="00C57F98">
        <w:t>Services for Children and Families South</w:t>
      </w:r>
    </w:p>
    <w:p w:rsidR="00D466DF" w:rsidRDefault="00302F8B" w:rsidP="00747955">
      <w:pPr>
        <w:tabs>
          <w:tab w:val="left" w:pos="2694"/>
        </w:tabs>
      </w:pPr>
      <w:r>
        <w:t>Reports to:</w:t>
      </w:r>
      <w:r>
        <w:tab/>
      </w:r>
      <w:r w:rsidR="00D466DF">
        <w:t xml:space="preserve">Operation Support Manager, Children’s Teams </w:t>
      </w:r>
    </w:p>
    <w:p w:rsidR="00302F8B" w:rsidRDefault="00322885" w:rsidP="00D466DF">
      <w:pPr>
        <w:tabs>
          <w:tab w:val="left" w:pos="2694"/>
        </w:tabs>
      </w:pPr>
      <w:r>
        <w:t>Location:</w:t>
      </w:r>
      <w:r w:rsidR="00D466DF">
        <w:tab/>
        <w:t>Wellington</w:t>
      </w:r>
    </w:p>
    <w:p w:rsidR="00302F8B" w:rsidRDefault="000178C9" w:rsidP="00747955">
      <w:pPr>
        <w:tabs>
          <w:tab w:val="left" w:pos="2694"/>
        </w:tabs>
      </w:pPr>
      <w:r>
        <w:t>Direct Reports:</w:t>
      </w:r>
      <w:r>
        <w:tab/>
      </w:r>
      <w:r w:rsidR="00D466DF">
        <w:t>8</w:t>
      </w:r>
      <w:r w:rsidR="008044F6">
        <w:t xml:space="preserve"> </w:t>
      </w:r>
    </w:p>
    <w:p w:rsidR="00895DAE" w:rsidRDefault="008044F6" w:rsidP="00747955">
      <w:pPr>
        <w:tabs>
          <w:tab w:val="left" w:pos="2694"/>
        </w:tabs>
      </w:pPr>
      <w:r>
        <w:t>Budget</w:t>
      </w:r>
      <w:r w:rsidR="00322885">
        <w:t>:</w:t>
      </w:r>
      <w:r w:rsidR="00322885">
        <w:tab/>
        <w:t>No</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15320B"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15320B">
              <w:rPr>
                <w:b w:val="0"/>
              </w:rPr>
              <w:t xml:space="preserve">Oranga Tamariki—Ministry for Children </w:t>
            </w:r>
            <w:r w:rsidR="00F30621">
              <w:rPr>
                <w:b w:val="0"/>
              </w:rPr>
              <w:t xml:space="preserve">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2FC95F70" wp14:editId="5B5F2946">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cnfStyle w:val="001000000000" w:firstRow="0" w:lastRow="0" w:firstColumn="1" w:lastColumn="0" w:oddVBand="0" w:evenVBand="0" w:oddHBand="0" w:evenHBand="0" w:firstRowFirstColumn="0" w:firstRowLastColumn="0" w:lastRowFirstColumn="0" w:lastRowLastColumn="0"/>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rPr>
                <w:rFonts w:eastAsiaTheme="majorEastAsia"/>
              </w:rPr>
            </w:pPr>
            <w:r>
              <w:rPr>
                <w:rFonts w:eastAsiaTheme="majorEastAsia"/>
              </w:rPr>
              <w:t>Our core outcomes are:</w:t>
            </w:r>
          </w:p>
          <w:p w:rsidR="003067B8" w:rsidRDefault="003067B8" w:rsidP="003067B8">
            <w:pPr>
              <w:pStyle w:val="ListParagraph"/>
              <w:numPr>
                <w:ilvl w:val="0"/>
                <w:numId w:val="26"/>
              </w:numPr>
              <w:spacing w:after="0" w:line="240" w:lineRule="auto"/>
              <w:jc w:val="left"/>
              <w:rPr>
                <w:rFonts w:eastAsiaTheme="majorEastAsia"/>
              </w:rPr>
            </w:pPr>
            <w:r>
              <w:rPr>
                <w:rFonts w:eastAsiaTheme="majorEastAsia"/>
              </w:rPr>
              <w:t>All children and young people are in loving families and communities where they can be safe, strong, connected, and able to flourish</w:t>
            </w:r>
            <w:r w:rsidR="00962200">
              <w:rPr>
                <w:rFonts w:eastAsiaTheme="majorEastAsia"/>
              </w:rPr>
              <w:t>.</w:t>
            </w:r>
          </w:p>
          <w:p w:rsidR="003067B8" w:rsidRPr="003067B8" w:rsidRDefault="003067B8" w:rsidP="007229DA">
            <w:pPr>
              <w:pStyle w:val="ListParagraph"/>
              <w:numPr>
                <w:ilvl w:val="0"/>
                <w:numId w:val="26"/>
              </w:numPr>
              <w:spacing w:after="0" w:line="240" w:lineRule="auto"/>
              <w:jc w:val="left"/>
              <w:rPr>
                <w:rFonts w:eastAsiaTheme="majorEastAsia"/>
              </w:rPr>
            </w:pPr>
            <w:r>
              <w:rPr>
                <w:rFonts w:eastAsiaTheme="majorEastAsia"/>
              </w:rPr>
              <w:t xml:space="preserve">Improved outcomes for all children, </w:t>
            </w:r>
            <w:r w:rsidR="007229DA" w:rsidRPr="007229DA">
              <w:rPr>
                <w:rFonts w:eastAsiaTheme="majorEastAsia"/>
              </w:rPr>
              <w:t xml:space="preserve">especially </w:t>
            </w:r>
            <w:proofErr w:type="spellStart"/>
            <w:r w:rsidR="007229DA" w:rsidRPr="007229DA">
              <w:rPr>
                <w:rFonts w:eastAsiaTheme="majorEastAsia"/>
              </w:rPr>
              <w:t>tamariki</w:t>
            </w:r>
            <w:proofErr w:type="spellEnd"/>
            <w:r w:rsidR="007229DA" w:rsidRPr="007229DA">
              <w:rPr>
                <w:rFonts w:eastAsiaTheme="majorEastAsia"/>
              </w:rPr>
              <w:t xml:space="preserve"> and </w:t>
            </w:r>
            <w:proofErr w:type="spellStart"/>
            <w:r w:rsidR="007229DA" w:rsidRPr="007229DA">
              <w:rPr>
                <w:rFonts w:eastAsiaTheme="majorEastAsia"/>
              </w:rPr>
              <w:t>rangatahi</w:t>
            </w:r>
            <w:proofErr w:type="spellEnd"/>
            <w:r w:rsidR="007229DA" w:rsidRPr="007229DA">
              <w:rPr>
                <w:rFonts w:eastAsiaTheme="majorEastAsia"/>
              </w:rPr>
              <w:t xml:space="preserve"> Māori.</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6A5218" w:rsidRPr="006A5218" w:rsidRDefault="006A5218" w:rsidP="007229DA">
            <w:pPr>
              <w:rPr>
                <w:b w:val="0"/>
              </w:rPr>
            </w:pPr>
            <w:r w:rsidRPr="006A5218">
              <w:rPr>
                <w:b w:val="0"/>
              </w:rPr>
              <w:t xml:space="preserve">The purpose of this position is to lead and provide managerial support for the National Operations Team. The Business Support Manager will ensure that the National Operations Team provides high quality reporting, advice, guidance, and support to the Children’s Teams. They will also be responsible for managing VIKI and the Shared Work Space technology and resolve any issues that may occur in these systems. </w:t>
            </w:r>
          </w:p>
          <w:p w:rsidR="00480B8C" w:rsidRPr="00B14386" w:rsidRDefault="0004272E" w:rsidP="007229DA">
            <w:pPr>
              <w:rPr>
                <w:b w:val="0"/>
              </w:rPr>
            </w:pPr>
            <w:r w:rsidRPr="00DA5E51">
              <w:rPr>
                <w:b w:val="0"/>
              </w:rPr>
              <w:t>This role will work closely with</w:t>
            </w:r>
            <w:r>
              <w:rPr>
                <w:b w:val="0"/>
              </w:rPr>
              <w:t xml:space="preserve"> the Children’s Team Directors and their teams.</w:t>
            </w:r>
            <w:r w:rsidRPr="00DA5E51">
              <w:rPr>
                <w:b w:val="0"/>
              </w:rPr>
              <w:t xml:space="preserve"> This role champions service </w:t>
            </w:r>
            <w:r w:rsidR="006A5218">
              <w:rPr>
                <w:b w:val="0"/>
              </w:rPr>
              <w:t xml:space="preserve">culture and seeks opportunities </w:t>
            </w:r>
            <w:r w:rsidRPr="00DA5E51">
              <w:rPr>
                <w:b w:val="0"/>
              </w:rPr>
              <w:t xml:space="preserve">for continuous improvement </w:t>
            </w:r>
            <w:r w:rsidR="006A5218">
              <w:rPr>
                <w:b w:val="0"/>
              </w:rPr>
              <w:t xml:space="preserve">in Children’s Team and reporting </w:t>
            </w:r>
            <w:r w:rsidRPr="00DA5E51">
              <w:rPr>
                <w:b w:val="0"/>
              </w:rPr>
              <w:t>practice and processes.</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8E50CF"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E50CF" w:rsidRPr="007C34AC" w:rsidRDefault="008E50CF" w:rsidP="00747955">
            <w:pPr>
              <w:jc w:val="left"/>
            </w:pPr>
            <w:r>
              <w:t>Management of the National Office Operations Team</w:t>
            </w:r>
          </w:p>
        </w:tc>
        <w:tc>
          <w:tcPr>
            <w:tcW w:w="6524" w:type="dxa"/>
            <w:tcBorders>
              <w:top w:val="single" w:sz="4" w:space="0" w:color="auto"/>
              <w:bottom w:val="single" w:sz="4" w:space="0" w:color="auto"/>
            </w:tcBorders>
            <w:shd w:val="clear" w:color="auto" w:fill="auto"/>
          </w:tcPr>
          <w:p w:rsidR="008E50CF" w:rsidRDefault="008E50CF" w:rsidP="008E50CF">
            <w:pPr>
              <w:pStyle w:val="Bullet1"/>
              <w:cnfStyle w:val="000000100000" w:firstRow="0" w:lastRow="0" w:firstColumn="0" w:lastColumn="0" w:oddVBand="0" w:evenVBand="0" w:oddHBand="1" w:evenHBand="0" w:firstRowFirstColumn="0" w:firstRowLastColumn="0" w:lastRowFirstColumn="0" w:lastRowLastColumn="0"/>
            </w:pPr>
            <w:r>
              <w:t>Lead the</w:t>
            </w:r>
            <w:r w:rsidRPr="00893425">
              <w:t xml:space="preserve"> </w:t>
            </w:r>
            <w:r>
              <w:t>National Operations T</w:t>
            </w:r>
            <w:r w:rsidRPr="00893425">
              <w:t>eam to transform and contribute to achieving high aspirations for Māori tamariki and rangatahi, Pacific children and young people, and other vulnerable children</w:t>
            </w:r>
            <w:r w:rsidR="007229DA">
              <w:t>.</w:t>
            </w:r>
          </w:p>
          <w:p w:rsidR="008E50CF" w:rsidRPr="00AB75AC" w:rsidRDefault="008E50CF" w:rsidP="008E50CF">
            <w:pPr>
              <w:pStyle w:val="Bullet1"/>
              <w:cnfStyle w:val="000000100000" w:firstRow="0" w:lastRow="0" w:firstColumn="0" w:lastColumn="0" w:oddVBand="0" w:evenVBand="0" w:oddHBand="1" w:evenHBand="0" w:firstRowFirstColumn="0" w:firstRowLastColumn="0" w:lastRowFirstColumn="0" w:lastRowLastColumn="0"/>
            </w:pPr>
            <w:r w:rsidRPr="00AB75AC">
              <w:t xml:space="preserve">Lead, develop and inspire the </w:t>
            </w:r>
            <w:r>
              <w:t>National Operations T</w:t>
            </w:r>
            <w:r w:rsidRPr="00AB75AC">
              <w:t>eam to ensure that responsive and high quali</w:t>
            </w:r>
            <w:r>
              <w:t xml:space="preserve">ty advice, guidance, support and direction </w:t>
            </w:r>
            <w:proofErr w:type="gramStart"/>
            <w:r>
              <w:t>is</w:t>
            </w:r>
            <w:proofErr w:type="gramEnd"/>
            <w:r w:rsidRPr="00AB75AC">
              <w:t xml:space="preserve"> provided to </w:t>
            </w:r>
            <w:r>
              <w:t>the regional Children’s Teams.</w:t>
            </w:r>
          </w:p>
          <w:p w:rsidR="008E50CF" w:rsidRPr="009572FC" w:rsidRDefault="008E50CF" w:rsidP="008E50CF">
            <w:pPr>
              <w:pStyle w:val="Bullet1"/>
              <w:cnfStyle w:val="000000100000" w:firstRow="0" w:lastRow="0" w:firstColumn="0" w:lastColumn="0" w:oddVBand="0" w:evenVBand="0" w:oddHBand="1" w:evenHBand="0" w:firstRowFirstColumn="0" w:firstRowLastColumn="0" w:lastRowFirstColumn="0" w:lastRowLastColumn="0"/>
            </w:pPr>
            <w:r w:rsidRPr="009572FC">
              <w:t xml:space="preserve">Ensure high quality </w:t>
            </w:r>
            <w:r>
              <w:t xml:space="preserve">reporting </w:t>
            </w:r>
            <w:r w:rsidRPr="009572FC">
              <w:t xml:space="preserve">outcomes are achieved </w:t>
            </w:r>
            <w:r>
              <w:t xml:space="preserve">on time </w:t>
            </w:r>
            <w:r w:rsidRPr="009572FC">
              <w:t xml:space="preserve">through </w:t>
            </w:r>
            <w:r>
              <w:t>monthly regional and national reporting data and analysis.</w:t>
            </w:r>
          </w:p>
          <w:p w:rsidR="008E50CF" w:rsidRDefault="008E50CF" w:rsidP="008E50CF">
            <w:pPr>
              <w:pStyle w:val="Bullet1"/>
              <w:cnfStyle w:val="000000100000" w:firstRow="0" w:lastRow="0" w:firstColumn="0" w:lastColumn="0" w:oddVBand="0" w:evenVBand="0" w:oddHBand="1" w:evenHBand="0" w:firstRowFirstColumn="0" w:firstRowLastColumn="0" w:lastRowFirstColumn="0" w:lastRowLastColumn="0"/>
            </w:pPr>
            <w:r w:rsidRPr="009572FC">
              <w:t xml:space="preserve">Ensure the capability and capacity is in place </w:t>
            </w:r>
            <w:r>
              <w:t xml:space="preserve">in the operations team </w:t>
            </w:r>
            <w:r w:rsidRPr="009572FC">
              <w:t xml:space="preserve">to achieve </w:t>
            </w:r>
            <w:r>
              <w:t>the timely and appropriate advice, guidance, support and direction to the Children’s Teams.</w:t>
            </w:r>
          </w:p>
          <w:p w:rsidR="008E50CF" w:rsidRDefault="008E50CF" w:rsidP="008E50CF">
            <w:pPr>
              <w:pStyle w:val="Bullet1"/>
              <w:cnfStyle w:val="000000100000" w:firstRow="0" w:lastRow="0" w:firstColumn="0" w:lastColumn="0" w:oddVBand="0" w:evenVBand="0" w:oddHBand="1" w:evenHBand="0" w:firstRowFirstColumn="0" w:firstRowLastColumn="0" w:lastRowFirstColumn="0" w:lastRowLastColumn="0"/>
            </w:pPr>
            <w:r>
              <w:t>Manage professional practice enquiries, issues and resolutions working in collaboration with the Professional Practice Manager and Regional Practice Advisors.</w:t>
            </w:r>
          </w:p>
          <w:p w:rsidR="008E50CF" w:rsidRDefault="008E50CF" w:rsidP="008E50CF">
            <w:pPr>
              <w:pStyle w:val="Bullet1"/>
              <w:cnfStyle w:val="000000100000" w:firstRow="0" w:lastRow="0" w:firstColumn="0" w:lastColumn="0" w:oddVBand="0" w:evenVBand="0" w:oddHBand="1" w:evenHBand="0" w:firstRowFirstColumn="0" w:firstRowLastColumn="0" w:lastRowFirstColumn="0" w:lastRowLastColumn="0"/>
            </w:pPr>
            <w:r>
              <w:t xml:space="preserve">Manage </w:t>
            </w:r>
            <w:proofErr w:type="spellStart"/>
            <w:r>
              <w:t>ViKI</w:t>
            </w:r>
            <w:proofErr w:type="spellEnd"/>
            <w:r>
              <w:t xml:space="preserve"> and Shared Work Space technology issues working with the appropriate Business Analysts.</w:t>
            </w:r>
          </w:p>
          <w:p w:rsidR="008E50CF" w:rsidRDefault="008E50CF" w:rsidP="008E50CF">
            <w:pPr>
              <w:pStyle w:val="Bullet1"/>
              <w:cnfStyle w:val="000000100000" w:firstRow="0" w:lastRow="0" w:firstColumn="0" w:lastColumn="0" w:oddVBand="0" w:evenVBand="0" w:oddHBand="1" w:evenHBand="0" w:firstRowFirstColumn="0" w:firstRowLastColumn="0" w:lastRowFirstColumn="0" w:lastRowLastColumn="0"/>
            </w:pPr>
            <w:r w:rsidRPr="00893425">
              <w:t>With colleagues, implement the vision of Oranga Tamariki</w:t>
            </w:r>
            <w:r>
              <w:t>.</w:t>
            </w:r>
          </w:p>
          <w:p w:rsidR="008E50CF" w:rsidRPr="00893425" w:rsidRDefault="008E50CF" w:rsidP="008E50CF">
            <w:pPr>
              <w:pStyle w:val="Bullet1"/>
              <w:cnfStyle w:val="000000100000" w:firstRow="0" w:lastRow="0" w:firstColumn="0" w:lastColumn="0" w:oddVBand="0" w:evenVBand="0" w:oddHBand="1" w:evenHBand="0" w:firstRowFirstColumn="0" w:firstRowLastColumn="0" w:lastRowFirstColumn="0" w:lastRowLastColumn="0"/>
            </w:pPr>
            <w:r w:rsidRPr="00893425">
              <w:t>Collaborate with sector partners to support the wider system to achieve good outcomes for vulnerable children</w:t>
            </w:r>
            <w:r>
              <w:t>.</w:t>
            </w:r>
          </w:p>
          <w:p w:rsidR="008E50CF" w:rsidRDefault="008E50CF" w:rsidP="008E50CF">
            <w:pPr>
              <w:pStyle w:val="Bullet1"/>
              <w:cnfStyle w:val="000000100000" w:firstRow="0" w:lastRow="0" w:firstColumn="0" w:lastColumn="0" w:oddVBand="0" w:evenVBand="0" w:oddHBand="1" w:evenHBand="0" w:firstRowFirstColumn="0" w:firstRowLastColumn="0" w:lastRowFirstColumn="0" w:lastRowLastColumn="0"/>
            </w:pPr>
            <w:r w:rsidRPr="00893425">
              <w:t>Model desired organisational culture and values through their own behaviour</w:t>
            </w:r>
            <w:r>
              <w:t>.</w:t>
            </w:r>
          </w:p>
          <w:p w:rsidR="00FC0180" w:rsidRDefault="00FC0180" w:rsidP="008E50CF">
            <w:pPr>
              <w:pStyle w:val="Bullet1"/>
              <w:cnfStyle w:val="000000100000" w:firstRow="0" w:lastRow="0" w:firstColumn="0" w:lastColumn="0" w:oddVBand="0" w:evenVBand="0" w:oddHBand="1" w:evenHBand="0" w:firstRowFirstColumn="0" w:firstRowLastColumn="0" w:lastRowFirstColumn="0" w:lastRowLastColumn="0"/>
            </w:pPr>
            <w:r w:rsidRPr="009572FC">
              <w:t>Ensure that client voice, professional practice and service quality</w:t>
            </w:r>
            <w:r>
              <w:t xml:space="preserve"> are embedded in all activities.</w:t>
            </w:r>
          </w:p>
        </w:tc>
      </w:tr>
      <w:tr w:rsidR="008E50CF" w:rsidRPr="000178C9" w:rsidTr="007F1FB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E50CF" w:rsidRPr="007C34AC" w:rsidRDefault="008E50CF" w:rsidP="00747955">
            <w:pPr>
              <w:jc w:val="left"/>
            </w:pPr>
            <w:r>
              <w:t>Staff Leadership and Management</w:t>
            </w:r>
          </w:p>
        </w:tc>
        <w:tc>
          <w:tcPr>
            <w:tcW w:w="6524" w:type="dxa"/>
            <w:tcBorders>
              <w:top w:val="single" w:sz="4" w:space="0" w:color="auto"/>
              <w:bottom w:val="single" w:sz="4" w:space="0" w:color="auto"/>
            </w:tcBorders>
            <w:shd w:val="clear" w:color="auto" w:fill="auto"/>
          </w:tcPr>
          <w:p w:rsidR="008E50CF" w:rsidRDefault="008E50CF" w:rsidP="008E50CF">
            <w:pPr>
              <w:pStyle w:val="Bullet1"/>
              <w:jc w:val="left"/>
              <w:cnfStyle w:val="000000000000" w:firstRow="0" w:lastRow="0" w:firstColumn="0" w:lastColumn="0" w:oddVBand="0" w:evenVBand="0" w:oddHBand="0" w:evenHBand="0" w:firstRowFirstColumn="0" w:firstRowLastColumn="0" w:lastRowFirstColumn="0" w:lastRowLastColumn="0"/>
            </w:pPr>
            <w:r>
              <w:t>Future builder - help staff and the organisation navigate the future.</w:t>
            </w:r>
          </w:p>
          <w:p w:rsidR="008E50CF" w:rsidRDefault="008E50CF" w:rsidP="008E50CF">
            <w:pPr>
              <w:pStyle w:val="Bullet1"/>
              <w:jc w:val="left"/>
              <w:cnfStyle w:val="000000000000" w:firstRow="0" w:lastRow="0" w:firstColumn="0" w:lastColumn="0" w:oddVBand="0" w:evenVBand="0" w:oddHBand="0" w:evenHBand="0" w:firstRowFirstColumn="0" w:firstRowLastColumn="0" w:lastRowFirstColumn="0" w:lastRowLastColumn="0"/>
            </w:pPr>
            <w:r>
              <w:t>People builder – develop people and identify talent.</w:t>
            </w:r>
          </w:p>
          <w:p w:rsidR="008E50CF" w:rsidRDefault="008E50CF" w:rsidP="008E50CF">
            <w:pPr>
              <w:pStyle w:val="Bullet1"/>
              <w:jc w:val="left"/>
              <w:cnfStyle w:val="000000000000" w:firstRow="0" w:lastRow="0" w:firstColumn="0" w:lastColumn="0" w:oddVBand="0" w:evenVBand="0" w:oddHBand="0" w:evenHBand="0" w:firstRowFirstColumn="0" w:firstRowLastColumn="0" w:lastRowFirstColumn="0" w:lastRowLastColumn="0"/>
            </w:pPr>
            <w:r>
              <w:t>Deliverer - make things happen, with and through others.</w:t>
            </w:r>
          </w:p>
          <w:p w:rsidR="008E50CF" w:rsidRDefault="008E50CF" w:rsidP="008E50CF">
            <w:pPr>
              <w:pStyle w:val="Bullet1"/>
              <w:jc w:val="left"/>
              <w:cnfStyle w:val="000000000000" w:firstRow="0" w:lastRow="0" w:firstColumn="0" w:lastColumn="0" w:oddVBand="0" w:evenVBand="0" w:oddHBand="0" w:evenHBand="0" w:firstRowFirstColumn="0" w:firstRowLastColumn="0" w:lastRowFirstColumn="0" w:lastRowLastColumn="0"/>
            </w:pPr>
            <w:r>
              <w:t>Steward - lead in a public service context, contributing to a better New Zealand.</w:t>
            </w:r>
          </w:p>
          <w:p w:rsidR="008E50CF" w:rsidRDefault="008E50CF" w:rsidP="008E50CF">
            <w:pPr>
              <w:pStyle w:val="Bullet1"/>
              <w:cnfStyle w:val="000000000000" w:firstRow="0" w:lastRow="0" w:firstColumn="0" w:lastColumn="0" w:oddVBand="0" w:evenVBand="0" w:oddHBand="0" w:evenHBand="0" w:firstRowFirstColumn="0" w:firstRowLastColumn="0" w:lastRowFirstColumn="0" w:lastRowLastColumn="0"/>
            </w:pPr>
            <w:r>
              <w:t xml:space="preserve">Understand and implement your manager Health, Safety and </w:t>
            </w:r>
            <w:r>
              <w:lastRenderedPageBreak/>
              <w:t>Security accountabilities.</w:t>
            </w:r>
          </w:p>
          <w:p w:rsidR="008E50CF" w:rsidRDefault="008E50CF" w:rsidP="008E50CF">
            <w:pPr>
              <w:pStyle w:val="Bullet1"/>
              <w:cnfStyle w:val="000000000000" w:firstRow="0" w:lastRow="0" w:firstColumn="0" w:lastColumn="0" w:oddVBand="0" w:evenVBand="0" w:oddHBand="0" w:evenHBand="0" w:firstRowFirstColumn="0" w:firstRowLastColumn="0" w:lastRowFirstColumn="0" w:lastRowLastColumn="0"/>
            </w:pPr>
            <w:r>
              <w:t>Ensure health, safety and security policies and procedures are understood, followed and implemented by all employees.</w:t>
            </w:r>
          </w:p>
        </w:tc>
      </w:tr>
      <w:tr w:rsidR="00104784"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04784" w:rsidRDefault="00104784" w:rsidP="00B113F9">
            <w:pPr>
              <w:jc w:val="left"/>
            </w:pPr>
            <w:r>
              <w:lastRenderedPageBreak/>
              <w:t>Risk Management</w:t>
            </w:r>
          </w:p>
        </w:tc>
        <w:tc>
          <w:tcPr>
            <w:tcW w:w="6524" w:type="dxa"/>
            <w:tcBorders>
              <w:top w:val="single" w:sz="4" w:space="0" w:color="auto"/>
              <w:bottom w:val="single" w:sz="4" w:space="0" w:color="auto"/>
            </w:tcBorders>
            <w:shd w:val="clear" w:color="auto" w:fill="auto"/>
          </w:tcPr>
          <w:p w:rsidR="00104784" w:rsidRPr="00D82DA0" w:rsidRDefault="00104784" w:rsidP="00B113F9">
            <w:pPr>
              <w:pStyle w:val="Bullet1"/>
              <w:cnfStyle w:val="000000100000" w:firstRow="0" w:lastRow="0" w:firstColumn="0" w:lastColumn="0" w:oddVBand="0" w:evenVBand="0" w:oddHBand="1" w:evenHBand="0" w:firstRowFirstColumn="0" w:firstRowLastColumn="0" w:lastRowFirstColumn="0" w:lastRowLastColumn="0"/>
            </w:pPr>
            <w:r w:rsidRPr="00D82DA0">
              <w:t xml:space="preserve">Identify and </w:t>
            </w:r>
            <w:r>
              <w:t>manage risks, including system</w:t>
            </w:r>
            <w:r w:rsidRPr="00D82DA0">
              <w:t xml:space="preserve"> risks and escalate where appropriate</w:t>
            </w:r>
            <w:r>
              <w:t>.</w:t>
            </w:r>
          </w:p>
          <w:p w:rsidR="00104784" w:rsidRDefault="00104784" w:rsidP="00B113F9">
            <w:pPr>
              <w:pStyle w:val="Bullet1"/>
              <w:jc w:val="left"/>
              <w:cnfStyle w:val="000000100000" w:firstRow="0" w:lastRow="0" w:firstColumn="0" w:lastColumn="0" w:oddVBand="0" w:evenVBand="0" w:oddHBand="1" w:evenHBand="0" w:firstRowFirstColumn="0" w:firstRowLastColumn="0" w:lastRowFirstColumn="0" w:lastRowLastColumn="0"/>
            </w:pPr>
            <w:r>
              <w:t>Provide oversight of safety, security and risk management practices, by ensuring that all risks and issues are identified and communicated.  This includes the requirement to escalate critical risk situations as appropriate to Oranga Tamariki management and police, as necessary.</w:t>
            </w:r>
          </w:p>
          <w:p w:rsidR="00104784" w:rsidRDefault="00104784" w:rsidP="00B113F9">
            <w:pPr>
              <w:pStyle w:val="Bullet1"/>
              <w:jc w:val="left"/>
              <w:cnfStyle w:val="000000100000" w:firstRow="0" w:lastRow="0" w:firstColumn="0" w:lastColumn="0" w:oddVBand="0" w:evenVBand="0" w:oddHBand="1" w:evenHBand="0" w:firstRowFirstColumn="0" w:firstRowLastColumn="0" w:lastRowFirstColumn="0" w:lastRowLastColumn="0"/>
            </w:pPr>
            <w:r>
              <w:t>Organisational health and safety requirements.</w:t>
            </w:r>
          </w:p>
          <w:p w:rsidR="00104784" w:rsidRDefault="00104784" w:rsidP="00B113F9">
            <w:pPr>
              <w:pStyle w:val="Bullet1"/>
              <w:jc w:val="left"/>
              <w:cnfStyle w:val="000000100000" w:firstRow="0" w:lastRow="0" w:firstColumn="0" w:lastColumn="0" w:oddVBand="0" w:evenVBand="0" w:oddHBand="1" w:evenHBand="0" w:firstRowFirstColumn="0" w:firstRowLastColumn="0" w:lastRowFirstColumn="0" w:lastRowLastColumn="0"/>
            </w:pPr>
            <w:r>
              <w:t>Maintain relationships through community liaison arrangements.</w:t>
            </w:r>
          </w:p>
        </w:tc>
      </w:tr>
      <w:tr w:rsidR="00104784" w:rsidRPr="000178C9" w:rsidTr="007F1FB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04784" w:rsidRPr="00181DDD" w:rsidRDefault="00104784" w:rsidP="00747955">
            <w:pPr>
              <w:jc w:val="left"/>
              <w:rPr>
                <w:highlight w:val="yellow"/>
              </w:rPr>
            </w:pPr>
            <w:r w:rsidRPr="00104784">
              <w:t>Relationship Management</w:t>
            </w:r>
          </w:p>
        </w:tc>
        <w:tc>
          <w:tcPr>
            <w:tcW w:w="6524" w:type="dxa"/>
            <w:tcBorders>
              <w:top w:val="single" w:sz="4" w:space="0" w:color="auto"/>
              <w:bottom w:val="single" w:sz="4" w:space="0" w:color="auto"/>
            </w:tcBorders>
            <w:shd w:val="clear" w:color="auto" w:fill="auto"/>
          </w:tcPr>
          <w:p w:rsidR="00104784" w:rsidRDefault="0004272E" w:rsidP="007C34AC">
            <w:pPr>
              <w:pStyle w:val="Bullet1"/>
              <w:jc w:val="left"/>
              <w:cnfStyle w:val="000000000000" w:firstRow="0" w:lastRow="0" w:firstColumn="0" w:lastColumn="0" w:oddVBand="0" w:evenVBand="0" w:oddHBand="0" w:evenHBand="0" w:firstRowFirstColumn="0" w:firstRowLastColumn="0" w:lastRowFirstColumn="0" w:lastRowLastColumn="0"/>
            </w:pPr>
            <w:r w:rsidRPr="009572FC">
              <w:t>Develop and maintain relationships with other delivery agencies, NGOs, iwi and</w:t>
            </w:r>
            <w:r>
              <w:t xml:space="preserve"> Māori organisations to ensure </w:t>
            </w:r>
            <w:r w:rsidRPr="009572FC">
              <w:t>services to childr</w:t>
            </w:r>
            <w:r>
              <w:t>en and young people are aligned.</w:t>
            </w:r>
          </w:p>
        </w:tc>
      </w:tr>
      <w:tr w:rsidR="00104784"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04784" w:rsidRDefault="00104784" w:rsidP="00747955">
            <w:pPr>
              <w:jc w:val="left"/>
            </w:pPr>
            <w:bookmarkStart w:id="0" w:name="_GoBack"/>
            <w:bookmarkEnd w:id="0"/>
            <w:r>
              <w:t>Being part of the Oranga Tamariki team</w:t>
            </w:r>
          </w:p>
        </w:tc>
        <w:tc>
          <w:tcPr>
            <w:tcW w:w="6524" w:type="dxa"/>
            <w:tcBorders>
              <w:top w:val="single" w:sz="4" w:space="0" w:color="auto"/>
              <w:bottom w:val="single" w:sz="4" w:space="0" w:color="auto"/>
            </w:tcBorders>
            <w:shd w:val="clear" w:color="auto" w:fill="auto"/>
          </w:tcPr>
          <w:p w:rsidR="00104784" w:rsidRDefault="00104784" w:rsidP="00B14386">
            <w:pPr>
              <w:pStyle w:val="Bullet1"/>
              <w:jc w:val="left"/>
              <w:cnfStyle w:val="000000100000" w:firstRow="0" w:lastRow="0" w:firstColumn="0" w:lastColumn="0" w:oddVBand="0" w:evenVBand="0" w:oddHBand="1" w:evenHBand="0" w:firstRowFirstColumn="0" w:firstRowLastColumn="0" w:lastRowFirstColumn="0" w:lastRowLastColumn="0"/>
            </w:pPr>
            <w:r>
              <w:t>Actively and positively participate as a member of the team.</w:t>
            </w:r>
          </w:p>
          <w:p w:rsidR="007229DA" w:rsidRPr="007229DA" w:rsidRDefault="007229DA" w:rsidP="007229DA">
            <w:pPr>
              <w:pStyle w:val="Bullet1"/>
              <w:cnfStyle w:val="000000100000" w:firstRow="0" w:lastRow="0" w:firstColumn="0" w:lastColumn="0" w:oddVBand="0" w:evenVBand="0" w:oddHBand="1" w:evenHBand="0" w:firstRowFirstColumn="0" w:firstRowLastColumn="0" w:lastRowFirstColumn="0" w:lastRowLastColumn="0"/>
            </w:pPr>
            <w:r w:rsidRPr="007229DA">
              <w:t>Proactively look for opportunities to improve the operations of Oranga Tamariki</w:t>
            </w:r>
          </w:p>
          <w:p w:rsidR="00104784" w:rsidRDefault="00104784" w:rsidP="00B14386">
            <w:pPr>
              <w:pStyle w:val="Bullet1"/>
              <w:jc w:val="left"/>
              <w:cnfStyle w:val="000000100000" w:firstRow="0" w:lastRow="0" w:firstColumn="0" w:lastColumn="0" w:oddVBand="0" w:evenVBand="0" w:oddHBand="1" w:evenHBand="0" w:firstRowFirstColumn="0" w:firstRowLastColumn="0" w:lastRowFirstColumn="0" w:lastRowLastColumn="0"/>
            </w:pPr>
            <w:r>
              <w:t>.</w:t>
            </w:r>
          </w:p>
          <w:p w:rsidR="00104784" w:rsidRDefault="00104784" w:rsidP="00B14386">
            <w:pPr>
              <w:pStyle w:val="Bullet1"/>
              <w:jc w:val="left"/>
              <w:cnfStyle w:val="000000100000" w:firstRow="0" w:lastRow="0" w:firstColumn="0" w:lastColumn="0" w:oddVBand="0" w:evenVBand="0" w:oddHBand="1" w:evenHBand="0" w:firstRowFirstColumn="0" w:firstRowLastColumn="0" w:lastRowFirstColumn="0" w:lastRowLastColumn="0"/>
            </w:pPr>
            <w:r>
              <w:t>Perform any other duties as needed by Oranga Tamariki.</w:t>
            </w:r>
          </w:p>
          <w:p w:rsidR="00104784" w:rsidRDefault="00104784" w:rsidP="002F1991">
            <w:pPr>
              <w:pStyle w:val="Bullet1"/>
              <w:jc w:val="left"/>
              <w:cnfStyle w:val="000000100000" w:firstRow="0" w:lastRow="0" w:firstColumn="0" w:lastColumn="0" w:oddVBand="0" w:evenVBand="0" w:oddHBand="1" w:evenHBand="0" w:firstRowFirstColumn="0" w:firstRowLastColumn="0" w:lastRowFirstColumn="0" w:lastRowLastColumn="0"/>
            </w:pPr>
            <w:r>
              <w:t xml:space="preserve">Comply with and support all health and safety policies, guidelines and initiatives. </w:t>
            </w:r>
          </w:p>
          <w:p w:rsidR="00104784" w:rsidRDefault="00104784" w:rsidP="002F1991">
            <w:pPr>
              <w:pStyle w:val="Bullet1"/>
              <w:jc w:val="left"/>
              <w:cnfStyle w:val="000000100000" w:firstRow="0" w:lastRow="0" w:firstColumn="0" w:lastColumn="0" w:oddVBand="0" w:evenVBand="0" w:oddHBand="1" w:evenHBand="0" w:firstRowFirstColumn="0" w:firstRowLastColumn="0" w:lastRowFirstColumn="0" w:lastRowLastColumn="0"/>
            </w:pPr>
            <w:r>
              <w:t>Ensure all incidents, injuries and near misses are reported into our H&amp;S reporting tool.</w:t>
            </w:r>
          </w:p>
          <w:p w:rsidR="00104784" w:rsidRDefault="00104784" w:rsidP="002F1991">
            <w:pPr>
              <w:pStyle w:val="Bullet1"/>
              <w:jc w:val="left"/>
              <w:cnfStyle w:val="000000100000" w:firstRow="0" w:lastRow="0" w:firstColumn="0" w:lastColumn="0" w:oddVBand="0" w:evenVBand="0" w:oddHBand="1" w:evenHBand="0" w:firstRowFirstColumn="0" w:firstRowLastColumn="0" w:lastRowFirstColumn="0" w:lastRowLastColumn="0"/>
            </w:pPr>
            <w:r>
              <w:t>Comply with all legislative and regulatory requirements, and report any breaches as soon as they become known.</w:t>
            </w:r>
          </w:p>
          <w:p w:rsidR="00104784" w:rsidRDefault="00104784" w:rsidP="002F1991">
            <w:pPr>
              <w:pStyle w:val="Bullet1"/>
              <w:jc w:val="left"/>
              <w:cnfStyle w:val="000000100000" w:firstRow="0" w:lastRow="0" w:firstColumn="0" w:lastColumn="0" w:oddVBand="0" w:evenVBand="0" w:oddHBand="1" w:evenHBand="0" w:firstRowFirstColumn="0" w:firstRowLastColumn="0" w:lastRowFirstColumn="0" w:lastRowLastColumn="0"/>
            </w:pPr>
            <w:r>
              <w:t xml:space="preserve">Adhere to all </w:t>
            </w:r>
            <w:proofErr w:type="spellStart"/>
            <w:r>
              <w:t>Oranga</w:t>
            </w:r>
            <w:proofErr w:type="spellEnd"/>
            <w:r>
              <w:t xml:space="preserve"> </w:t>
            </w:r>
            <w:proofErr w:type="spellStart"/>
            <w:r>
              <w:t>Tamariki</w:t>
            </w:r>
            <w:proofErr w:type="spellEnd"/>
            <w:r>
              <w:t xml:space="preserve"> procedures, policies, guidelines, and standards of integrity and conduct.</w:t>
            </w:r>
          </w:p>
          <w:p w:rsidR="00104784" w:rsidRDefault="00104784" w:rsidP="002F1991">
            <w:pPr>
              <w:pStyle w:val="Bullet1"/>
              <w:jc w:val="left"/>
              <w:cnfStyle w:val="000000100000" w:firstRow="0" w:lastRow="0" w:firstColumn="0" w:lastColumn="0" w:oddVBand="0" w:evenVBand="0" w:oddHBand="1" w:evenHBand="0" w:firstRowFirstColumn="0" w:firstRowLastColumn="0" w:lastRowFirstColumn="0" w:lastRowLastColumn="0"/>
            </w:pPr>
            <w:r>
              <w:t>Commitment to the Treaty of Waitangi and respect and incorporate these into your work.</w:t>
            </w:r>
          </w:p>
        </w:tc>
      </w:tr>
    </w:tbl>
    <w:p w:rsidR="009A46C2" w:rsidRDefault="009A46C2" w:rsidP="00747955"/>
    <w:p w:rsidR="00BB4B1B" w:rsidRPr="007F1FB2" w:rsidRDefault="007F1FB2" w:rsidP="002F1991">
      <w:pPr>
        <w:tabs>
          <w:tab w:val="left" w:pos="2694"/>
        </w:tabs>
        <w:spacing w:before="240" w:after="0"/>
        <w:rPr>
          <w:rFonts w:ascii="Oswald" w:hAnsi="Oswald"/>
          <w:sz w:val="28"/>
        </w:rPr>
      </w:pPr>
      <w:r>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097933" w:rsidRDefault="00E739CF" w:rsidP="002A7A7B">
            <w:pPr>
              <w:pStyle w:val="Bullet1"/>
              <w:cnfStyle w:val="100000000000" w:firstRow="1" w:lastRow="0" w:firstColumn="0" w:lastColumn="0" w:oddVBand="0" w:evenVBand="0" w:oddHBand="0" w:evenHBand="0" w:firstRowFirstColumn="0" w:firstRowLastColumn="0" w:lastRowFirstColumn="0" w:lastRowLastColumn="0"/>
              <w:rPr>
                <w:b w:val="0"/>
              </w:rPr>
            </w:pPr>
            <w:r>
              <w:rPr>
                <w:b w:val="0"/>
              </w:rPr>
              <w:t xml:space="preserve">Children’s Team </w:t>
            </w:r>
            <w:r w:rsidR="00097933">
              <w:rPr>
                <w:b w:val="0"/>
              </w:rPr>
              <w:t>Manager</w:t>
            </w:r>
            <w:r>
              <w:rPr>
                <w:b w:val="0"/>
              </w:rPr>
              <w:t xml:space="preserve"> </w:t>
            </w:r>
          </w:p>
          <w:p w:rsidR="00097933" w:rsidRDefault="00097933" w:rsidP="002A7A7B">
            <w:pPr>
              <w:pStyle w:val="Bullet1"/>
              <w:cnfStyle w:val="100000000000" w:firstRow="1" w:lastRow="0" w:firstColumn="0" w:lastColumn="0" w:oddVBand="0" w:evenVBand="0" w:oddHBand="0" w:evenHBand="0" w:firstRowFirstColumn="0" w:firstRowLastColumn="0" w:lastRowFirstColumn="0" w:lastRowLastColumn="0"/>
              <w:rPr>
                <w:b w:val="0"/>
              </w:rPr>
            </w:pPr>
            <w:r>
              <w:rPr>
                <w:b w:val="0"/>
              </w:rPr>
              <w:t>Children’s Team Directors and Teams</w:t>
            </w:r>
          </w:p>
          <w:p w:rsidR="00747955" w:rsidRPr="00097933" w:rsidRDefault="00097933" w:rsidP="00097933">
            <w:pPr>
              <w:pStyle w:val="Bullet1"/>
              <w:cnfStyle w:val="100000000000" w:firstRow="1" w:lastRow="0" w:firstColumn="0" w:lastColumn="0" w:oddVBand="0" w:evenVBand="0" w:oddHBand="0" w:evenHBand="0" w:firstRowFirstColumn="0" w:firstRowLastColumn="0" w:lastRowFirstColumn="0" w:lastRowLastColumn="0"/>
              <w:rPr>
                <w:b w:val="0"/>
              </w:rPr>
            </w:pPr>
            <w:r>
              <w:rPr>
                <w:b w:val="0"/>
              </w:rPr>
              <w:t>Other Managers and senior leaders across Oranga Tamariki</w:t>
            </w:r>
            <w:r w:rsidR="002A7A7B" w:rsidRPr="00097933">
              <w:rPr>
                <w:b w:val="0"/>
              </w:rPr>
              <w:t xml:space="preserve"> </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2A7A7B" w:rsidRDefault="002A7A7B" w:rsidP="007229DA">
            <w:pPr>
              <w:pStyle w:val="Bullet1"/>
              <w:cnfStyle w:val="000000100000" w:firstRow="0" w:lastRow="0" w:firstColumn="0" w:lastColumn="0" w:oddVBand="0" w:evenVBand="0" w:oddHBand="1" w:evenHBand="0" w:firstRowFirstColumn="0" w:firstRowLastColumn="0" w:lastRowFirstColumn="0" w:lastRowLastColumn="0"/>
            </w:pPr>
            <w:r>
              <w:t>Other key agencies, including the Ministry of Health, the Ministry of Education, the Ministry of Social Development</w:t>
            </w:r>
            <w:r w:rsidR="00E739CF">
              <w:t xml:space="preserve">, NZ Police and </w:t>
            </w:r>
            <w:proofErr w:type="spellStart"/>
            <w:r w:rsidR="00E739CF">
              <w:t>Te</w:t>
            </w:r>
            <w:proofErr w:type="spellEnd"/>
            <w:r w:rsidR="00E739CF">
              <w:t xml:space="preserve"> </w:t>
            </w:r>
            <w:proofErr w:type="spellStart"/>
            <w:r w:rsidR="00E739CF">
              <w:t>Puni</w:t>
            </w:r>
            <w:proofErr w:type="spellEnd"/>
            <w:r w:rsidR="00E739CF">
              <w:t xml:space="preserve"> </w:t>
            </w:r>
            <w:proofErr w:type="spellStart"/>
            <w:r w:rsidR="007229DA" w:rsidRPr="007229DA">
              <w:t>Kōkiri</w:t>
            </w:r>
            <w:proofErr w:type="spellEnd"/>
          </w:p>
          <w:p w:rsidR="002A7A7B" w:rsidRDefault="002A7A7B" w:rsidP="002A7A7B">
            <w:pPr>
              <w:pStyle w:val="Bullet1"/>
              <w:cnfStyle w:val="000000100000" w:firstRow="0" w:lastRow="0" w:firstColumn="0" w:lastColumn="0" w:oddVBand="0" w:evenVBand="0" w:oddHBand="1" w:evenHBand="0" w:firstRowFirstColumn="0" w:firstRowLastColumn="0" w:lastRowFirstColumn="0" w:lastRowLastColumn="0"/>
            </w:pPr>
            <w:r>
              <w:t>Iwi and Māori organisations</w:t>
            </w:r>
          </w:p>
          <w:p w:rsidR="007F1FB2" w:rsidRPr="00AA5997" w:rsidRDefault="002A7A7B" w:rsidP="002A7A7B">
            <w:pPr>
              <w:pStyle w:val="Bullet1"/>
              <w:cnfStyle w:val="000000100000" w:firstRow="0" w:lastRow="0" w:firstColumn="0" w:lastColumn="0" w:oddVBand="0" w:evenVBand="0" w:oddHBand="1" w:evenHBand="0" w:firstRowFirstColumn="0" w:firstRowLastColumn="0" w:lastRowFirstColumn="0" w:lastRowLastColumn="0"/>
            </w:pPr>
            <w:r>
              <w:t>Other providers.</w:t>
            </w:r>
          </w:p>
        </w:tc>
      </w:tr>
    </w:tbl>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r w:rsidR="008044F6">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lastRenderedPageBreak/>
              <w:t>Qualifications</w:t>
            </w:r>
          </w:p>
        </w:tc>
        <w:tc>
          <w:tcPr>
            <w:tcW w:w="6524" w:type="dxa"/>
            <w:tcBorders>
              <w:top w:val="threeDEngrave" w:sz="24" w:space="0" w:color="auto"/>
              <w:bottom w:val="single" w:sz="4" w:space="0" w:color="auto"/>
            </w:tcBorders>
            <w:shd w:val="clear" w:color="auto" w:fill="auto"/>
          </w:tcPr>
          <w:p w:rsidR="00D93CEE" w:rsidRPr="00E739CF" w:rsidRDefault="00E739CF" w:rsidP="007E5EBC">
            <w:pPr>
              <w:pStyle w:val="Bullet1"/>
              <w:jc w:val="left"/>
              <w:cnfStyle w:val="100000000000" w:firstRow="1" w:lastRow="0" w:firstColumn="0" w:lastColumn="0" w:oddVBand="0" w:evenVBand="0" w:oddHBand="0" w:evenHBand="0" w:firstRowFirstColumn="0" w:firstRowLastColumn="0" w:lastRowFirstColumn="0" w:lastRowLastColumn="0"/>
              <w:rPr>
                <w:b w:val="0"/>
                <w:i/>
              </w:rPr>
            </w:pPr>
            <w:r w:rsidRPr="00E739CF">
              <w:rPr>
                <w:b w:val="0"/>
              </w:rPr>
              <w:t>A relevant tertiary</w:t>
            </w:r>
            <w:r w:rsidR="00D93CEE" w:rsidRPr="00E739CF">
              <w:rPr>
                <w:b w:val="0"/>
              </w:rPr>
              <w:t xml:space="preserve"> qualification</w:t>
            </w:r>
            <w:r w:rsidRPr="00E739CF">
              <w:rPr>
                <w:b w:val="0"/>
              </w:rPr>
              <w:t xml:space="preserve"> or equi</w:t>
            </w:r>
            <w:r>
              <w:rPr>
                <w:b w:val="0"/>
              </w:rPr>
              <w:t xml:space="preserve">valent experience in a related </w:t>
            </w:r>
            <w:r w:rsidR="00D42553">
              <w:rPr>
                <w:b w:val="0"/>
              </w:rPr>
              <w:t xml:space="preserve">field </w:t>
            </w:r>
            <w:r w:rsidRPr="00E739CF">
              <w:rPr>
                <w:b w:val="0"/>
              </w:rPr>
              <w:t>is desirable</w:t>
            </w:r>
            <w:r w:rsidR="00D93CEE" w:rsidRPr="00E739CF">
              <w:rPr>
                <w:b w:val="0"/>
              </w:rPr>
              <w:t xml:space="preserve"> for effective performance in the position</w:t>
            </w:r>
            <w:r w:rsidRPr="00E739CF">
              <w:rPr>
                <w:b w:val="0"/>
              </w:rPr>
              <w:t>.</w:t>
            </w:r>
            <w:r w:rsidR="00D93CEE" w:rsidRPr="00E739CF">
              <w:rPr>
                <w:b w:val="0"/>
              </w:rPr>
              <w:t xml:space="preserve"> </w:t>
            </w:r>
          </w:p>
          <w:p w:rsidR="007F1FB2" w:rsidRPr="00E739CF" w:rsidRDefault="00674AA4" w:rsidP="00E739CF">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E739CF">
              <w:rPr>
                <w:b w:val="0"/>
              </w:rPr>
              <w:t>A clean, current driver’s licence is essential.</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Experience</w:t>
            </w:r>
          </w:p>
        </w:tc>
        <w:tc>
          <w:tcPr>
            <w:tcW w:w="6524" w:type="dxa"/>
            <w:tcBorders>
              <w:top w:val="single" w:sz="4" w:space="0" w:color="auto"/>
              <w:bottom w:val="single" w:sz="4" w:space="0" w:color="auto"/>
            </w:tcBorders>
            <w:shd w:val="clear" w:color="auto" w:fill="auto"/>
          </w:tcPr>
          <w:p w:rsidR="00D42553" w:rsidRPr="00CB01A5" w:rsidRDefault="003673CB" w:rsidP="00D42553">
            <w:pPr>
              <w:pStyle w:val="Bullet1"/>
              <w:cnfStyle w:val="000000100000" w:firstRow="0" w:lastRow="0" w:firstColumn="0" w:lastColumn="0" w:oddVBand="0" w:evenVBand="0" w:oddHBand="1" w:evenHBand="0" w:firstRowFirstColumn="0" w:firstRowLastColumn="0" w:lastRowFirstColumn="0" w:lastRowLastColumn="0"/>
            </w:pPr>
            <w:r>
              <w:t>M</w:t>
            </w:r>
            <w:r w:rsidR="00D42553" w:rsidRPr="00CB01A5">
              <w:t>anagement experience in the public sector or in a non-government/comm</w:t>
            </w:r>
            <w:r>
              <w:t>unity organisation, in a</w:t>
            </w:r>
            <w:r w:rsidR="00D42553" w:rsidRPr="00CB01A5">
              <w:t xml:space="preserve"> service environment</w:t>
            </w:r>
            <w:r w:rsidR="00D42553">
              <w:t>.</w:t>
            </w:r>
          </w:p>
          <w:p w:rsidR="00D42553" w:rsidRPr="00CB01A5" w:rsidRDefault="00D42553" w:rsidP="00D42553">
            <w:pPr>
              <w:pStyle w:val="Bullet1"/>
              <w:cnfStyle w:val="000000100000" w:firstRow="0" w:lastRow="0" w:firstColumn="0" w:lastColumn="0" w:oddVBand="0" w:evenVBand="0" w:oddHBand="1" w:evenHBand="0" w:firstRowFirstColumn="0" w:firstRowLastColumn="0" w:lastRowFirstColumn="0" w:lastRowLastColumn="0"/>
            </w:pPr>
            <w:r w:rsidRPr="00CB01A5">
              <w:t>Proven experience and knowledge in quality assurance and risk management</w:t>
            </w:r>
            <w:r>
              <w:t>.</w:t>
            </w:r>
          </w:p>
          <w:p w:rsidR="00D42553" w:rsidRPr="00CB01A5" w:rsidRDefault="00D42553" w:rsidP="00D42553">
            <w:pPr>
              <w:pStyle w:val="Bullet1"/>
              <w:cnfStyle w:val="000000100000" w:firstRow="0" w:lastRow="0" w:firstColumn="0" w:lastColumn="0" w:oddVBand="0" w:evenVBand="0" w:oddHBand="1" w:evenHBand="0" w:firstRowFirstColumn="0" w:firstRowLastColumn="0" w:lastRowFirstColumn="0" w:lastRowLastColumn="0"/>
            </w:pPr>
            <w:r w:rsidRPr="00CB01A5">
              <w:t>Proven record of managing operational initiatives and teams in a complex and demanding environment</w:t>
            </w:r>
            <w:r>
              <w:t>.</w:t>
            </w:r>
          </w:p>
          <w:p w:rsidR="00D42553" w:rsidRPr="00CB01A5" w:rsidRDefault="00D42553" w:rsidP="00D42553">
            <w:pPr>
              <w:pStyle w:val="Bullet1"/>
              <w:cnfStyle w:val="000000100000" w:firstRow="0" w:lastRow="0" w:firstColumn="0" w:lastColumn="0" w:oddVBand="0" w:evenVBand="0" w:oddHBand="1" w:evenHBand="0" w:firstRowFirstColumn="0" w:firstRowLastColumn="0" w:lastRowFirstColumn="0" w:lastRowLastColumn="0"/>
            </w:pPr>
            <w:r w:rsidRPr="00CB01A5">
              <w:t>Sound knowledge of government and State Sector processes and systems</w:t>
            </w:r>
            <w:r>
              <w:t>.</w:t>
            </w:r>
          </w:p>
          <w:p w:rsidR="00D42553" w:rsidRPr="00CB01A5" w:rsidRDefault="00D42553" w:rsidP="00D42553">
            <w:pPr>
              <w:pStyle w:val="Bullet1"/>
              <w:cnfStyle w:val="000000100000" w:firstRow="0" w:lastRow="0" w:firstColumn="0" w:lastColumn="0" w:oddVBand="0" w:evenVBand="0" w:oddHBand="1" w:evenHBand="0" w:firstRowFirstColumn="0" w:firstRowLastColumn="0" w:lastRowFirstColumn="0" w:lastRowLastColumn="0"/>
            </w:pPr>
            <w:r w:rsidRPr="00CB01A5">
              <w:t>Working knowledge of the machinery of government including issues management and processes</w:t>
            </w:r>
            <w:r>
              <w:t>.</w:t>
            </w:r>
          </w:p>
          <w:p w:rsidR="00D42553" w:rsidRDefault="00D42553" w:rsidP="00D42553">
            <w:pPr>
              <w:pStyle w:val="Bullet1"/>
              <w:cnfStyle w:val="000000100000" w:firstRow="0" w:lastRow="0" w:firstColumn="0" w:lastColumn="0" w:oddVBand="0" w:evenVBand="0" w:oddHBand="1" w:evenHBand="0" w:firstRowFirstColumn="0" w:firstRowLastColumn="0" w:lastRowFirstColumn="0" w:lastRowLastColumn="0"/>
            </w:pPr>
            <w:r w:rsidRPr="00CB01A5">
              <w:t>Demonstrated ability to work with Maori and Pacific communities and providers to develop culturally appropriate programmes</w:t>
            </w:r>
            <w:r>
              <w:t>.</w:t>
            </w:r>
          </w:p>
          <w:p w:rsidR="00D42553" w:rsidRDefault="00D42553" w:rsidP="00D42553">
            <w:pPr>
              <w:pStyle w:val="Bullet1"/>
              <w:cnfStyle w:val="000000100000" w:firstRow="0" w:lastRow="0" w:firstColumn="0" w:lastColumn="0" w:oddVBand="0" w:evenVBand="0" w:oddHBand="1" w:evenHBand="0" w:firstRowFirstColumn="0" w:firstRowLastColumn="0" w:lastRowFirstColumn="0" w:lastRowLastColumn="0"/>
            </w:pPr>
            <w:r>
              <w:t>Experience in leading and implementing service transformation.</w:t>
            </w:r>
          </w:p>
          <w:p w:rsidR="007F1FB2" w:rsidRDefault="00D42553" w:rsidP="003673CB">
            <w:pPr>
              <w:pStyle w:val="Bullet1"/>
              <w:jc w:val="left"/>
              <w:cnfStyle w:val="000000100000" w:firstRow="0" w:lastRow="0" w:firstColumn="0" w:lastColumn="0" w:oddVBand="0" w:evenVBand="0" w:oddHBand="1" w:evenHBand="0" w:firstRowFirstColumn="0" w:firstRowLastColumn="0" w:lastRowFirstColumn="0" w:lastRowLastColumn="0"/>
            </w:pPr>
            <w:r>
              <w:t>Drive the changes needed to create a new organisational culture.</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Skills</w:t>
            </w:r>
          </w:p>
        </w:tc>
        <w:tc>
          <w:tcPr>
            <w:tcW w:w="6524" w:type="dxa"/>
            <w:tcBorders>
              <w:top w:val="single" w:sz="4" w:space="0" w:color="auto"/>
              <w:bottom w:val="single" w:sz="4" w:space="0" w:color="auto"/>
            </w:tcBorders>
            <w:shd w:val="clear" w:color="auto" w:fill="auto"/>
          </w:tcPr>
          <w:p w:rsidR="00D42553" w:rsidRDefault="00D42553" w:rsidP="00D42553">
            <w:pPr>
              <w:pStyle w:val="Bullet1"/>
              <w:cnfStyle w:val="000000000000" w:firstRow="0" w:lastRow="0" w:firstColumn="0" w:lastColumn="0" w:oddVBand="0" w:evenVBand="0" w:oddHBand="0" w:evenHBand="0" w:firstRowFirstColumn="0" w:firstRowLastColumn="0" w:lastRowFirstColumn="0" w:lastRowLastColumn="0"/>
            </w:pPr>
            <w:r>
              <w:t>Excellent relationship management skills – able to establish, build and maintain effective working relationships at all levels of the Ministry, as well as with key stakeholders.</w:t>
            </w:r>
          </w:p>
          <w:p w:rsidR="00D42553" w:rsidRDefault="00D42553" w:rsidP="00D42553">
            <w:pPr>
              <w:pStyle w:val="Bullet1"/>
              <w:cnfStyle w:val="000000000000" w:firstRow="0" w:lastRow="0" w:firstColumn="0" w:lastColumn="0" w:oddVBand="0" w:evenVBand="0" w:oddHBand="0" w:evenHBand="0" w:firstRowFirstColumn="0" w:firstRowLastColumn="0" w:lastRowFirstColumn="0" w:lastRowLastColumn="0"/>
            </w:pPr>
            <w:r>
              <w:t>High degree of political nous and sensitivity.</w:t>
            </w:r>
          </w:p>
          <w:p w:rsidR="00D42553" w:rsidRDefault="00D42553" w:rsidP="00D42553">
            <w:pPr>
              <w:pStyle w:val="Bullet1"/>
              <w:cnfStyle w:val="000000000000" w:firstRow="0" w:lastRow="0" w:firstColumn="0" w:lastColumn="0" w:oddVBand="0" w:evenVBand="0" w:oddHBand="0" w:evenHBand="0" w:firstRowFirstColumn="0" w:firstRowLastColumn="0" w:lastRowFirstColumn="0" w:lastRowLastColumn="0"/>
            </w:pPr>
            <w:r>
              <w:t>Strong leadership skills and motivation skills – able to lead and motivate a team towards the achievement of goals, understands leadership styles and their influence.</w:t>
            </w:r>
          </w:p>
          <w:p w:rsidR="00D42553" w:rsidRDefault="00D42553" w:rsidP="00D42553">
            <w:pPr>
              <w:pStyle w:val="Bullet1"/>
              <w:cnfStyle w:val="000000000000" w:firstRow="0" w:lastRow="0" w:firstColumn="0" w:lastColumn="0" w:oddVBand="0" w:evenVBand="0" w:oddHBand="0" w:evenHBand="0" w:firstRowFirstColumn="0" w:firstRowLastColumn="0" w:lastRowFirstColumn="0" w:lastRowLastColumn="0"/>
            </w:pPr>
            <w:r>
              <w:t xml:space="preserve">Strong commitment to attaining goals – target driven, generates new ideas, seeks solutions to problems before being asked, </w:t>
            </w:r>
            <w:proofErr w:type="gramStart"/>
            <w:r>
              <w:t>takes</w:t>
            </w:r>
            <w:proofErr w:type="gramEnd"/>
            <w:r>
              <w:t xml:space="preserve"> action that goes beyond solving the immediate problem.</w:t>
            </w:r>
          </w:p>
          <w:p w:rsidR="00D42553" w:rsidRDefault="00D42553" w:rsidP="00D42553">
            <w:pPr>
              <w:pStyle w:val="Bullet1"/>
              <w:cnfStyle w:val="000000000000" w:firstRow="0" w:lastRow="0" w:firstColumn="0" w:lastColumn="0" w:oddVBand="0" w:evenVBand="0" w:oddHBand="0" w:evenHBand="0" w:firstRowFirstColumn="0" w:firstRowLastColumn="0" w:lastRowFirstColumn="0" w:lastRowLastColumn="0"/>
            </w:pPr>
            <w:r>
              <w:t>Strong problem resolution and decision making skills – able to clearly identify problems, seek alternative solutions, identify risks and benefits, seek input from others and make sound decisions based on these considerations.</w:t>
            </w:r>
          </w:p>
          <w:p w:rsidR="00D42553" w:rsidRDefault="00D42553" w:rsidP="00D42553">
            <w:pPr>
              <w:pStyle w:val="Bullet1"/>
              <w:cnfStyle w:val="000000000000" w:firstRow="0" w:lastRow="0" w:firstColumn="0" w:lastColumn="0" w:oddVBand="0" w:evenVBand="0" w:oddHBand="0" w:evenHBand="0" w:firstRowFirstColumn="0" w:firstRowLastColumn="0" w:lastRowFirstColumn="0" w:lastRowLastColumn="0"/>
            </w:pPr>
            <w:r>
              <w:t>Excellent interpersonal skills – able to adapt these to suit the needs of the audience, able to influence others to accept ideas/strategies.</w:t>
            </w:r>
          </w:p>
          <w:p w:rsidR="007F1FB2" w:rsidRPr="00AA5997" w:rsidRDefault="00447901" w:rsidP="00D42553">
            <w:pPr>
              <w:pStyle w:val="Bullet1"/>
              <w:cnfStyle w:val="000000000000" w:firstRow="0" w:lastRow="0" w:firstColumn="0" w:lastColumn="0" w:oddVBand="0" w:evenVBand="0" w:oddHBand="0" w:evenHBand="0" w:firstRowFirstColumn="0" w:firstRowLastColumn="0" w:lastRowFirstColumn="0" w:lastRowLastColumn="0"/>
            </w:pPr>
            <w:r>
              <w:t xml:space="preserve">Understanding and appreciation of cross cultural issues and concerns, in particular, knowledge of tikanga Maori, and Pacific peoples’ culture. </w:t>
            </w:r>
          </w:p>
        </w:tc>
      </w:tr>
    </w:tbl>
    <w:p w:rsidR="00194B74" w:rsidRPr="00480B8C" w:rsidRDefault="00194B74" w:rsidP="00194B74">
      <w:pPr>
        <w:tabs>
          <w:tab w:val="left" w:pos="2694"/>
        </w:tabs>
        <w:spacing w:after="0"/>
        <w:rPr>
          <w:rFonts w:ascii="Oswald" w:hAnsi="Oswald"/>
          <w:sz w:val="28"/>
        </w:rPr>
      </w:pPr>
    </w:p>
    <w:p w:rsidR="00747955" w:rsidRPr="000178C9" w:rsidRDefault="00747955" w:rsidP="00D263BF"/>
    <w:sectPr w:rsidR="00747955"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13" w:rsidRDefault="000F7613" w:rsidP="00D263BF">
      <w:r>
        <w:separator/>
      </w:r>
    </w:p>
  </w:endnote>
  <w:endnote w:type="continuationSeparator" w:id="0">
    <w:p w:rsidR="000F7613" w:rsidRDefault="000F7613"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7229DA" w:rsidRPr="007229DA">
          <w:t>Business Support Manager, Children’s Teams</w:t>
        </w:r>
        <w:r>
          <w:tab/>
        </w:r>
        <w:r>
          <w:tab/>
        </w:r>
        <w:r>
          <w:fldChar w:fldCharType="begin"/>
        </w:r>
        <w:r>
          <w:instrText xml:space="preserve"> PAGE   \* MERGEFORMAT </w:instrText>
        </w:r>
        <w:r>
          <w:fldChar w:fldCharType="separate"/>
        </w:r>
        <w:r w:rsidR="00376D6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13" w:rsidRDefault="000F7613" w:rsidP="00D263BF">
      <w:r>
        <w:separator/>
      </w:r>
    </w:p>
  </w:footnote>
  <w:footnote w:type="continuationSeparator" w:id="0">
    <w:p w:rsidR="000F7613" w:rsidRDefault="000F7613"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15320B" w:rsidP="0015320B">
    <w:pPr>
      <w:pStyle w:val="WHITEHEADINGS"/>
      <w:spacing w:after="0" w:line="240" w:lineRule="auto"/>
      <w:jc w:val="left"/>
    </w:pPr>
    <w:r>
      <w:rPr>
        <w:lang w:val="en-NZ"/>
      </w:rPr>
      <w:drawing>
        <wp:anchor distT="0" distB="0" distL="114300" distR="114300" simplePos="0" relativeHeight="251674624" behindDoc="0" locked="0" layoutInCell="1" allowOverlap="1" wp14:anchorId="0291610F" wp14:editId="1E452271">
          <wp:simplePos x="0" y="0"/>
          <wp:positionH relativeFrom="margin">
            <wp:posOffset>4723130</wp:posOffset>
          </wp:positionH>
          <wp:positionV relativeFrom="margin">
            <wp:posOffset>-1303020</wp:posOffset>
          </wp:positionV>
          <wp:extent cx="1767205" cy="98742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205" cy="987425"/>
                  </a:xfrm>
                  <a:prstGeom prst="rect">
                    <a:avLst/>
                  </a:prstGeom>
                  <a:noFill/>
                  <a:ln>
                    <a:noFill/>
                  </a:ln>
                </pic:spPr>
              </pic:pic>
            </a:graphicData>
          </a:graphic>
        </wp:anchor>
      </w:drawing>
    </w:r>
    <w:r w:rsidR="00D263BF" w:rsidRPr="00D263BF">
      <w:rPr>
        <w:lang w:val="en-NZ"/>
      </w:rPr>
      <mc:AlternateContent>
        <mc:Choice Requires="wps">
          <w:drawing>
            <wp:anchor distT="0" distB="0" distL="114300" distR="114300" simplePos="0" relativeHeight="251673600" behindDoc="1" locked="0" layoutInCell="1" allowOverlap="1" wp14:anchorId="5D47000D" wp14:editId="07D9C9A5">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15320B" w:rsidP="0015320B">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4">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1">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6">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9">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1">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5">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6">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6"/>
  </w:num>
  <w:num w:numId="4">
    <w:abstractNumId w:val="0"/>
  </w:num>
  <w:num w:numId="5">
    <w:abstractNumId w:val="14"/>
  </w:num>
  <w:num w:numId="6">
    <w:abstractNumId w:val="1"/>
  </w:num>
  <w:num w:numId="7">
    <w:abstractNumId w:val="26"/>
  </w:num>
  <w:num w:numId="8">
    <w:abstractNumId w:val="7"/>
  </w:num>
  <w:num w:numId="9">
    <w:abstractNumId w:val="10"/>
  </w:num>
  <w:num w:numId="10">
    <w:abstractNumId w:val="21"/>
  </w:num>
  <w:num w:numId="11">
    <w:abstractNumId w:val="20"/>
  </w:num>
  <w:num w:numId="12">
    <w:abstractNumId w:val="3"/>
  </w:num>
  <w:num w:numId="13">
    <w:abstractNumId w:val="25"/>
  </w:num>
  <w:num w:numId="14">
    <w:abstractNumId w:val="22"/>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5"/>
  </w:num>
  <w:num w:numId="19">
    <w:abstractNumId w:val="13"/>
  </w:num>
  <w:num w:numId="20">
    <w:abstractNumId w:val="4"/>
  </w:num>
  <w:num w:numId="21">
    <w:abstractNumId w:val="19"/>
  </w:num>
  <w:num w:numId="22">
    <w:abstractNumId w:val="12"/>
  </w:num>
  <w:num w:numId="23">
    <w:abstractNumId w:val="15"/>
  </w:num>
  <w:num w:numId="24">
    <w:abstractNumId w:val="18"/>
  </w:num>
  <w:num w:numId="25">
    <w:abstractNumId w:val="2"/>
  </w:num>
  <w:num w:numId="26">
    <w:abstractNumId w:val="8"/>
  </w:num>
  <w:num w:numId="27">
    <w:abstractNumId w:val="16"/>
  </w:num>
  <w:num w:numId="28">
    <w:abstractNumId w:val="18"/>
  </w:num>
  <w:num w:numId="29">
    <w:abstractNumId w:val="18"/>
  </w:num>
  <w:num w:numId="30">
    <w:abstractNumId w:val="1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4C83"/>
    <w:rsid w:val="00031B4C"/>
    <w:rsid w:val="00041DC4"/>
    <w:rsid w:val="0004272E"/>
    <w:rsid w:val="00042B14"/>
    <w:rsid w:val="00055A5C"/>
    <w:rsid w:val="000642B9"/>
    <w:rsid w:val="00065EE9"/>
    <w:rsid w:val="0007340F"/>
    <w:rsid w:val="000802C3"/>
    <w:rsid w:val="00080504"/>
    <w:rsid w:val="000817E5"/>
    <w:rsid w:val="00081996"/>
    <w:rsid w:val="00084FE6"/>
    <w:rsid w:val="0009032A"/>
    <w:rsid w:val="00095563"/>
    <w:rsid w:val="00097933"/>
    <w:rsid w:val="000A37FB"/>
    <w:rsid w:val="000B0BC9"/>
    <w:rsid w:val="000B65F4"/>
    <w:rsid w:val="000D126B"/>
    <w:rsid w:val="000D1E4B"/>
    <w:rsid w:val="000D310C"/>
    <w:rsid w:val="000D3E5B"/>
    <w:rsid w:val="000F1185"/>
    <w:rsid w:val="000F2850"/>
    <w:rsid w:val="000F36B5"/>
    <w:rsid w:val="000F5F1A"/>
    <w:rsid w:val="000F7613"/>
    <w:rsid w:val="00101924"/>
    <w:rsid w:val="00104784"/>
    <w:rsid w:val="00113954"/>
    <w:rsid w:val="00123133"/>
    <w:rsid w:val="001302A0"/>
    <w:rsid w:val="00136FAE"/>
    <w:rsid w:val="00140709"/>
    <w:rsid w:val="001429E2"/>
    <w:rsid w:val="00146A18"/>
    <w:rsid w:val="0015320B"/>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6936"/>
    <w:rsid w:val="001D0B37"/>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67EC7"/>
    <w:rsid w:val="0027650B"/>
    <w:rsid w:val="00277676"/>
    <w:rsid w:val="002815B1"/>
    <w:rsid w:val="00287538"/>
    <w:rsid w:val="00296962"/>
    <w:rsid w:val="002A188F"/>
    <w:rsid w:val="002A28F0"/>
    <w:rsid w:val="002A7A7B"/>
    <w:rsid w:val="002B291F"/>
    <w:rsid w:val="002B4217"/>
    <w:rsid w:val="002D25B0"/>
    <w:rsid w:val="002D440A"/>
    <w:rsid w:val="002E2FC5"/>
    <w:rsid w:val="002E47FC"/>
    <w:rsid w:val="002E5549"/>
    <w:rsid w:val="002F11CB"/>
    <w:rsid w:val="002F1991"/>
    <w:rsid w:val="00300D11"/>
    <w:rsid w:val="00302F8B"/>
    <w:rsid w:val="003067B8"/>
    <w:rsid w:val="003148A6"/>
    <w:rsid w:val="00317CEE"/>
    <w:rsid w:val="0032116D"/>
    <w:rsid w:val="00322885"/>
    <w:rsid w:val="00323284"/>
    <w:rsid w:val="00325BEE"/>
    <w:rsid w:val="00340146"/>
    <w:rsid w:val="00341E6F"/>
    <w:rsid w:val="00350172"/>
    <w:rsid w:val="00354E73"/>
    <w:rsid w:val="003627B7"/>
    <w:rsid w:val="003673CB"/>
    <w:rsid w:val="003733CB"/>
    <w:rsid w:val="00374281"/>
    <w:rsid w:val="00376D67"/>
    <w:rsid w:val="00381ED0"/>
    <w:rsid w:val="00383359"/>
    <w:rsid w:val="0038357F"/>
    <w:rsid w:val="00397973"/>
    <w:rsid w:val="003A19E5"/>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47901"/>
    <w:rsid w:val="00455C31"/>
    <w:rsid w:val="004624AA"/>
    <w:rsid w:val="0046299A"/>
    <w:rsid w:val="0046667C"/>
    <w:rsid w:val="0047266E"/>
    <w:rsid w:val="00480B8C"/>
    <w:rsid w:val="004971AC"/>
    <w:rsid w:val="004A1262"/>
    <w:rsid w:val="004A1A42"/>
    <w:rsid w:val="004A3D16"/>
    <w:rsid w:val="004A6115"/>
    <w:rsid w:val="004B223E"/>
    <w:rsid w:val="004C480B"/>
    <w:rsid w:val="004D5160"/>
    <w:rsid w:val="004D6460"/>
    <w:rsid w:val="004E19F8"/>
    <w:rsid w:val="004E6E7E"/>
    <w:rsid w:val="004F048C"/>
    <w:rsid w:val="004F1045"/>
    <w:rsid w:val="004F2555"/>
    <w:rsid w:val="004F4A82"/>
    <w:rsid w:val="00500D3F"/>
    <w:rsid w:val="00501333"/>
    <w:rsid w:val="005033C2"/>
    <w:rsid w:val="0050713D"/>
    <w:rsid w:val="00523603"/>
    <w:rsid w:val="005420B4"/>
    <w:rsid w:val="00542AFF"/>
    <w:rsid w:val="005511E6"/>
    <w:rsid w:val="00553829"/>
    <w:rsid w:val="005627CA"/>
    <w:rsid w:val="00565947"/>
    <w:rsid w:val="0057008F"/>
    <w:rsid w:val="00570979"/>
    <w:rsid w:val="005766B9"/>
    <w:rsid w:val="00586A9E"/>
    <w:rsid w:val="00586B9C"/>
    <w:rsid w:val="005870D7"/>
    <w:rsid w:val="005A1B3C"/>
    <w:rsid w:val="005A5CC5"/>
    <w:rsid w:val="005A6630"/>
    <w:rsid w:val="005C053F"/>
    <w:rsid w:val="005C4084"/>
    <w:rsid w:val="005C434B"/>
    <w:rsid w:val="005D3486"/>
    <w:rsid w:val="005D5D6C"/>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74AA4"/>
    <w:rsid w:val="00683B3E"/>
    <w:rsid w:val="0068774C"/>
    <w:rsid w:val="006976F7"/>
    <w:rsid w:val="006A5218"/>
    <w:rsid w:val="006B7AF9"/>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229DA"/>
    <w:rsid w:val="007350C5"/>
    <w:rsid w:val="0073644A"/>
    <w:rsid w:val="007471F1"/>
    <w:rsid w:val="00747955"/>
    <w:rsid w:val="0075304C"/>
    <w:rsid w:val="007607BE"/>
    <w:rsid w:val="00766B00"/>
    <w:rsid w:val="00770AD5"/>
    <w:rsid w:val="007817B8"/>
    <w:rsid w:val="00781EE7"/>
    <w:rsid w:val="00783C3E"/>
    <w:rsid w:val="00784A60"/>
    <w:rsid w:val="007A1638"/>
    <w:rsid w:val="007A5689"/>
    <w:rsid w:val="007B08BF"/>
    <w:rsid w:val="007B4426"/>
    <w:rsid w:val="007B5667"/>
    <w:rsid w:val="007C1728"/>
    <w:rsid w:val="007C34AC"/>
    <w:rsid w:val="007D39D7"/>
    <w:rsid w:val="007D5084"/>
    <w:rsid w:val="007E32F1"/>
    <w:rsid w:val="007E5EBC"/>
    <w:rsid w:val="007E6E44"/>
    <w:rsid w:val="007F1FB2"/>
    <w:rsid w:val="007F4BB7"/>
    <w:rsid w:val="00803DEE"/>
    <w:rsid w:val="008044F6"/>
    <w:rsid w:val="008060A0"/>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5DAE"/>
    <w:rsid w:val="0089693A"/>
    <w:rsid w:val="008A2B6A"/>
    <w:rsid w:val="008A4684"/>
    <w:rsid w:val="008A5888"/>
    <w:rsid w:val="008A7E9A"/>
    <w:rsid w:val="008C2AE1"/>
    <w:rsid w:val="008E50CF"/>
    <w:rsid w:val="008E7706"/>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2200"/>
    <w:rsid w:val="00966B80"/>
    <w:rsid w:val="009832F4"/>
    <w:rsid w:val="0099178C"/>
    <w:rsid w:val="00995197"/>
    <w:rsid w:val="009A305A"/>
    <w:rsid w:val="009A46C2"/>
    <w:rsid w:val="009A7E9A"/>
    <w:rsid w:val="009B057F"/>
    <w:rsid w:val="009C2A25"/>
    <w:rsid w:val="009C3909"/>
    <w:rsid w:val="009C71C2"/>
    <w:rsid w:val="009F45CF"/>
    <w:rsid w:val="00A015F2"/>
    <w:rsid w:val="00A1614C"/>
    <w:rsid w:val="00A31910"/>
    <w:rsid w:val="00A342C4"/>
    <w:rsid w:val="00A42EE7"/>
    <w:rsid w:val="00A65213"/>
    <w:rsid w:val="00AA5997"/>
    <w:rsid w:val="00AB54F1"/>
    <w:rsid w:val="00AB76AA"/>
    <w:rsid w:val="00AB7B01"/>
    <w:rsid w:val="00AC40FE"/>
    <w:rsid w:val="00AD3366"/>
    <w:rsid w:val="00AE4690"/>
    <w:rsid w:val="00AF6B28"/>
    <w:rsid w:val="00B0775E"/>
    <w:rsid w:val="00B14386"/>
    <w:rsid w:val="00B24461"/>
    <w:rsid w:val="00B30D85"/>
    <w:rsid w:val="00B36A20"/>
    <w:rsid w:val="00B448F7"/>
    <w:rsid w:val="00B70484"/>
    <w:rsid w:val="00B727C5"/>
    <w:rsid w:val="00B73FAA"/>
    <w:rsid w:val="00B81F01"/>
    <w:rsid w:val="00B831B7"/>
    <w:rsid w:val="00B91461"/>
    <w:rsid w:val="00B91FA8"/>
    <w:rsid w:val="00B93415"/>
    <w:rsid w:val="00B9610B"/>
    <w:rsid w:val="00BA7FF9"/>
    <w:rsid w:val="00BB4B1B"/>
    <w:rsid w:val="00BC5488"/>
    <w:rsid w:val="00BC5C90"/>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53D1"/>
    <w:rsid w:val="00C57F98"/>
    <w:rsid w:val="00C60E4A"/>
    <w:rsid w:val="00C62BAD"/>
    <w:rsid w:val="00C63CD1"/>
    <w:rsid w:val="00C66631"/>
    <w:rsid w:val="00C70E2C"/>
    <w:rsid w:val="00C74C02"/>
    <w:rsid w:val="00C814E7"/>
    <w:rsid w:val="00C942D4"/>
    <w:rsid w:val="00CA39EC"/>
    <w:rsid w:val="00CC1ED2"/>
    <w:rsid w:val="00CC737C"/>
    <w:rsid w:val="00CC7C66"/>
    <w:rsid w:val="00CD4D30"/>
    <w:rsid w:val="00CE246F"/>
    <w:rsid w:val="00D02F73"/>
    <w:rsid w:val="00D0609F"/>
    <w:rsid w:val="00D220D1"/>
    <w:rsid w:val="00D251B2"/>
    <w:rsid w:val="00D263BF"/>
    <w:rsid w:val="00D323E6"/>
    <w:rsid w:val="00D33B49"/>
    <w:rsid w:val="00D42553"/>
    <w:rsid w:val="00D466DF"/>
    <w:rsid w:val="00D56AC6"/>
    <w:rsid w:val="00D605F3"/>
    <w:rsid w:val="00D755F3"/>
    <w:rsid w:val="00D912DC"/>
    <w:rsid w:val="00D93CEE"/>
    <w:rsid w:val="00D9434C"/>
    <w:rsid w:val="00DB23A0"/>
    <w:rsid w:val="00DB39CC"/>
    <w:rsid w:val="00DB5FC2"/>
    <w:rsid w:val="00DE5334"/>
    <w:rsid w:val="00DF7206"/>
    <w:rsid w:val="00E06196"/>
    <w:rsid w:val="00E0723C"/>
    <w:rsid w:val="00E131A6"/>
    <w:rsid w:val="00E1330E"/>
    <w:rsid w:val="00E14F2A"/>
    <w:rsid w:val="00E162AB"/>
    <w:rsid w:val="00E31D8A"/>
    <w:rsid w:val="00E32FA5"/>
    <w:rsid w:val="00E41C48"/>
    <w:rsid w:val="00E41CC8"/>
    <w:rsid w:val="00E464F4"/>
    <w:rsid w:val="00E50D44"/>
    <w:rsid w:val="00E62A42"/>
    <w:rsid w:val="00E63FB4"/>
    <w:rsid w:val="00E663B3"/>
    <w:rsid w:val="00E71A5A"/>
    <w:rsid w:val="00E739CF"/>
    <w:rsid w:val="00E87027"/>
    <w:rsid w:val="00EA07E0"/>
    <w:rsid w:val="00EA5621"/>
    <w:rsid w:val="00EA6759"/>
    <w:rsid w:val="00EB1150"/>
    <w:rsid w:val="00EB2002"/>
    <w:rsid w:val="00EB4338"/>
    <w:rsid w:val="00EB4B71"/>
    <w:rsid w:val="00EC431C"/>
    <w:rsid w:val="00ED2C55"/>
    <w:rsid w:val="00EE0B98"/>
    <w:rsid w:val="00EF1F46"/>
    <w:rsid w:val="00EF2C7E"/>
    <w:rsid w:val="00F022C9"/>
    <w:rsid w:val="00F036EC"/>
    <w:rsid w:val="00F11603"/>
    <w:rsid w:val="00F215C5"/>
    <w:rsid w:val="00F263BB"/>
    <w:rsid w:val="00F27E7F"/>
    <w:rsid w:val="00F3000C"/>
    <w:rsid w:val="00F30621"/>
    <w:rsid w:val="00F331FF"/>
    <w:rsid w:val="00F3757C"/>
    <w:rsid w:val="00F420C6"/>
    <w:rsid w:val="00F57AA2"/>
    <w:rsid w:val="00F64FF0"/>
    <w:rsid w:val="00F6746A"/>
    <w:rsid w:val="00F72207"/>
    <w:rsid w:val="00F724C7"/>
    <w:rsid w:val="00F75C2A"/>
    <w:rsid w:val="00F76548"/>
    <w:rsid w:val="00FA0E88"/>
    <w:rsid w:val="00FB59BD"/>
    <w:rsid w:val="00FB7B09"/>
    <w:rsid w:val="00FC0180"/>
    <w:rsid w:val="00FC28BC"/>
    <w:rsid w:val="00FD0333"/>
    <w:rsid w:val="00FD2B53"/>
    <w:rsid w:val="00FD6627"/>
    <w:rsid w:val="00FE606C"/>
    <w:rsid w:val="00FF45F4"/>
    <w:rsid w:val="00FF52DA"/>
    <w:rsid w:val="00FF5F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120556">
      <w:bodyDiv w:val="1"/>
      <w:marLeft w:val="0"/>
      <w:marRight w:val="0"/>
      <w:marTop w:val="0"/>
      <w:marBottom w:val="0"/>
      <w:divBdr>
        <w:top w:val="none" w:sz="0" w:space="0" w:color="auto"/>
        <w:left w:val="none" w:sz="0" w:space="0" w:color="auto"/>
        <w:bottom w:val="none" w:sz="0" w:space="0" w:color="auto"/>
        <w:right w:val="none" w:sz="0" w:space="0" w:color="auto"/>
      </w:divBdr>
    </w:div>
    <w:div w:id="45136167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1535313515">
      <w:bodyDiv w:val="1"/>
      <w:marLeft w:val="0"/>
      <w:marRight w:val="0"/>
      <w:marTop w:val="0"/>
      <w:marBottom w:val="0"/>
      <w:divBdr>
        <w:top w:val="none" w:sz="0" w:space="0" w:color="auto"/>
        <w:left w:val="none" w:sz="0" w:space="0" w:color="auto"/>
        <w:bottom w:val="none" w:sz="0" w:space="0" w:color="auto"/>
        <w:right w:val="none" w:sz="0" w:space="0" w:color="auto"/>
      </w:divBdr>
    </w:div>
    <w:div w:id="1785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76870-0209-44CE-BBF9-E39D3A4D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Rosie Anderson</cp:lastModifiedBy>
  <cp:revision>3</cp:revision>
  <cp:lastPrinted>2017-05-22T04:02:00Z</cp:lastPrinted>
  <dcterms:created xsi:type="dcterms:W3CDTF">2018-03-19T23:27:00Z</dcterms:created>
  <dcterms:modified xsi:type="dcterms:W3CDTF">2018-03-19T23:28:00Z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A10222479</vt:lpwstr>
  </property>
  <property fmtid="{D5CDD505-2E9C-101B-9397-08002B2CF9AE}" pid="4" name="Objective-Title">
    <vt:lpwstr>Regional Manager Lower South - OT</vt:lpwstr>
  </property>
  <property fmtid="{D5CDD505-2E9C-101B-9397-08002B2CF9AE}" pid="5" name="Objective-Comment">
    <vt:lpwstr/>
  </property>
  <property fmtid="{D5CDD505-2E9C-101B-9397-08002B2CF9AE}" pid="6" name="Objective-CreationStamp">
    <vt:filetime>2018-01-28T22:27:37Z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2018-01-28T22:37:42Z</vt:filetime>
  </property>
  <property fmtid="{D5CDD505-2E9C-101B-9397-08002B2CF9AE}" pid="10" name="Objective-ModificationStamp">
    <vt:filetime>2018-01-28T22:37:42Z</vt:filetime>
  </property>
  <property fmtid="{D5CDD505-2E9C-101B-9397-08002B2CF9AE}" pid="11" name="Objective-Owner">
    <vt:lpwstr>Elvira Nazareth</vt:lpwstr>
  </property>
  <property fmtid="{D5CDD505-2E9C-101B-9397-08002B2CF9AE}" pid="12" name="Objective-Path">
    <vt:lpwstr>Global Folder:MSD Hosted Initiatives:Oranga Tamariki, Ministry for Children:Human Resources:Shared Service:Recruitment:Position Descriptions:Updated new name &amp; logo:</vt:lpwstr>
  </property>
  <property fmtid="{D5CDD505-2E9C-101B-9397-08002B2CF9AE}" pid="13" name="Objective-Parent">
    <vt:lpwstr>Updated new name &amp; logo</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//01/02/17-11391</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Final</vt:lpwstr>
  </property>
  <property fmtid="{D5CDD505-2E9C-101B-9397-08002B2CF9AE}" pid="22" name="Objective-Email is Vaulted? [system]">
    <vt:lpwstr/>
  </property>
</Properties>
</file>