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EC0AFB" w14:textId="6A9BC3F2" w:rsidR="00FD13BE" w:rsidRDefault="00233BCC" w:rsidP="00A678E1">
      <w:pPr>
        <w:pStyle w:val="Heading1"/>
        <w:ind w:left="170"/>
        <w:rPr>
          <w:lang w:val="en-NZ"/>
        </w:rPr>
      </w:pPr>
      <w:r>
        <w:rPr>
          <w:noProof/>
        </w:rPr>
        <mc:AlternateContent>
          <mc:Choice Requires="wps">
            <w:drawing>
              <wp:anchor distT="0" distB="0" distL="114300" distR="114300" simplePos="0" relativeHeight="251684864" behindDoc="1" locked="0" layoutInCell="1" allowOverlap="1" wp14:anchorId="5D591122" wp14:editId="26305909">
                <wp:simplePos x="0" y="0"/>
                <wp:positionH relativeFrom="margin">
                  <wp:align>center</wp:align>
                </wp:positionH>
                <wp:positionV relativeFrom="paragraph">
                  <wp:posOffset>-91440</wp:posOffset>
                </wp:positionV>
                <wp:extent cx="5731510" cy="1661160"/>
                <wp:effectExtent l="0" t="0" r="21590" b="15240"/>
                <wp:wrapNone/>
                <wp:docPr id="1"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731510" cy="1661160"/>
                        </a:xfrm>
                        <a:prstGeom prst="rect">
                          <a:avLst/>
                        </a:prstGeom>
                        <a:solidFill>
                          <a:srgbClr val="121F6B"/>
                        </a:solidFill>
                        <a:ln>
                          <a:solidFill>
                            <a:srgbClr val="121F6B"/>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CC7FFA0" w14:textId="77777777" w:rsidR="000D4DF6" w:rsidRPr="000710E0" w:rsidRDefault="000D4DF6" w:rsidP="000710E0">
                            <w:pPr>
                              <w:rPr>
                                <w:lang w:val="en-NZ" w:eastAsia="en-G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D591122" id="Rectangle 1" o:spid="_x0000_s1026" alt="&quot;&quot;" style="position:absolute;left:0;text-align:left;margin-left:0;margin-top:-7.2pt;width:451.3pt;height:130.8pt;z-index:-2516316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" fillcolor="#121f6b" strokecolor="#121f6b" strokeweight="2pt">
                <v:textbox>
                  <w:txbxContent>
                    <w:p w14:paraId="5CC7FFA0" w14:textId="77777777" w:rsidR="000D4DF6" w:rsidRPr="000710E0" w:rsidRDefault="000D4DF6" w:rsidP="000710E0">
                      <w:pPr>
                        <w:rPr>
                          <w:lang w:val="en-NZ" w:eastAsia="en-GB"/>
                        </w:rPr>
                      </w:pPr>
                    </w:p>
                  </w:txbxContent>
                </v:textbox>
                <w10:wrap anchorx="margin"/>
              </v:rect>
            </w:pict>
          </mc:Fallback>
        </mc:AlternateContent>
      </w:r>
      <w:r>
        <w:rPr>
          <w:noProof/>
        </w:rPr>
        <mc:AlternateContent>
          <mc:Choice Requires="wps">
            <w:drawing>
              <wp:anchor distT="0" distB="0" distL="114300" distR="114300" simplePos="0" relativeHeight="251686912" behindDoc="0" locked="0" layoutInCell="1" allowOverlap="1" wp14:anchorId="6FEC3973" wp14:editId="0144BC42">
                <wp:simplePos x="0" y="0"/>
                <wp:positionH relativeFrom="margin">
                  <wp:posOffset>121920</wp:posOffset>
                </wp:positionH>
                <wp:positionV relativeFrom="paragraph">
                  <wp:posOffset>750570</wp:posOffset>
                </wp:positionV>
                <wp:extent cx="5372100" cy="0"/>
                <wp:effectExtent l="19050" t="19050" r="38100" b="38100"/>
                <wp:wrapNone/>
                <wp:docPr id="3"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5372100" cy="0"/>
                        </a:xfrm>
                        <a:prstGeom prst="line">
                          <a:avLst/>
                        </a:prstGeom>
                        <a:ln w="3175" cap="sq">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8B0B71C" id="Straight Connector 3" o:spid="_x0000_s1026" alt="&quot;&quot;" style="position:absolute;flip:x;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9.6pt,59.1pt" to="432.6pt,5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" strokecolor="white [3212]" strokeweight=".25pt">
                <v:stroke endcap="square"/>
                <w10:wrap anchorx="margin"/>
              </v:line>
            </w:pict>
          </mc:Fallback>
        </mc:AlternateContent>
      </w:r>
      <w:r w:rsidR="00FD13BE">
        <w:rPr>
          <w:noProof/>
        </w:rPr>
        <w:drawing>
          <wp:inline distT="0" distB="0" distL="0" distR="0" wp14:anchorId="2650F413" wp14:editId="0AB04A88">
            <wp:extent cx="2040890" cy="469144"/>
            <wp:effectExtent l="0" t="0" r="0" b="7620"/>
            <wp:docPr id="2" name="Picture 2" descr="Ministry of Social Develop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Ministry of Social Development logo"/>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40890" cy="469144"/>
                    </a:xfrm>
                    <a:prstGeom prst="rect">
                      <a:avLst/>
                    </a:prstGeom>
                    <a:solidFill>
                      <a:srgbClr val="121F6B"/>
                    </a:solidFill>
                    <a:ln>
                      <a:noFill/>
                    </a:ln>
                  </pic:spPr>
                </pic:pic>
              </a:graphicData>
            </a:graphic>
          </wp:inline>
        </w:drawing>
      </w:r>
    </w:p>
    <w:p w14:paraId="0C6E058B" w14:textId="6001BC38" w:rsidR="00FD13BE" w:rsidRDefault="00AF21AD" w:rsidP="00FD13BE">
      <w:pPr>
        <w:pStyle w:val="Heading1"/>
        <w:ind w:left="142"/>
        <w:rPr>
          <w:color w:val="FFFFFF" w:themeColor="background1"/>
          <w:lang w:val="en-NZ"/>
        </w:rPr>
      </w:pPr>
      <w:r w:rsidRPr="00AF21AD">
        <w:rPr>
          <w:color w:val="FFFFFF" w:themeColor="background1"/>
          <w:lang w:val="en-NZ"/>
        </w:rPr>
        <w:t>Jobs and Skills Hub Operations Manager</w:t>
      </w:r>
    </w:p>
    <w:p w14:paraId="1E412244" w14:textId="79C3D520" w:rsidR="000710E0" w:rsidRPr="00FD13BE" w:rsidRDefault="00AF21AD" w:rsidP="00FD13BE">
      <w:pPr>
        <w:pStyle w:val="Heading1"/>
        <w:ind w:left="142"/>
        <w:rPr>
          <w:color w:val="FFFFFF" w:themeColor="background1"/>
          <w:lang w:val="en-NZ"/>
        </w:rPr>
      </w:pPr>
      <w:r>
        <w:rPr>
          <w:color w:val="FFFFFF" w:themeColor="background1"/>
          <w:lang w:val="en-NZ"/>
        </w:rPr>
        <w:t xml:space="preserve">Client Service Delivery Employment </w:t>
      </w:r>
    </w:p>
    <w:p w14:paraId="0E99AF74" w14:textId="40DB7B60" w:rsidR="000710E0" w:rsidRPr="00233BCC" w:rsidRDefault="000710E0" w:rsidP="000710E0">
      <w:pPr>
        <w:pStyle w:val="Heading2"/>
        <w:jc w:val="center"/>
      </w:pPr>
      <w:r w:rsidRPr="00EF3676">
        <w:rPr>
          <w:color w:val="auto"/>
        </w:rPr>
        <w:t>Our purpose</w:t>
      </w:r>
    </w:p>
    <w:p w14:paraId="0AE8D0B4" w14:textId="65F9FB12" w:rsidR="000710E0" w:rsidRPr="00EF3676" w:rsidRDefault="000710E0" w:rsidP="0077711D">
      <w:pPr>
        <w:spacing w:after="0"/>
        <w:jc w:val="center"/>
        <w:rPr>
          <w:b/>
          <w:bCs/>
          <w:lang w:val="mi-NZ" w:eastAsia="en-GB"/>
        </w:rPr>
      </w:pPr>
      <w:r w:rsidRPr="00EF3676">
        <w:rPr>
          <w:b/>
          <w:bCs/>
          <w:lang w:eastAsia="en-GB"/>
        </w:rPr>
        <w:t xml:space="preserve">Manaaki </w:t>
      </w:r>
      <w:proofErr w:type="spellStart"/>
      <w:r w:rsidRPr="00EF3676">
        <w:rPr>
          <w:b/>
          <w:bCs/>
          <w:lang w:eastAsia="en-GB"/>
        </w:rPr>
        <w:t>tangata</w:t>
      </w:r>
      <w:proofErr w:type="spellEnd"/>
      <w:r w:rsidRPr="00EF3676">
        <w:rPr>
          <w:b/>
          <w:bCs/>
          <w:lang w:eastAsia="en-GB"/>
        </w:rPr>
        <w:t xml:space="preserve">, Manaaki </w:t>
      </w:r>
      <w:proofErr w:type="spellStart"/>
      <w:r w:rsidRPr="00EF3676">
        <w:rPr>
          <w:b/>
          <w:bCs/>
          <w:lang w:eastAsia="en-GB"/>
        </w:rPr>
        <w:t>wh</w:t>
      </w:r>
      <w:proofErr w:type="spellEnd"/>
      <w:r w:rsidRPr="00EF3676">
        <w:rPr>
          <w:b/>
          <w:bCs/>
          <w:lang w:val="mi-NZ" w:eastAsia="en-GB"/>
        </w:rPr>
        <w:t>ānau</w:t>
      </w:r>
    </w:p>
    <w:p w14:paraId="37C04A8E" w14:textId="012F02B3" w:rsidR="000710E0" w:rsidRDefault="000710E0" w:rsidP="00EF3676">
      <w:pPr>
        <w:jc w:val="center"/>
      </w:pPr>
      <w:r w:rsidRPr="002E5827">
        <w:t xml:space="preserve">We help New Zealanders to be safe, strong and </w:t>
      </w:r>
      <w:proofErr w:type="gramStart"/>
      <w:r w:rsidRPr="002E5827">
        <w:t>independent</w:t>
      </w:r>
      <w:proofErr w:type="gramEnd"/>
    </w:p>
    <w:p w14:paraId="38C7BF79" w14:textId="03872FDF" w:rsidR="00EF3676" w:rsidRDefault="001B360A" w:rsidP="00EF3676">
      <w:pPr>
        <w:pStyle w:val="Heading2"/>
        <w:jc w:val="center"/>
        <w:rPr>
          <w:color w:val="auto"/>
        </w:rPr>
      </w:pPr>
      <w:r>
        <w:rPr>
          <w:noProof/>
        </w:rPr>
        <mc:AlternateContent>
          <mc:Choice Requires="wps">
            <w:drawing>
              <wp:anchor distT="0" distB="0" distL="114300" distR="114300" simplePos="0" relativeHeight="251665408" behindDoc="0" locked="0" layoutInCell="1" allowOverlap="1" wp14:anchorId="7F3DEFE0" wp14:editId="1F9612FB">
                <wp:simplePos x="0" y="0"/>
                <wp:positionH relativeFrom="margin">
                  <wp:posOffset>-8626</wp:posOffset>
                </wp:positionH>
                <wp:positionV relativeFrom="paragraph">
                  <wp:posOffset>19326</wp:posOffset>
                </wp:positionV>
                <wp:extent cx="5731198" cy="0"/>
                <wp:effectExtent l="19050" t="19050" r="41275" b="38100"/>
                <wp:wrapNone/>
                <wp:docPr id="5" name="Straight Connector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5731198" cy="0"/>
                        </a:xfrm>
                        <a:prstGeom prst="line">
                          <a:avLst/>
                        </a:prstGeom>
                        <a:ln w="3175" cap="sq">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4A72155" id="Straight Connector 5" o:spid="_x0000_s1026" alt="&quot;&quot;" style="position:absolute;flip:x;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pt,1.5pt" to="450.6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" strokecolor="black [3213]" strokeweight=".25pt">
                <v:stroke endcap="square"/>
                <w10:wrap anchorx="margin"/>
              </v:line>
            </w:pict>
          </mc:Fallback>
        </mc:AlternateContent>
      </w:r>
      <w:r w:rsidR="00EF3676" w:rsidRPr="00EF3676">
        <w:rPr>
          <w:color w:val="auto"/>
        </w:rPr>
        <w:t>Our commitment to Māori</w:t>
      </w:r>
    </w:p>
    <w:p w14:paraId="6528EB10" w14:textId="53F41019" w:rsidR="00EF3676" w:rsidRPr="00EF3676" w:rsidRDefault="00EF3676" w:rsidP="00EF3676">
      <w:pPr>
        <w:jc w:val="center"/>
        <w:rPr>
          <w:lang w:eastAsia="en-GB"/>
        </w:rPr>
      </w:pPr>
      <w:r w:rsidRPr="00C8531A">
        <w:t xml:space="preserve">As a </w:t>
      </w:r>
      <w:r w:rsidRPr="00C8531A">
        <w:rPr>
          <w:b/>
        </w:rPr>
        <w:t xml:space="preserve">Te </w:t>
      </w:r>
      <w:proofErr w:type="spellStart"/>
      <w:r w:rsidRPr="00C8531A">
        <w:rPr>
          <w:b/>
        </w:rPr>
        <w:t>Tiriti</w:t>
      </w:r>
      <w:proofErr w:type="spellEnd"/>
      <w:r w:rsidRPr="00C8531A">
        <w:rPr>
          <w:b/>
        </w:rPr>
        <w:t xml:space="preserve"> o Waitangi</w:t>
      </w:r>
      <w:r w:rsidRPr="00C8531A">
        <w:t xml:space="preserve"> </w:t>
      </w:r>
      <w:r w:rsidR="004B0533" w:rsidRPr="00C8531A">
        <w:t>partner,</w:t>
      </w:r>
      <w:r w:rsidRPr="00C8531A">
        <w:t xml:space="preserve"> we are committed to supporting and enabling Māori, whānau, hapū, Iwi and communities to realise their own potential and aspirations.</w:t>
      </w:r>
    </w:p>
    <w:p w14:paraId="090E90E6" w14:textId="7CB5D6B0" w:rsidR="00EF3676" w:rsidRPr="00EF3676" w:rsidRDefault="001B360A" w:rsidP="00EF3676">
      <w:pPr>
        <w:pStyle w:val="Heading2"/>
        <w:jc w:val="center"/>
        <w:rPr>
          <w:color w:val="auto"/>
        </w:rPr>
      </w:pPr>
      <w:r w:rsidRPr="00EF3676">
        <w:rPr>
          <w:noProof/>
        </w:rPr>
        <mc:AlternateContent>
          <mc:Choice Requires="wps">
            <w:drawing>
              <wp:anchor distT="0" distB="0" distL="114300" distR="114300" simplePos="0" relativeHeight="251667456" behindDoc="0" locked="0" layoutInCell="1" allowOverlap="1" wp14:anchorId="2A5680F3" wp14:editId="79E2A5E6">
                <wp:simplePos x="0" y="0"/>
                <wp:positionH relativeFrom="margin">
                  <wp:posOffset>0</wp:posOffset>
                </wp:positionH>
                <wp:positionV relativeFrom="paragraph">
                  <wp:posOffset>-1749</wp:posOffset>
                </wp:positionV>
                <wp:extent cx="5731462" cy="0"/>
                <wp:effectExtent l="19050" t="19050" r="41275" b="38100"/>
                <wp:wrapNone/>
                <wp:docPr id="9" name="Straight Connector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5731462" cy="0"/>
                        </a:xfrm>
                        <a:prstGeom prst="line">
                          <a:avLst/>
                        </a:prstGeom>
                        <a:ln w="3175" cap="sq">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8357AC1" id="Straight Connector 9" o:spid="_x0000_s1026" alt="&quot;&quot;" style="position:absolute;flip:x;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5pt" to="451.3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" strokecolor="black [3213]" strokeweight=".25pt">
                <v:stroke endcap="square"/>
                <w10:wrap anchorx="margin"/>
              </v:line>
            </w:pict>
          </mc:Fallback>
        </mc:AlternateContent>
      </w:r>
      <w:r w:rsidR="00EF3676" w:rsidRPr="00EF3676">
        <w:rPr>
          <w:color w:val="auto"/>
        </w:rPr>
        <w:t>Our strategic direction</w:t>
      </w:r>
    </w:p>
    <w:p w14:paraId="6B303DCC" w14:textId="6917BF61" w:rsidR="00447DD8" w:rsidRDefault="000964FE" w:rsidP="00233BCC">
      <w:pPr>
        <w:jc w:val="center"/>
        <w:rPr>
          <w:szCs w:val="20"/>
        </w:rPr>
      </w:pPr>
      <w:r w:rsidRPr="00447DD8">
        <w:rPr>
          <w:noProof/>
          <w:szCs w:val="20"/>
        </w:rPr>
        <w:drawing>
          <wp:inline distT="0" distB="0" distL="0" distR="0" wp14:anchorId="5C253E5A" wp14:editId="2AAC005D">
            <wp:extent cx="5731510" cy="1660744"/>
            <wp:effectExtent l="0" t="0" r="2540" b="0"/>
            <wp:docPr id="13" name="Picture 13" descr="Image showing MSD's three strategic shifts: Mana manaaki - A positive experience every time; Kotahitanga - Partnering for greater impact; Kia takatū tātou - Supporting long-term social and economic develop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Image showing MSD's three strategic shifts: Mana manaaki - A positive experience every time; Kotahitanga - Partnering for greater impact; Kia takatū tātou - Supporting long-term social and economic development"/>
                    <pic:cNvPicPr/>
                  </pic:nvPicPr>
                  <pic:blipFill>
                    <a:blip r:embed="rId9">
                      <a:extLst>
                        <a:ext uri="{28A0092B-C50C-407E-A947-70E740481C1C}">
                          <a14:useLocalDpi xmlns:a14="http://schemas.microsoft.com/office/drawing/2010/main" val="0"/>
                        </a:ext>
                      </a:extLst>
                    </a:blip>
                    <a:stretch>
                      <a:fillRect/>
                    </a:stretch>
                  </pic:blipFill>
                  <pic:spPr>
                    <a:xfrm>
                      <a:off x="0" y="0"/>
                      <a:ext cx="5731510" cy="1660744"/>
                    </a:xfrm>
                    <a:prstGeom prst="rect">
                      <a:avLst/>
                    </a:prstGeom>
                  </pic:spPr>
                </pic:pic>
              </a:graphicData>
            </a:graphic>
          </wp:inline>
        </w:drawing>
      </w:r>
    </w:p>
    <w:p w14:paraId="5C066680" w14:textId="4F15CDDF" w:rsidR="00447DD8" w:rsidRDefault="001B360A" w:rsidP="0077711D">
      <w:pPr>
        <w:pStyle w:val="Heading2"/>
        <w:jc w:val="center"/>
        <w:rPr>
          <w:color w:val="auto"/>
        </w:rPr>
      </w:pPr>
      <w:r w:rsidRPr="00447DD8">
        <w:rPr>
          <w:noProof/>
          <w:szCs w:val="20"/>
        </w:rPr>
        <mc:AlternateContent>
          <mc:Choice Requires="wps">
            <w:drawing>
              <wp:anchor distT="0" distB="0" distL="114300" distR="114300" simplePos="0" relativeHeight="251670528" behindDoc="0" locked="0" layoutInCell="1" allowOverlap="1" wp14:anchorId="3CB4625F" wp14:editId="342373D6">
                <wp:simplePos x="0" y="0"/>
                <wp:positionH relativeFrom="margin">
                  <wp:posOffset>-8626</wp:posOffset>
                </wp:positionH>
                <wp:positionV relativeFrom="paragraph">
                  <wp:posOffset>18715</wp:posOffset>
                </wp:positionV>
                <wp:extent cx="5740088" cy="0"/>
                <wp:effectExtent l="19050" t="19050" r="32385" b="38100"/>
                <wp:wrapNone/>
                <wp:docPr id="14" name="Straight Connector 1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5740088" cy="0"/>
                        </a:xfrm>
                        <a:prstGeom prst="line">
                          <a:avLst/>
                        </a:prstGeom>
                        <a:ln w="3175" cap="sq">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F4A5A48" id="Straight Connector 14" o:spid="_x0000_s1026" alt="&quot;&quot;" style="position:absolute;flip:x;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pt,1.45pt" to="451.3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" strokecolor="black [3213]" strokeweight=".25pt">
                <v:stroke endcap="square"/>
                <w10:wrap anchorx="margin"/>
              </v:line>
            </w:pict>
          </mc:Fallback>
        </mc:AlternateContent>
      </w:r>
      <w:r w:rsidR="00447DD8" w:rsidRPr="00447DD8">
        <w:rPr>
          <w:color w:val="auto"/>
        </w:rPr>
        <w:t>Our Values</w:t>
      </w:r>
    </w:p>
    <w:p w14:paraId="220F7F5E" w14:textId="7ABFFCEC" w:rsidR="0077711D" w:rsidRPr="0077711D" w:rsidRDefault="001B360A" w:rsidP="0077711D">
      <w:pPr>
        <w:rPr>
          <w:lang w:eastAsia="en-GB"/>
        </w:rPr>
      </w:pPr>
      <w:r w:rsidRPr="00447DD8">
        <w:rPr>
          <w:noProof/>
          <w:szCs w:val="20"/>
        </w:rPr>
        <mc:AlternateContent>
          <mc:Choice Requires="wps">
            <w:drawing>
              <wp:anchor distT="0" distB="0" distL="114300" distR="114300" simplePos="0" relativeHeight="251673600" behindDoc="0" locked="0" layoutInCell="1" allowOverlap="1" wp14:anchorId="24853A1E" wp14:editId="035D2AE7">
                <wp:simplePos x="0" y="0"/>
                <wp:positionH relativeFrom="margin">
                  <wp:posOffset>-8626</wp:posOffset>
                </wp:positionH>
                <wp:positionV relativeFrom="paragraph">
                  <wp:posOffset>848851</wp:posOffset>
                </wp:positionV>
                <wp:extent cx="5741358" cy="0"/>
                <wp:effectExtent l="19050" t="19050" r="31115" b="38100"/>
                <wp:wrapNone/>
                <wp:docPr id="16" name="Straight Connector 1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5741358" cy="0"/>
                        </a:xfrm>
                        <a:prstGeom prst="line">
                          <a:avLst/>
                        </a:prstGeom>
                        <a:ln w="3175" cap="sq">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B78867" id="Straight Connector 16" o:spid="_x0000_s1026" alt="&quot;&quot;" style="position:absolute;flip:x;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pt,66.85pt" to="451.4pt,6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" strokecolor="black [3213]" strokeweight=".25pt">
                <v:stroke endcap="square"/>
                <w10:wrap anchorx="margin"/>
              </v:line>
            </w:pict>
          </mc:Fallback>
        </mc:AlternateContent>
      </w:r>
      <w:r w:rsidR="000964FE">
        <w:rPr>
          <w:noProof/>
        </w:rPr>
        <w:drawing>
          <wp:inline distT="0" distB="0" distL="0" distR="0" wp14:anchorId="31A816B4" wp14:editId="37DF0E20">
            <wp:extent cx="5731510" cy="730932"/>
            <wp:effectExtent l="0" t="0" r="2540" b="0"/>
            <wp:docPr id="15" name="Picture 15" descr="Our MSD Values: Manaaki - We care about the wellbeing of people; Whānau - We are inclusive and build belonging; Mahi tahi - We work together, making a difference for communities; Tika me te pono - We do the right thing, with integr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Our MSD Values: Manaaki - We care about the wellbeing of people; Whānau - We are inclusive and build belonging; Mahi tahi - We work together, making a difference for communities; Tika me te pono - We do the right thing, with integrity"/>
                    <pic:cNvPicPr/>
                  </pic:nvPicPr>
                  <pic:blipFill>
                    <a:blip r:embed="rId10">
                      <a:extLst>
                        <a:ext uri="{28A0092B-C50C-407E-A947-70E740481C1C}">
                          <a14:useLocalDpi xmlns:a14="http://schemas.microsoft.com/office/drawing/2010/main" val="0"/>
                        </a:ext>
                      </a:extLst>
                    </a:blip>
                    <a:stretch>
                      <a:fillRect/>
                    </a:stretch>
                  </pic:blipFill>
                  <pic:spPr>
                    <a:xfrm>
                      <a:off x="0" y="0"/>
                      <a:ext cx="5731510" cy="730932"/>
                    </a:xfrm>
                    <a:prstGeom prst="rect">
                      <a:avLst/>
                    </a:prstGeom>
                  </pic:spPr>
                </pic:pic>
              </a:graphicData>
            </a:graphic>
          </wp:inline>
        </w:drawing>
      </w:r>
    </w:p>
    <w:p w14:paraId="3FC4F7ED" w14:textId="32E4488C" w:rsidR="0077711D" w:rsidRDefault="0077711D" w:rsidP="0077711D">
      <w:pPr>
        <w:pStyle w:val="Heading2"/>
        <w:jc w:val="center"/>
        <w:rPr>
          <w:color w:val="auto"/>
        </w:rPr>
      </w:pPr>
      <w:r w:rsidRPr="0077711D">
        <w:rPr>
          <w:color w:val="auto"/>
        </w:rPr>
        <w:t>Working in the Public Service</w:t>
      </w:r>
    </w:p>
    <w:p w14:paraId="66882D4A" w14:textId="77777777" w:rsidR="0077711D" w:rsidRPr="00F071B6" w:rsidRDefault="0077711D" w:rsidP="00387FAC">
      <w:pPr>
        <w:pStyle w:val="Normal-centred"/>
        <w:ind w:left="0"/>
        <w:jc w:val="left"/>
      </w:pPr>
      <w:r w:rsidRPr="0094645F">
        <w:rPr>
          <w:lang w:eastAsia="en-NZ"/>
        </w:rPr>
        <w:t xml:space="preserve">Ka </w:t>
      </w:r>
      <w:proofErr w:type="spellStart"/>
      <w:r w:rsidRPr="0094645F">
        <w:rPr>
          <w:lang w:eastAsia="en-NZ"/>
        </w:rPr>
        <w:t>mahitahi</w:t>
      </w:r>
      <w:proofErr w:type="spellEnd"/>
      <w:r w:rsidRPr="0094645F">
        <w:rPr>
          <w:lang w:eastAsia="en-NZ"/>
        </w:rPr>
        <w:t xml:space="preserve"> </w:t>
      </w:r>
      <w:proofErr w:type="spellStart"/>
      <w:r w:rsidRPr="0094645F">
        <w:rPr>
          <w:lang w:eastAsia="en-NZ"/>
        </w:rPr>
        <w:t>mātou</w:t>
      </w:r>
      <w:proofErr w:type="spellEnd"/>
      <w:r w:rsidRPr="0094645F">
        <w:rPr>
          <w:lang w:eastAsia="en-NZ"/>
        </w:rPr>
        <w:t xml:space="preserve"> o </w:t>
      </w:r>
      <w:proofErr w:type="spellStart"/>
      <w:r w:rsidRPr="0094645F">
        <w:rPr>
          <w:lang w:eastAsia="en-NZ"/>
        </w:rPr>
        <w:t>te</w:t>
      </w:r>
      <w:proofErr w:type="spellEnd"/>
      <w:r w:rsidRPr="0094645F">
        <w:rPr>
          <w:lang w:eastAsia="en-NZ"/>
        </w:rPr>
        <w:t xml:space="preserve"> </w:t>
      </w:r>
      <w:proofErr w:type="spellStart"/>
      <w:r w:rsidRPr="0094645F">
        <w:rPr>
          <w:lang w:eastAsia="en-NZ"/>
        </w:rPr>
        <w:t>ratonga</w:t>
      </w:r>
      <w:proofErr w:type="spellEnd"/>
      <w:r w:rsidRPr="0094645F">
        <w:rPr>
          <w:lang w:eastAsia="en-NZ"/>
        </w:rPr>
        <w:t xml:space="preserve"> </w:t>
      </w:r>
      <w:proofErr w:type="spellStart"/>
      <w:r w:rsidRPr="0094645F">
        <w:rPr>
          <w:lang w:eastAsia="en-NZ"/>
        </w:rPr>
        <w:t>tūmatanui</w:t>
      </w:r>
      <w:proofErr w:type="spellEnd"/>
      <w:r w:rsidRPr="0094645F">
        <w:rPr>
          <w:lang w:eastAsia="en-NZ"/>
        </w:rPr>
        <w:t xml:space="preserve"> kia </w:t>
      </w:r>
      <w:proofErr w:type="spellStart"/>
      <w:r w:rsidRPr="0094645F">
        <w:rPr>
          <w:lang w:eastAsia="en-NZ"/>
        </w:rPr>
        <w:t>hei</w:t>
      </w:r>
      <w:proofErr w:type="spellEnd"/>
      <w:r w:rsidRPr="0094645F">
        <w:rPr>
          <w:lang w:eastAsia="en-NZ"/>
        </w:rPr>
        <w:t xml:space="preserve"> </w:t>
      </w:r>
      <w:proofErr w:type="spellStart"/>
      <w:r w:rsidRPr="0094645F">
        <w:rPr>
          <w:lang w:eastAsia="en-NZ"/>
        </w:rPr>
        <w:t>painga</w:t>
      </w:r>
      <w:proofErr w:type="spellEnd"/>
      <w:r w:rsidRPr="0094645F">
        <w:rPr>
          <w:lang w:eastAsia="en-NZ"/>
        </w:rPr>
        <w:t xml:space="preserve"> </w:t>
      </w:r>
      <w:proofErr w:type="spellStart"/>
      <w:r w:rsidRPr="0094645F">
        <w:rPr>
          <w:lang w:eastAsia="en-NZ"/>
        </w:rPr>
        <w:t>mō</w:t>
      </w:r>
      <w:proofErr w:type="spellEnd"/>
      <w:r w:rsidRPr="0094645F">
        <w:rPr>
          <w:lang w:eastAsia="en-NZ"/>
        </w:rPr>
        <w:t xml:space="preserve"> </w:t>
      </w:r>
      <w:proofErr w:type="spellStart"/>
      <w:r w:rsidRPr="0094645F">
        <w:rPr>
          <w:lang w:eastAsia="en-NZ"/>
        </w:rPr>
        <w:t>ngā</w:t>
      </w:r>
      <w:proofErr w:type="spellEnd"/>
      <w:r w:rsidRPr="0094645F">
        <w:rPr>
          <w:lang w:eastAsia="en-NZ"/>
        </w:rPr>
        <w:t xml:space="preserve"> tāngata o Aotearoa </w:t>
      </w:r>
      <w:proofErr w:type="spellStart"/>
      <w:r w:rsidRPr="0094645F">
        <w:rPr>
          <w:lang w:eastAsia="en-NZ"/>
        </w:rPr>
        <w:t>i</w:t>
      </w:r>
      <w:proofErr w:type="spellEnd"/>
      <w:r w:rsidRPr="0094645F">
        <w:rPr>
          <w:lang w:eastAsia="en-NZ"/>
        </w:rPr>
        <w:t xml:space="preserve"> </w:t>
      </w:r>
      <w:proofErr w:type="spellStart"/>
      <w:r w:rsidRPr="0094645F">
        <w:rPr>
          <w:lang w:eastAsia="en-NZ"/>
        </w:rPr>
        <w:t>āianei</w:t>
      </w:r>
      <w:proofErr w:type="spellEnd"/>
      <w:r w:rsidRPr="0094645F">
        <w:rPr>
          <w:lang w:eastAsia="en-NZ"/>
        </w:rPr>
        <w:t xml:space="preserve">, ā, </w:t>
      </w:r>
      <w:proofErr w:type="spellStart"/>
      <w:r w:rsidRPr="0094645F">
        <w:rPr>
          <w:lang w:eastAsia="en-NZ"/>
        </w:rPr>
        <w:t>hei</w:t>
      </w:r>
      <w:proofErr w:type="spellEnd"/>
      <w:r w:rsidRPr="0094645F">
        <w:rPr>
          <w:lang w:eastAsia="en-NZ"/>
        </w:rPr>
        <w:t xml:space="preserve"> </w:t>
      </w:r>
      <w:proofErr w:type="spellStart"/>
      <w:r w:rsidRPr="0094645F">
        <w:rPr>
          <w:lang w:eastAsia="en-NZ"/>
        </w:rPr>
        <w:t>ngā</w:t>
      </w:r>
      <w:proofErr w:type="spellEnd"/>
      <w:r w:rsidRPr="0094645F">
        <w:rPr>
          <w:lang w:eastAsia="en-NZ"/>
        </w:rPr>
        <w:t xml:space="preserve"> </w:t>
      </w:r>
      <w:proofErr w:type="spellStart"/>
      <w:r w:rsidRPr="0094645F">
        <w:rPr>
          <w:lang w:eastAsia="en-NZ"/>
        </w:rPr>
        <w:t>rā</w:t>
      </w:r>
      <w:proofErr w:type="spellEnd"/>
      <w:r w:rsidRPr="0094645F">
        <w:rPr>
          <w:lang w:eastAsia="en-NZ"/>
        </w:rPr>
        <w:t xml:space="preserve"> ki </w:t>
      </w:r>
      <w:proofErr w:type="spellStart"/>
      <w:r w:rsidRPr="0094645F">
        <w:rPr>
          <w:lang w:eastAsia="en-NZ"/>
        </w:rPr>
        <w:t>tua</w:t>
      </w:r>
      <w:proofErr w:type="spellEnd"/>
      <w:r w:rsidRPr="0094645F">
        <w:rPr>
          <w:lang w:eastAsia="en-NZ"/>
        </w:rPr>
        <w:t xml:space="preserve"> </w:t>
      </w:r>
      <w:proofErr w:type="spellStart"/>
      <w:r w:rsidRPr="0094645F">
        <w:rPr>
          <w:lang w:eastAsia="en-NZ"/>
        </w:rPr>
        <w:t>hoki</w:t>
      </w:r>
      <w:proofErr w:type="spellEnd"/>
      <w:r w:rsidRPr="0094645F">
        <w:rPr>
          <w:lang w:eastAsia="en-NZ"/>
        </w:rPr>
        <w:t xml:space="preserve">. He </w:t>
      </w:r>
      <w:proofErr w:type="spellStart"/>
      <w:r w:rsidRPr="0094645F">
        <w:rPr>
          <w:lang w:eastAsia="en-NZ"/>
        </w:rPr>
        <w:t>kawenga</w:t>
      </w:r>
      <w:proofErr w:type="spellEnd"/>
      <w:r w:rsidRPr="0094645F">
        <w:rPr>
          <w:lang w:eastAsia="en-NZ"/>
        </w:rPr>
        <w:t xml:space="preserve"> </w:t>
      </w:r>
      <w:proofErr w:type="spellStart"/>
      <w:r w:rsidRPr="0094645F">
        <w:rPr>
          <w:lang w:eastAsia="en-NZ"/>
        </w:rPr>
        <w:t>tino</w:t>
      </w:r>
      <w:proofErr w:type="spellEnd"/>
      <w:r w:rsidRPr="0094645F">
        <w:rPr>
          <w:lang w:eastAsia="en-NZ"/>
        </w:rPr>
        <w:t xml:space="preserve"> </w:t>
      </w:r>
      <w:proofErr w:type="spellStart"/>
      <w:r w:rsidRPr="0094645F">
        <w:rPr>
          <w:lang w:eastAsia="en-NZ"/>
        </w:rPr>
        <w:t>whaitake</w:t>
      </w:r>
      <w:proofErr w:type="spellEnd"/>
      <w:r w:rsidRPr="0094645F">
        <w:rPr>
          <w:lang w:eastAsia="en-NZ"/>
        </w:rPr>
        <w:t xml:space="preserve"> </w:t>
      </w:r>
      <w:proofErr w:type="spellStart"/>
      <w:r w:rsidRPr="0094645F">
        <w:rPr>
          <w:lang w:eastAsia="en-NZ"/>
        </w:rPr>
        <w:t>tā</w:t>
      </w:r>
      <w:proofErr w:type="spellEnd"/>
      <w:r w:rsidRPr="0094645F">
        <w:rPr>
          <w:lang w:eastAsia="en-NZ"/>
        </w:rPr>
        <w:t xml:space="preserve"> </w:t>
      </w:r>
      <w:proofErr w:type="spellStart"/>
      <w:r w:rsidRPr="0094645F">
        <w:rPr>
          <w:lang w:eastAsia="en-NZ"/>
        </w:rPr>
        <w:t>mātou</w:t>
      </w:r>
      <w:proofErr w:type="spellEnd"/>
      <w:r w:rsidRPr="0094645F">
        <w:rPr>
          <w:lang w:eastAsia="en-NZ"/>
        </w:rPr>
        <w:t xml:space="preserve"> </w:t>
      </w:r>
      <w:proofErr w:type="spellStart"/>
      <w:r w:rsidRPr="0094645F">
        <w:rPr>
          <w:lang w:eastAsia="en-NZ"/>
        </w:rPr>
        <w:t>hei</w:t>
      </w:r>
      <w:proofErr w:type="spellEnd"/>
      <w:r w:rsidRPr="0094645F">
        <w:rPr>
          <w:lang w:eastAsia="en-NZ"/>
        </w:rPr>
        <w:t xml:space="preserve"> </w:t>
      </w:r>
      <w:proofErr w:type="spellStart"/>
      <w:r w:rsidRPr="0094645F">
        <w:rPr>
          <w:lang w:eastAsia="en-NZ"/>
        </w:rPr>
        <w:t>tautoko</w:t>
      </w:r>
      <w:proofErr w:type="spellEnd"/>
      <w:r w:rsidRPr="0094645F">
        <w:rPr>
          <w:lang w:eastAsia="en-NZ"/>
        </w:rPr>
        <w:t xml:space="preserve"> </w:t>
      </w:r>
      <w:proofErr w:type="spellStart"/>
      <w:r w:rsidRPr="0094645F">
        <w:rPr>
          <w:lang w:eastAsia="en-NZ"/>
        </w:rPr>
        <w:t>i</w:t>
      </w:r>
      <w:proofErr w:type="spellEnd"/>
      <w:r w:rsidRPr="0094645F">
        <w:rPr>
          <w:lang w:eastAsia="en-NZ"/>
        </w:rPr>
        <w:t xml:space="preserve"> </w:t>
      </w:r>
      <w:proofErr w:type="spellStart"/>
      <w:r w:rsidRPr="0094645F">
        <w:rPr>
          <w:lang w:eastAsia="en-NZ"/>
        </w:rPr>
        <w:t>te</w:t>
      </w:r>
      <w:proofErr w:type="spellEnd"/>
      <w:r w:rsidRPr="0094645F">
        <w:rPr>
          <w:lang w:eastAsia="en-NZ"/>
        </w:rPr>
        <w:t xml:space="preserve"> </w:t>
      </w:r>
      <w:proofErr w:type="spellStart"/>
      <w:r w:rsidRPr="0094645F">
        <w:rPr>
          <w:lang w:eastAsia="en-NZ"/>
        </w:rPr>
        <w:t>Karauna</w:t>
      </w:r>
      <w:proofErr w:type="spellEnd"/>
      <w:r w:rsidRPr="0094645F">
        <w:rPr>
          <w:lang w:eastAsia="en-NZ"/>
        </w:rPr>
        <w:t xml:space="preserve"> </w:t>
      </w:r>
      <w:proofErr w:type="spellStart"/>
      <w:r w:rsidRPr="0094645F">
        <w:rPr>
          <w:lang w:eastAsia="en-NZ"/>
        </w:rPr>
        <w:t>i</w:t>
      </w:r>
      <w:proofErr w:type="spellEnd"/>
      <w:r w:rsidRPr="0094645F">
        <w:rPr>
          <w:lang w:eastAsia="en-NZ"/>
        </w:rPr>
        <w:t xml:space="preserve"> </w:t>
      </w:r>
      <w:proofErr w:type="spellStart"/>
      <w:r w:rsidRPr="0094645F">
        <w:rPr>
          <w:lang w:eastAsia="en-NZ"/>
        </w:rPr>
        <w:t>runga</w:t>
      </w:r>
      <w:proofErr w:type="spellEnd"/>
      <w:r w:rsidRPr="0094645F">
        <w:rPr>
          <w:lang w:eastAsia="en-NZ"/>
        </w:rPr>
        <w:t xml:space="preserve"> </w:t>
      </w:r>
      <w:proofErr w:type="spellStart"/>
      <w:r w:rsidRPr="0094645F">
        <w:rPr>
          <w:lang w:eastAsia="en-NZ"/>
        </w:rPr>
        <w:t>i</w:t>
      </w:r>
      <w:proofErr w:type="spellEnd"/>
      <w:r w:rsidRPr="0094645F">
        <w:rPr>
          <w:lang w:eastAsia="en-NZ"/>
        </w:rPr>
        <w:t xml:space="preserve"> </w:t>
      </w:r>
      <w:proofErr w:type="spellStart"/>
      <w:r w:rsidRPr="0094645F">
        <w:rPr>
          <w:lang w:eastAsia="en-NZ"/>
        </w:rPr>
        <w:t>āna</w:t>
      </w:r>
      <w:proofErr w:type="spellEnd"/>
      <w:r w:rsidRPr="0094645F">
        <w:rPr>
          <w:lang w:eastAsia="en-NZ"/>
        </w:rPr>
        <w:t xml:space="preserve"> </w:t>
      </w:r>
      <w:proofErr w:type="spellStart"/>
      <w:r w:rsidRPr="0094645F">
        <w:rPr>
          <w:lang w:eastAsia="en-NZ"/>
        </w:rPr>
        <w:t>hononga</w:t>
      </w:r>
      <w:proofErr w:type="spellEnd"/>
      <w:r w:rsidRPr="0094645F">
        <w:rPr>
          <w:lang w:eastAsia="en-NZ"/>
        </w:rPr>
        <w:t xml:space="preserve"> ki a </w:t>
      </w:r>
      <w:proofErr w:type="spellStart"/>
      <w:r w:rsidRPr="0094645F">
        <w:rPr>
          <w:lang w:eastAsia="en-NZ"/>
        </w:rPr>
        <w:t>ngāi</w:t>
      </w:r>
      <w:proofErr w:type="spellEnd"/>
      <w:r w:rsidRPr="0094645F">
        <w:rPr>
          <w:lang w:eastAsia="en-NZ"/>
        </w:rPr>
        <w:t xml:space="preserve"> Māori </w:t>
      </w:r>
      <w:proofErr w:type="spellStart"/>
      <w:r w:rsidRPr="0094645F">
        <w:rPr>
          <w:lang w:eastAsia="en-NZ"/>
        </w:rPr>
        <w:t>i</w:t>
      </w:r>
      <w:proofErr w:type="spellEnd"/>
      <w:r w:rsidRPr="0094645F">
        <w:rPr>
          <w:lang w:eastAsia="en-NZ"/>
        </w:rPr>
        <w:t xml:space="preserve"> </w:t>
      </w:r>
      <w:proofErr w:type="spellStart"/>
      <w:r w:rsidRPr="0094645F">
        <w:rPr>
          <w:lang w:eastAsia="en-NZ"/>
        </w:rPr>
        <w:t>raro</w:t>
      </w:r>
      <w:proofErr w:type="spellEnd"/>
      <w:r w:rsidRPr="0094645F">
        <w:rPr>
          <w:lang w:eastAsia="en-NZ"/>
        </w:rPr>
        <w:t xml:space="preserve"> </w:t>
      </w:r>
      <w:proofErr w:type="spellStart"/>
      <w:r w:rsidRPr="0094645F">
        <w:rPr>
          <w:lang w:eastAsia="en-NZ"/>
        </w:rPr>
        <w:t>i</w:t>
      </w:r>
      <w:proofErr w:type="spellEnd"/>
      <w:r w:rsidRPr="0094645F">
        <w:rPr>
          <w:lang w:eastAsia="en-NZ"/>
        </w:rPr>
        <w:t xml:space="preserve"> </w:t>
      </w:r>
      <w:proofErr w:type="spellStart"/>
      <w:r w:rsidRPr="0094645F">
        <w:rPr>
          <w:lang w:eastAsia="en-NZ"/>
        </w:rPr>
        <w:t>te</w:t>
      </w:r>
      <w:proofErr w:type="spellEnd"/>
      <w:r w:rsidRPr="0094645F">
        <w:rPr>
          <w:lang w:eastAsia="en-NZ"/>
        </w:rPr>
        <w:t xml:space="preserve"> </w:t>
      </w:r>
      <w:proofErr w:type="spellStart"/>
      <w:r w:rsidRPr="0094645F">
        <w:rPr>
          <w:lang w:eastAsia="en-NZ"/>
        </w:rPr>
        <w:t>Tiriti</w:t>
      </w:r>
      <w:proofErr w:type="spellEnd"/>
      <w:r w:rsidRPr="0094645F">
        <w:rPr>
          <w:lang w:eastAsia="en-NZ"/>
        </w:rPr>
        <w:t xml:space="preserve"> o Waitangi. Ka </w:t>
      </w:r>
      <w:proofErr w:type="spellStart"/>
      <w:r w:rsidRPr="0094645F">
        <w:rPr>
          <w:lang w:eastAsia="en-NZ"/>
        </w:rPr>
        <w:t>tautoko</w:t>
      </w:r>
      <w:proofErr w:type="spellEnd"/>
      <w:r w:rsidRPr="0094645F">
        <w:rPr>
          <w:lang w:eastAsia="en-NZ"/>
        </w:rPr>
        <w:t xml:space="preserve"> </w:t>
      </w:r>
      <w:proofErr w:type="spellStart"/>
      <w:r w:rsidRPr="0094645F">
        <w:rPr>
          <w:lang w:eastAsia="en-NZ"/>
        </w:rPr>
        <w:t>mātou</w:t>
      </w:r>
      <w:proofErr w:type="spellEnd"/>
      <w:r w:rsidRPr="0094645F">
        <w:rPr>
          <w:lang w:eastAsia="en-NZ"/>
        </w:rPr>
        <w:t xml:space="preserve"> </w:t>
      </w:r>
      <w:proofErr w:type="spellStart"/>
      <w:r w:rsidRPr="0094645F">
        <w:rPr>
          <w:lang w:eastAsia="en-NZ"/>
        </w:rPr>
        <w:t>i</w:t>
      </w:r>
      <w:proofErr w:type="spellEnd"/>
      <w:r w:rsidRPr="0094645F">
        <w:rPr>
          <w:lang w:eastAsia="en-NZ"/>
        </w:rPr>
        <w:t xml:space="preserve"> </w:t>
      </w:r>
      <w:proofErr w:type="spellStart"/>
      <w:r w:rsidRPr="0094645F">
        <w:rPr>
          <w:lang w:eastAsia="en-NZ"/>
        </w:rPr>
        <w:t>te</w:t>
      </w:r>
      <w:proofErr w:type="spellEnd"/>
      <w:r w:rsidRPr="0094645F">
        <w:rPr>
          <w:lang w:eastAsia="en-NZ"/>
        </w:rPr>
        <w:t xml:space="preserve"> kāwanatanga </w:t>
      </w:r>
      <w:proofErr w:type="spellStart"/>
      <w:r w:rsidRPr="0094645F">
        <w:rPr>
          <w:lang w:eastAsia="en-NZ"/>
        </w:rPr>
        <w:t>manapori</w:t>
      </w:r>
      <w:proofErr w:type="spellEnd"/>
      <w:r w:rsidRPr="0094645F">
        <w:rPr>
          <w:lang w:eastAsia="en-NZ"/>
        </w:rPr>
        <w:t xml:space="preserve">. Ka </w:t>
      </w:r>
      <w:proofErr w:type="spellStart"/>
      <w:r w:rsidRPr="0094645F">
        <w:rPr>
          <w:lang w:eastAsia="en-NZ"/>
        </w:rPr>
        <w:t>whakakotahingia</w:t>
      </w:r>
      <w:proofErr w:type="spellEnd"/>
      <w:r w:rsidRPr="0094645F">
        <w:rPr>
          <w:lang w:eastAsia="en-NZ"/>
        </w:rPr>
        <w:t xml:space="preserve"> </w:t>
      </w:r>
      <w:proofErr w:type="spellStart"/>
      <w:r w:rsidRPr="0094645F">
        <w:rPr>
          <w:lang w:eastAsia="en-NZ"/>
        </w:rPr>
        <w:t>mātou</w:t>
      </w:r>
      <w:proofErr w:type="spellEnd"/>
      <w:r w:rsidRPr="0094645F">
        <w:rPr>
          <w:lang w:eastAsia="en-NZ"/>
        </w:rPr>
        <w:t xml:space="preserve"> e </w:t>
      </w:r>
      <w:proofErr w:type="spellStart"/>
      <w:r w:rsidRPr="0094645F">
        <w:rPr>
          <w:lang w:eastAsia="en-NZ"/>
        </w:rPr>
        <w:t>te</w:t>
      </w:r>
      <w:proofErr w:type="spellEnd"/>
      <w:r w:rsidRPr="0094645F">
        <w:rPr>
          <w:lang w:eastAsia="en-NZ"/>
        </w:rPr>
        <w:t xml:space="preserve"> </w:t>
      </w:r>
      <w:proofErr w:type="spellStart"/>
      <w:r w:rsidRPr="0094645F">
        <w:rPr>
          <w:lang w:eastAsia="en-NZ"/>
        </w:rPr>
        <w:t>wairua</w:t>
      </w:r>
      <w:proofErr w:type="spellEnd"/>
      <w:r w:rsidRPr="0094645F">
        <w:rPr>
          <w:lang w:eastAsia="en-NZ"/>
        </w:rPr>
        <w:t xml:space="preserve"> </w:t>
      </w:r>
      <w:proofErr w:type="spellStart"/>
      <w:r w:rsidRPr="0094645F">
        <w:rPr>
          <w:lang w:eastAsia="en-NZ"/>
        </w:rPr>
        <w:t>whakarato</w:t>
      </w:r>
      <w:proofErr w:type="spellEnd"/>
      <w:r w:rsidRPr="0094645F">
        <w:rPr>
          <w:lang w:eastAsia="en-NZ"/>
        </w:rPr>
        <w:t xml:space="preserve"> ki </w:t>
      </w:r>
      <w:r w:rsidRPr="0094645F">
        <w:rPr>
          <w:rFonts w:eastAsia="Times New Roman" w:cs="Segoe UI"/>
          <w:bCs/>
          <w:lang w:eastAsia="en-NZ"/>
        </w:rPr>
        <w:t xml:space="preserve">ō </w:t>
      </w:r>
      <w:proofErr w:type="spellStart"/>
      <w:r w:rsidRPr="0094645F">
        <w:rPr>
          <w:rFonts w:eastAsia="Times New Roman" w:cs="Segoe UI"/>
          <w:bCs/>
          <w:lang w:eastAsia="en-NZ"/>
        </w:rPr>
        <w:t>mātou</w:t>
      </w:r>
      <w:proofErr w:type="spellEnd"/>
      <w:r w:rsidRPr="0094645F">
        <w:rPr>
          <w:rFonts w:eastAsia="Times New Roman" w:cs="Segoe UI"/>
          <w:bCs/>
          <w:lang w:eastAsia="en-NZ"/>
        </w:rPr>
        <w:t xml:space="preserve"> </w:t>
      </w:r>
      <w:proofErr w:type="spellStart"/>
      <w:r w:rsidRPr="0094645F">
        <w:rPr>
          <w:rFonts w:eastAsia="Times New Roman" w:cs="Segoe UI"/>
          <w:bCs/>
          <w:lang w:eastAsia="en-NZ"/>
        </w:rPr>
        <w:t>hapori</w:t>
      </w:r>
      <w:proofErr w:type="spellEnd"/>
      <w:r w:rsidRPr="0094645F">
        <w:rPr>
          <w:rFonts w:eastAsia="Times New Roman" w:cs="Segoe UI"/>
          <w:bCs/>
          <w:lang w:eastAsia="en-NZ"/>
        </w:rPr>
        <w:t xml:space="preserve">, ā, e </w:t>
      </w:r>
      <w:proofErr w:type="spellStart"/>
      <w:r w:rsidRPr="0094645F">
        <w:rPr>
          <w:rFonts w:eastAsia="Times New Roman" w:cs="Segoe UI"/>
          <w:bCs/>
          <w:lang w:eastAsia="en-NZ"/>
        </w:rPr>
        <w:t>arahina</w:t>
      </w:r>
      <w:proofErr w:type="spellEnd"/>
      <w:r w:rsidRPr="0094645F">
        <w:rPr>
          <w:rFonts w:eastAsia="Times New Roman" w:cs="Segoe UI"/>
          <w:bCs/>
          <w:lang w:eastAsia="en-NZ"/>
        </w:rPr>
        <w:t xml:space="preserve"> ana </w:t>
      </w:r>
      <w:proofErr w:type="spellStart"/>
      <w:r w:rsidRPr="0094645F">
        <w:rPr>
          <w:rFonts w:eastAsia="Times New Roman" w:cs="Segoe UI"/>
          <w:bCs/>
          <w:lang w:eastAsia="en-NZ"/>
        </w:rPr>
        <w:t>mātou</w:t>
      </w:r>
      <w:proofErr w:type="spellEnd"/>
      <w:r w:rsidRPr="0094645F">
        <w:rPr>
          <w:rFonts w:eastAsia="Times New Roman" w:cs="Segoe UI"/>
          <w:bCs/>
          <w:lang w:eastAsia="en-NZ"/>
        </w:rPr>
        <w:t xml:space="preserve"> e </w:t>
      </w:r>
      <w:proofErr w:type="spellStart"/>
      <w:r w:rsidRPr="0094645F">
        <w:rPr>
          <w:rFonts w:eastAsia="Times New Roman" w:cs="Segoe UI"/>
          <w:bCs/>
          <w:lang w:eastAsia="en-NZ"/>
        </w:rPr>
        <w:t>ngā</w:t>
      </w:r>
      <w:proofErr w:type="spellEnd"/>
      <w:r w:rsidRPr="0094645F">
        <w:rPr>
          <w:rFonts w:eastAsia="Times New Roman" w:cs="Segoe UI"/>
          <w:bCs/>
          <w:lang w:eastAsia="en-NZ"/>
        </w:rPr>
        <w:t xml:space="preserve"> </w:t>
      </w:r>
      <w:proofErr w:type="spellStart"/>
      <w:r w:rsidRPr="0094645F">
        <w:rPr>
          <w:rFonts w:eastAsia="Times New Roman" w:cs="Segoe UI"/>
          <w:bCs/>
          <w:lang w:eastAsia="en-NZ"/>
        </w:rPr>
        <w:t>mātāpono</w:t>
      </w:r>
      <w:proofErr w:type="spellEnd"/>
      <w:r w:rsidRPr="0094645F">
        <w:rPr>
          <w:rFonts w:eastAsia="Times New Roman" w:cs="Segoe UI"/>
          <w:bCs/>
          <w:lang w:eastAsia="en-NZ"/>
        </w:rPr>
        <w:t xml:space="preserve"> me </w:t>
      </w:r>
      <w:proofErr w:type="spellStart"/>
      <w:r w:rsidRPr="0094645F">
        <w:rPr>
          <w:rFonts w:eastAsia="Times New Roman" w:cs="Segoe UI"/>
          <w:bCs/>
          <w:lang w:eastAsia="en-NZ"/>
        </w:rPr>
        <w:t>ngā</w:t>
      </w:r>
      <w:proofErr w:type="spellEnd"/>
      <w:r w:rsidRPr="0094645F">
        <w:rPr>
          <w:rFonts w:eastAsia="Times New Roman" w:cs="Segoe UI"/>
          <w:bCs/>
          <w:lang w:eastAsia="en-NZ"/>
        </w:rPr>
        <w:t xml:space="preserve"> tikanga </w:t>
      </w:r>
      <w:proofErr w:type="spellStart"/>
      <w:r w:rsidRPr="0094645F">
        <w:rPr>
          <w:rFonts w:eastAsia="Times New Roman" w:cs="Segoe UI"/>
          <w:bCs/>
          <w:lang w:eastAsia="en-NZ"/>
        </w:rPr>
        <w:t>matua</w:t>
      </w:r>
      <w:proofErr w:type="spellEnd"/>
      <w:r w:rsidRPr="0094645F">
        <w:rPr>
          <w:rFonts w:eastAsia="Times New Roman" w:cs="Segoe UI"/>
          <w:bCs/>
          <w:lang w:eastAsia="en-NZ"/>
        </w:rPr>
        <w:t xml:space="preserve"> o </w:t>
      </w:r>
      <w:proofErr w:type="spellStart"/>
      <w:r w:rsidRPr="0094645F">
        <w:rPr>
          <w:rFonts w:eastAsia="Times New Roman" w:cs="Segoe UI"/>
          <w:bCs/>
          <w:lang w:eastAsia="en-NZ"/>
        </w:rPr>
        <w:t>te</w:t>
      </w:r>
      <w:proofErr w:type="spellEnd"/>
      <w:r w:rsidRPr="0094645F">
        <w:rPr>
          <w:rFonts w:eastAsia="Times New Roman" w:cs="Segoe UI"/>
          <w:bCs/>
          <w:lang w:eastAsia="en-NZ"/>
        </w:rPr>
        <w:t xml:space="preserve"> </w:t>
      </w:r>
      <w:proofErr w:type="spellStart"/>
      <w:r w:rsidRPr="0094645F">
        <w:rPr>
          <w:rFonts w:eastAsia="Times New Roman" w:cs="Segoe UI"/>
          <w:bCs/>
          <w:lang w:eastAsia="en-NZ"/>
        </w:rPr>
        <w:t>ratonga</w:t>
      </w:r>
      <w:proofErr w:type="spellEnd"/>
      <w:r w:rsidRPr="0094645F">
        <w:rPr>
          <w:rFonts w:eastAsia="Times New Roman" w:cs="Segoe UI"/>
          <w:bCs/>
          <w:lang w:eastAsia="en-NZ"/>
        </w:rPr>
        <w:t xml:space="preserve"> </w:t>
      </w:r>
      <w:proofErr w:type="spellStart"/>
      <w:r w:rsidRPr="0094645F">
        <w:rPr>
          <w:rFonts w:eastAsia="Times New Roman" w:cs="Segoe UI"/>
          <w:bCs/>
          <w:lang w:eastAsia="en-NZ"/>
        </w:rPr>
        <w:t>tūmatanui</w:t>
      </w:r>
      <w:proofErr w:type="spellEnd"/>
      <w:r w:rsidRPr="0094645F">
        <w:rPr>
          <w:rFonts w:eastAsia="Times New Roman" w:cs="Segoe UI"/>
          <w:bCs/>
          <w:lang w:eastAsia="en-NZ"/>
        </w:rPr>
        <w:t xml:space="preserve"> </w:t>
      </w:r>
      <w:proofErr w:type="spellStart"/>
      <w:r w:rsidRPr="0094645F">
        <w:rPr>
          <w:rFonts w:eastAsia="Times New Roman" w:cs="Segoe UI"/>
          <w:bCs/>
          <w:lang w:eastAsia="en-NZ"/>
        </w:rPr>
        <w:t>i</w:t>
      </w:r>
      <w:proofErr w:type="spellEnd"/>
      <w:r w:rsidRPr="0094645F">
        <w:rPr>
          <w:rFonts w:eastAsia="Times New Roman" w:cs="Segoe UI"/>
          <w:bCs/>
          <w:lang w:eastAsia="en-NZ"/>
        </w:rPr>
        <w:t xml:space="preserve"> roto </w:t>
      </w:r>
      <w:proofErr w:type="spellStart"/>
      <w:r w:rsidRPr="0094645F">
        <w:rPr>
          <w:rFonts w:eastAsia="Times New Roman" w:cs="Segoe UI"/>
          <w:bCs/>
          <w:lang w:eastAsia="en-NZ"/>
        </w:rPr>
        <w:t>i</w:t>
      </w:r>
      <w:proofErr w:type="spellEnd"/>
      <w:r w:rsidRPr="0094645F">
        <w:rPr>
          <w:rFonts w:eastAsia="Times New Roman" w:cs="Segoe UI"/>
          <w:bCs/>
          <w:lang w:eastAsia="en-NZ"/>
        </w:rPr>
        <w:t xml:space="preserve"> ā </w:t>
      </w:r>
      <w:proofErr w:type="spellStart"/>
      <w:r w:rsidRPr="0094645F">
        <w:rPr>
          <w:rFonts w:eastAsia="Times New Roman" w:cs="Segoe UI"/>
          <w:bCs/>
          <w:lang w:eastAsia="en-NZ"/>
        </w:rPr>
        <w:t>mātou</w:t>
      </w:r>
      <w:proofErr w:type="spellEnd"/>
      <w:r w:rsidRPr="0094645F">
        <w:rPr>
          <w:rFonts w:eastAsia="Times New Roman" w:cs="Segoe UI"/>
          <w:bCs/>
          <w:lang w:eastAsia="en-NZ"/>
        </w:rPr>
        <w:t xml:space="preserve"> mahi. </w:t>
      </w:r>
    </w:p>
    <w:p w14:paraId="08353A6D" w14:textId="0C590A2A" w:rsidR="0077711D" w:rsidRDefault="0077711D" w:rsidP="0077711D">
      <w:pPr>
        <w:rPr>
          <w:lang w:eastAsia="en-NZ"/>
        </w:rPr>
      </w:pPr>
      <w:r w:rsidRPr="00447DD8">
        <w:rPr>
          <w:noProof/>
          <w:szCs w:val="20"/>
        </w:rPr>
        <mc:AlternateContent>
          <mc:Choice Requires="wps">
            <w:drawing>
              <wp:anchor distT="0" distB="0" distL="114300" distR="114300" simplePos="0" relativeHeight="251675648" behindDoc="0" locked="0" layoutInCell="1" allowOverlap="1" wp14:anchorId="5510A448" wp14:editId="58621CFC">
                <wp:simplePos x="0" y="0"/>
                <wp:positionH relativeFrom="margin">
                  <wp:posOffset>1796</wp:posOffset>
                </wp:positionH>
                <wp:positionV relativeFrom="paragraph">
                  <wp:posOffset>1077331</wp:posOffset>
                </wp:positionV>
                <wp:extent cx="5713155" cy="0"/>
                <wp:effectExtent l="19050" t="19050" r="40005" b="38100"/>
                <wp:wrapNone/>
                <wp:docPr id="17" name="Straight Connector 1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5713155" cy="0"/>
                        </a:xfrm>
                        <a:prstGeom prst="line">
                          <a:avLst/>
                        </a:prstGeom>
                        <a:ln w="3175" cap="sq">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25F602" id="Straight Connector 17" o:spid="_x0000_s1026" alt="&quot;&quot;" style="position:absolute;flip:x;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5pt,84.85pt" to="450pt,8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" strokecolor="black [3213]" strokeweight=".25pt">
                <v:stroke endcap="square"/>
                <w10:wrap anchorx="margin"/>
              </v:line>
            </w:pict>
          </mc:Fallback>
        </mc:AlternateContent>
      </w:r>
      <w:r w:rsidRPr="0094645F">
        <w:rPr>
          <w:lang w:eastAsia="en-NZ"/>
        </w:rPr>
        <w:t>In the public service we work collectively to make a meaningful difference for New Zealanders now and in the future. We have an important role in supporting the Crown in its relationships with Māori under the Treaty of Waitangi.  We support democratic government. We are unified by a spirit of service to our communities and guided by the core principles and values of the public service in our work.</w:t>
      </w:r>
    </w:p>
    <w:p w14:paraId="404C7D5F" w14:textId="39D21F30" w:rsidR="0077711D" w:rsidRDefault="0077711D" w:rsidP="0077711D">
      <w:pPr>
        <w:pStyle w:val="Heading2"/>
        <w:jc w:val="center"/>
        <w:rPr>
          <w:color w:val="auto"/>
        </w:rPr>
      </w:pPr>
      <w:r w:rsidRPr="0077711D">
        <w:rPr>
          <w:noProof/>
          <w:color w:val="auto"/>
          <w:sz w:val="20"/>
          <w:szCs w:val="20"/>
        </w:rPr>
        <w:lastRenderedPageBreak/>
        <mc:AlternateContent>
          <mc:Choice Requires="wps">
            <w:drawing>
              <wp:anchor distT="0" distB="0" distL="114300" distR="114300" simplePos="0" relativeHeight="251677696" behindDoc="0" locked="0" layoutInCell="1" allowOverlap="1" wp14:anchorId="01F3A2FE" wp14:editId="351631F0">
                <wp:simplePos x="0" y="0"/>
                <wp:positionH relativeFrom="margin">
                  <wp:posOffset>1796</wp:posOffset>
                </wp:positionH>
                <wp:positionV relativeFrom="paragraph">
                  <wp:posOffset>-101720</wp:posOffset>
                </wp:positionV>
                <wp:extent cx="5827503" cy="0"/>
                <wp:effectExtent l="19050" t="19050" r="40005" b="38100"/>
                <wp:wrapNone/>
                <wp:docPr id="18" name="Straight Connector 1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5827503" cy="0"/>
                        </a:xfrm>
                        <a:prstGeom prst="line">
                          <a:avLst/>
                        </a:prstGeom>
                        <a:ln w="3175" cap="sq">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9AD7160" id="Straight Connector 18" o:spid="_x0000_s1026" alt="&quot;&quot;" style="position:absolute;flip:x;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5pt,-8pt" to="459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" strokecolor="black [3213]" strokeweight=".25pt">
                <v:stroke endcap="square"/>
                <w10:wrap anchorx="margin"/>
              </v:line>
            </w:pict>
          </mc:Fallback>
        </mc:AlternateContent>
      </w:r>
      <w:r w:rsidRPr="0077711D">
        <w:rPr>
          <w:color w:val="auto"/>
        </w:rPr>
        <w:t xml:space="preserve">The outcomes we want to </w:t>
      </w:r>
      <w:proofErr w:type="gramStart"/>
      <w:r w:rsidRPr="0077711D">
        <w:rPr>
          <w:color w:val="auto"/>
        </w:rPr>
        <w:t>achieve</w:t>
      </w:r>
      <w:proofErr w:type="gramEnd"/>
    </w:p>
    <w:tbl>
      <w:tblPr>
        <w:tblStyle w:val="TableGrid"/>
        <w:tblW w:w="0" w:type="auto"/>
        <w:tblLook w:val="04A0" w:firstRow="1" w:lastRow="0" w:firstColumn="1" w:lastColumn="0" w:noHBand="0" w:noVBand="1"/>
        <w:tblCaption w:val="The outcomes we want to achieve"/>
        <w:tblDescription w:val="There are three outcomes we want to achieve: &#10;1. New Zealanders get the support they require&#10;2. New Zealanders are resilient and live in inclusive and supportive communities&#10;3. New Zealanders participate positively in society and reach their potential"/>
      </w:tblPr>
      <w:tblGrid>
        <w:gridCol w:w="2830"/>
        <w:gridCol w:w="3180"/>
        <w:gridCol w:w="3006"/>
      </w:tblGrid>
      <w:tr w:rsidR="0077711D" w14:paraId="58683143" w14:textId="77777777" w:rsidTr="00F071B6">
        <w:tc>
          <w:tcPr>
            <w:tcW w:w="2830" w:type="dxa"/>
            <w:tcBorders>
              <w:top w:val="nil"/>
              <w:left w:val="nil"/>
              <w:bottom w:val="nil"/>
              <w:right w:val="nil"/>
            </w:tcBorders>
          </w:tcPr>
          <w:p w14:paraId="22918DBD" w14:textId="1F6BDB12" w:rsidR="0077711D" w:rsidRPr="00F071B6" w:rsidRDefault="0077711D" w:rsidP="00F071B6">
            <w:pPr>
              <w:jc w:val="center"/>
              <w:rPr>
                <w:sz w:val="20"/>
                <w:szCs w:val="20"/>
              </w:rPr>
            </w:pPr>
            <w:r w:rsidRPr="00F071B6">
              <w:rPr>
                <w:sz w:val="20"/>
                <w:szCs w:val="20"/>
              </w:rPr>
              <w:t>New Zealanders get the support they require</w:t>
            </w:r>
          </w:p>
        </w:tc>
        <w:tc>
          <w:tcPr>
            <w:tcW w:w="3180" w:type="dxa"/>
            <w:tcBorders>
              <w:top w:val="nil"/>
              <w:left w:val="nil"/>
              <w:bottom w:val="nil"/>
              <w:right w:val="nil"/>
            </w:tcBorders>
          </w:tcPr>
          <w:p w14:paraId="44F76247" w14:textId="6B0565FD" w:rsidR="0077711D" w:rsidRPr="00F071B6" w:rsidRDefault="00F071B6" w:rsidP="00F071B6">
            <w:pPr>
              <w:jc w:val="center"/>
              <w:rPr>
                <w:sz w:val="20"/>
                <w:szCs w:val="20"/>
              </w:rPr>
            </w:pPr>
            <w:r w:rsidRPr="00F071B6">
              <w:rPr>
                <w:noProof/>
                <w:color w:val="121F6B"/>
                <w:szCs w:val="20"/>
              </w:rPr>
              <mc:AlternateContent>
                <mc:Choice Requires="wps">
                  <w:drawing>
                    <wp:anchor distT="0" distB="0" distL="114300" distR="114300" simplePos="0" relativeHeight="251679744" behindDoc="0" locked="0" layoutInCell="1" allowOverlap="1" wp14:anchorId="25EBE565" wp14:editId="577B92CC">
                      <wp:simplePos x="0" y="0"/>
                      <wp:positionH relativeFrom="margin">
                        <wp:posOffset>-1863834</wp:posOffset>
                      </wp:positionH>
                      <wp:positionV relativeFrom="paragraph">
                        <wp:posOffset>632724</wp:posOffset>
                      </wp:positionV>
                      <wp:extent cx="5827503" cy="0"/>
                      <wp:effectExtent l="19050" t="19050" r="40005" b="38100"/>
                      <wp:wrapNone/>
                      <wp:docPr id="19" name="Straight Connector 1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5827503" cy="0"/>
                              </a:xfrm>
                              <a:prstGeom prst="line">
                                <a:avLst/>
                              </a:prstGeom>
                              <a:ln w="3175" cap="sq">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54397D" id="Straight Connector 19" o:spid="_x0000_s1026" alt="&quot;&quot;" style="position:absolute;flip:x;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46.75pt,49.8pt" to="312.1pt,4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" strokecolor="black [3213]" strokeweight=".25pt">
                      <v:stroke endcap="square"/>
                      <w10:wrap anchorx="margin"/>
                    </v:line>
                  </w:pict>
                </mc:Fallback>
              </mc:AlternateContent>
            </w:r>
            <w:r w:rsidR="0077711D" w:rsidRPr="00F071B6">
              <w:rPr>
                <w:sz w:val="20"/>
                <w:szCs w:val="20"/>
              </w:rPr>
              <w:t>New Zealanders are resilient and live in inclusive and supportive communities</w:t>
            </w:r>
          </w:p>
        </w:tc>
        <w:tc>
          <w:tcPr>
            <w:tcW w:w="3006" w:type="dxa"/>
            <w:tcBorders>
              <w:top w:val="nil"/>
              <w:left w:val="nil"/>
              <w:bottom w:val="nil"/>
              <w:right w:val="nil"/>
            </w:tcBorders>
          </w:tcPr>
          <w:p w14:paraId="6182223C" w14:textId="33C0DEAB" w:rsidR="0077711D" w:rsidRPr="00F071B6" w:rsidRDefault="0077711D" w:rsidP="00F071B6">
            <w:pPr>
              <w:jc w:val="center"/>
              <w:rPr>
                <w:sz w:val="20"/>
                <w:szCs w:val="20"/>
              </w:rPr>
            </w:pPr>
            <w:r w:rsidRPr="00F071B6">
              <w:rPr>
                <w:sz w:val="20"/>
                <w:szCs w:val="20"/>
              </w:rPr>
              <w:t>New Zealanders participate positively in society and reach their potential</w:t>
            </w:r>
          </w:p>
        </w:tc>
      </w:tr>
    </w:tbl>
    <w:p w14:paraId="3C4C646F" w14:textId="71AEA248" w:rsidR="00F071B6" w:rsidRDefault="00F071B6" w:rsidP="00F071B6">
      <w:pPr>
        <w:pStyle w:val="Heading2"/>
        <w:jc w:val="center"/>
        <w:rPr>
          <w:color w:val="auto"/>
          <w:szCs w:val="20"/>
        </w:rPr>
      </w:pPr>
      <w:r w:rsidRPr="00F071B6">
        <w:rPr>
          <w:color w:val="auto"/>
        </w:rPr>
        <w:t xml:space="preserve">We carry out a broad range of responsibilities and functions </w:t>
      </w:r>
      <w:proofErr w:type="gramStart"/>
      <w:r w:rsidRPr="00F071B6">
        <w:rPr>
          <w:color w:val="auto"/>
        </w:rPr>
        <w:t>including</w:t>
      </w:r>
      <w:proofErr w:type="gramEnd"/>
      <w:r w:rsidRPr="00F071B6">
        <w:rPr>
          <w:color w:val="auto"/>
          <w:szCs w:val="20"/>
        </w:rPr>
        <w:t xml:space="preserve"> </w:t>
      </w:r>
    </w:p>
    <w:p w14:paraId="1A86DBED" w14:textId="77777777" w:rsidR="003F320E" w:rsidRPr="003F320E" w:rsidRDefault="003F320E" w:rsidP="003F320E">
      <w:pPr>
        <w:pStyle w:val="Bullet1"/>
        <w:tabs>
          <w:tab w:val="clear" w:pos="454"/>
          <w:tab w:val="left" w:pos="709"/>
          <w:tab w:val="left" w:pos="4820"/>
        </w:tabs>
        <w:ind w:left="709" w:hanging="567"/>
        <w:rPr>
          <w:lang w:eastAsia="en-GB"/>
        </w:rPr>
      </w:pPr>
      <w:r>
        <w:rPr>
          <w:lang w:eastAsia="en-GB"/>
        </w:rPr>
        <w:t>Employment, income support and superannuation</w:t>
      </w:r>
    </w:p>
    <w:p w14:paraId="253AEFFF" w14:textId="77777777" w:rsidR="003F320E" w:rsidRPr="003F320E" w:rsidRDefault="003F320E" w:rsidP="003F320E">
      <w:pPr>
        <w:pStyle w:val="Bullet1"/>
        <w:tabs>
          <w:tab w:val="clear" w:pos="454"/>
          <w:tab w:val="left" w:pos="709"/>
          <w:tab w:val="left" w:pos="4820"/>
        </w:tabs>
        <w:ind w:left="709" w:hanging="567"/>
        <w:rPr>
          <w:lang w:eastAsia="en-GB"/>
        </w:rPr>
      </w:pPr>
      <w:r>
        <w:rPr>
          <w:lang w:eastAsia="en-GB"/>
        </w:rPr>
        <w:t xml:space="preserve">Community partnerships, </w:t>
      </w:r>
      <w:proofErr w:type="spellStart"/>
      <w:proofErr w:type="gramStart"/>
      <w:r>
        <w:rPr>
          <w:lang w:eastAsia="en-GB"/>
        </w:rPr>
        <w:t>programmes</w:t>
      </w:r>
      <w:proofErr w:type="spellEnd"/>
      <w:proofErr w:type="gramEnd"/>
      <w:r>
        <w:rPr>
          <w:lang w:eastAsia="en-GB"/>
        </w:rPr>
        <w:t xml:space="preserve"> and campaigns</w:t>
      </w:r>
    </w:p>
    <w:p w14:paraId="7D880CD1" w14:textId="77777777" w:rsidR="003F320E" w:rsidRPr="003F320E" w:rsidRDefault="003F320E" w:rsidP="003F320E">
      <w:pPr>
        <w:pStyle w:val="Bullet1"/>
        <w:tabs>
          <w:tab w:val="clear" w:pos="454"/>
          <w:tab w:val="left" w:pos="709"/>
          <w:tab w:val="left" w:pos="4820"/>
        </w:tabs>
        <w:ind w:left="709" w:hanging="567"/>
        <w:rPr>
          <w:lang w:eastAsia="en-GB"/>
        </w:rPr>
      </w:pPr>
      <w:r>
        <w:rPr>
          <w:lang w:eastAsia="en-GB"/>
        </w:rPr>
        <w:t xml:space="preserve">Advocacy for seniors, disabled </w:t>
      </w:r>
      <w:proofErr w:type="gramStart"/>
      <w:r>
        <w:rPr>
          <w:lang w:eastAsia="en-GB"/>
        </w:rPr>
        <w:t>people</w:t>
      </w:r>
      <w:proofErr w:type="gramEnd"/>
      <w:r>
        <w:rPr>
          <w:lang w:eastAsia="en-GB"/>
        </w:rPr>
        <w:t xml:space="preserve"> and youth</w:t>
      </w:r>
    </w:p>
    <w:p w14:paraId="1BCF0699" w14:textId="77777777" w:rsidR="003F320E" w:rsidRPr="003F320E" w:rsidRDefault="003F320E" w:rsidP="003F320E">
      <w:pPr>
        <w:pStyle w:val="Bullet1"/>
        <w:tabs>
          <w:tab w:val="clear" w:pos="454"/>
          <w:tab w:val="left" w:pos="709"/>
          <w:tab w:val="left" w:pos="4820"/>
        </w:tabs>
        <w:ind w:left="709" w:hanging="567"/>
        <w:rPr>
          <w:lang w:eastAsia="en-GB"/>
        </w:rPr>
      </w:pPr>
      <w:r>
        <w:rPr>
          <w:lang w:eastAsia="en-GB"/>
        </w:rPr>
        <w:t>Public Housing assistance and emergency housing</w:t>
      </w:r>
    </w:p>
    <w:p w14:paraId="74F0177B" w14:textId="0ACF069F" w:rsidR="003F320E" w:rsidRPr="003F320E" w:rsidRDefault="003F320E" w:rsidP="003F320E">
      <w:pPr>
        <w:pStyle w:val="Bullet1"/>
        <w:tabs>
          <w:tab w:val="clear" w:pos="454"/>
          <w:tab w:val="left" w:pos="709"/>
          <w:tab w:val="left" w:pos="4820"/>
        </w:tabs>
        <w:ind w:left="709" w:hanging="567"/>
        <w:rPr>
          <w:lang w:eastAsia="en-GB"/>
        </w:rPr>
      </w:pPr>
      <w:r>
        <w:rPr>
          <w:lang w:eastAsia="en-GB"/>
        </w:rPr>
        <w:t>Resolving claims of abuse and neglect in state care</w:t>
      </w:r>
    </w:p>
    <w:p w14:paraId="5394A1E3" w14:textId="7376E561" w:rsidR="00DD3676" w:rsidRPr="00DD3676" w:rsidRDefault="003F320E" w:rsidP="003F320E">
      <w:pPr>
        <w:pStyle w:val="Bullet1"/>
        <w:tabs>
          <w:tab w:val="clear" w:pos="454"/>
          <w:tab w:val="left" w:pos="709"/>
          <w:tab w:val="left" w:pos="4820"/>
        </w:tabs>
        <w:ind w:left="709" w:hanging="567"/>
        <w:rPr>
          <w:lang w:eastAsia="en-GB"/>
        </w:rPr>
      </w:pPr>
      <w:r>
        <w:rPr>
          <w:lang w:eastAsia="en-GB"/>
        </w:rPr>
        <w:t>Student allowances and loans</w:t>
      </w:r>
    </w:p>
    <w:p w14:paraId="4D0E7C45" w14:textId="334AA550" w:rsidR="00086206" w:rsidRPr="00086206" w:rsidRDefault="001B360A" w:rsidP="00086206">
      <w:pPr>
        <w:pStyle w:val="Heading2"/>
        <w:spacing w:before="360"/>
        <w:jc w:val="center"/>
        <w:rPr>
          <w:rStyle w:val="Strong"/>
          <w:bCs/>
          <w:sz w:val="28"/>
          <w:szCs w:val="28"/>
        </w:rPr>
      </w:pPr>
      <w:r w:rsidRPr="003F320E">
        <w:rPr>
          <w:noProof/>
        </w:rPr>
        <mc:AlternateContent>
          <mc:Choice Requires="wps">
            <w:drawing>
              <wp:anchor distT="0" distB="0" distL="114300" distR="114300" simplePos="0" relativeHeight="251681792" behindDoc="0" locked="0" layoutInCell="1" allowOverlap="1" wp14:anchorId="40EE5920" wp14:editId="65335BAA">
                <wp:simplePos x="0" y="0"/>
                <wp:positionH relativeFrom="margin">
                  <wp:posOffset>19049</wp:posOffset>
                </wp:positionH>
                <wp:positionV relativeFrom="paragraph">
                  <wp:posOffset>44977</wp:posOffset>
                </wp:positionV>
                <wp:extent cx="5810250" cy="0"/>
                <wp:effectExtent l="19050" t="19050" r="38100" b="38100"/>
                <wp:wrapNone/>
                <wp:docPr id="20" name="Straight Connector 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5810250" cy="0"/>
                        </a:xfrm>
                        <a:prstGeom prst="line">
                          <a:avLst/>
                        </a:prstGeom>
                        <a:ln w="3175" cap="sq">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F0435FB" id="Straight Connector 20" o:spid="_x0000_s1026" alt="&quot;&quot;" style="position:absolute;flip:x;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5pt,3.55pt" to="459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" strokecolor="black [3213]" strokeweight=".25pt">
                <v:stroke endcap="square"/>
                <w10:wrap anchorx="margin"/>
              </v:line>
            </w:pict>
          </mc:Fallback>
        </mc:AlternateContent>
      </w:r>
      <w:r w:rsidR="00086206" w:rsidRPr="00086206">
        <w:rPr>
          <w:rStyle w:val="Strong"/>
          <w:rFonts w:eastAsia="Calibri"/>
          <w:bCs/>
          <w:sz w:val="28"/>
          <w:szCs w:val="28"/>
        </w:rPr>
        <w:t xml:space="preserve">He </w:t>
      </w:r>
      <w:proofErr w:type="spellStart"/>
      <w:r w:rsidR="00086206" w:rsidRPr="00086206">
        <w:rPr>
          <w:rStyle w:val="Strong"/>
          <w:rFonts w:eastAsia="Calibri"/>
          <w:bCs/>
          <w:sz w:val="28"/>
          <w:szCs w:val="28"/>
        </w:rPr>
        <w:t>whakataukī</w:t>
      </w:r>
      <w:proofErr w:type="spellEnd"/>
      <w:r w:rsidR="00086206" w:rsidRPr="00086206">
        <w:rPr>
          <w:rStyle w:val="Strong"/>
          <w:rFonts w:eastAsia="Calibri"/>
          <w:bCs/>
          <w:sz w:val="28"/>
          <w:szCs w:val="28"/>
        </w:rPr>
        <w:t>*</w:t>
      </w:r>
    </w:p>
    <w:tbl>
      <w:tblPr>
        <w:tblStyle w:val="TableGrid"/>
        <w:tblpPr w:leftFromText="180" w:rightFromText="180" w:vertAnchor="text" w:horzAnchor="margin" w:tblpY="2"/>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Whakatauki"/>
        <w:tblDescription w:val="We would like to acknowledge Te Rūnanga Nui o Te Aupōuri Trust for their permission to use this whakatauki&#10;&#10;He Whakatauki&#10;Unuhia te rito o te harakeke&#10;Kei hea te kōmako e kō?&#10;Whakatairangitia, rere ki uta, rere ki tai;&#10;Ui mai ki ahau,&#10;He aha te mea nui o te ao?&#10;Māku e kī atu,&#10;He tangata, he tangata, he tangata&#10;&#10;If you remove the central shoot of the flaxbush&#10;Where will the bellbird find rest?&#10;Will it fly inland, fly out to sea, or fly aimlessly;&#10;If you were to ask me,&#10;What is the most important thing in the world?&#10;I will tell you,&#10;It is people, it is people, it is people&#10;&#10;&#10;"/>
      </w:tblPr>
      <w:tblGrid>
        <w:gridCol w:w="4320"/>
        <w:gridCol w:w="5040"/>
      </w:tblGrid>
      <w:tr w:rsidR="00086206" w14:paraId="477518EA" w14:textId="77777777" w:rsidTr="001B360A">
        <w:tc>
          <w:tcPr>
            <w:tcW w:w="4320" w:type="dxa"/>
          </w:tcPr>
          <w:p w14:paraId="40191590" w14:textId="77777777" w:rsidR="001B360A" w:rsidRDefault="00086206" w:rsidP="001B360A">
            <w:pPr>
              <w:spacing w:after="0"/>
              <w:ind w:left="-108"/>
              <w:rPr>
                <w:sz w:val="20"/>
                <w:szCs w:val="20"/>
              </w:rPr>
            </w:pPr>
            <w:proofErr w:type="spellStart"/>
            <w:r w:rsidRPr="00387FAC">
              <w:rPr>
                <w:sz w:val="20"/>
                <w:szCs w:val="20"/>
              </w:rPr>
              <w:t>Unuhia</w:t>
            </w:r>
            <w:proofErr w:type="spellEnd"/>
            <w:r w:rsidRPr="00387FAC">
              <w:rPr>
                <w:sz w:val="20"/>
                <w:szCs w:val="20"/>
              </w:rPr>
              <w:t xml:space="preserve"> </w:t>
            </w:r>
            <w:proofErr w:type="spellStart"/>
            <w:r w:rsidRPr="00387FAC">
              <w:rPr>
                <w:sz w:val="20"/>
                <w:szCs w:val="20"/>
              </w:rPr>
              <w:t>te</w:t>
            </w:r>
            <w:proofErr w:type="spellEnd"/>
            <w:r w:rsidRPr="00387FAC">
              <w:rPr>
                <w:sz w:val="20"/>
                <w:szCs w:val="20"/>
              </w:rPr>
              <w:t xml:space="preserve"> </w:t>
            </w:r>
            <w:proofErr w:type="spellStart"/>
            <w:r w:rsidRPr="00387FAC">
              <w:rPr>
                <w:sz w:val="20"/>
                <w:szCs w:val="20"/>
              </w:rPr>
              <w:t>rito</w:t>
            </w:r>
            <w:proofErr w:type="spellEnd"/>
            <w:r w:rsidRPr="00387FAC">
              <w:rPr>
                <w:sz w:val="20"/>
                <w:szCs w:val="20"/>
              </w:rPr>
              <w:t xml:space="preserve"> o </w:t>
            </w:r>
            <w:proofErr w:type="spellStart"/>
            <w:r w:rsidRPr="00387FAC">
              <w:rPr>
                <w:sz w:val="20"/>
                <w:szCs w:val="20"/>
              </w:rPr>
              <w:t>te</w:t>
            </w:r>
            <w:proofErr w:type="spellEnd"/>
            <w:r w:rsidRPr="00387FAC">
              <w:rPr>
                <w:sz w:val="20"/>
                <w:szCs w:val="20"/>
              </w:rPr>
              <w:t xml:space="preserve"> harakeke</w:t>
            </w:r>
          </w:p>
          <w:p w14:paraId="34D5D018" w14:textId="77777777" w:rsidR="001B360A" w:rsidRDefault="00086206" w:rsidP="001B360A">
            <w:pPr>
              <w:spacing w:after="0"/>
              <w:ind w:left="-108"/>
              <w:rPr>
                <w:sz w:val="20"/>
                <w:szCs w:val="20"/>
              </w:rPr>
            </w:pPr>
            <w:r w:rsidRPr="00387FAC">
              <w:rPr>
                <w:sz w:val="20"/>
                <w:szCs w:val="20"/>
              </w:rPr>
              <w:t xml:space="preserve">Kei </w:t>
            </w:r>
            <w:proofErr w:type="spellStart"/>
            <w:r w:rsidRPr="00387FAC">
              <w:rPr>
                <w:sz w:val="20"/>
                <w:szCs w:val="20"/>
              </w:rPr>
              <w:t>hea</w:t>
            </w:r>
            <w:proofErr w:type="spellEnd"/>
            <w:r w:rsidRPr="00387FAC">
              <w:rPr>
                <w:sz w:val="20"/>
                <w:szCs w:val="20"/>
              </w:rPr>
              <w:t xml:space="preserve"> </w:t>
            </w:r>
            <w:proofErr w:type="spellStart"/>
            <w:r w:rsidRPr="00387FAC">
              <w:rPr>
                <w:sz w:val="20"/>
                <w:szCs w:val="20"/>
              </w:rPr>
              <w:t>te</w:t>
            </w:r>
            <w:proofErr w:type="spellEnd"/>
            <w:r w:rsidRPr="00387FAC">
              <w:rPr>
                <w:sz w:val="20"/>
                <w:szCs w:val="20"/>
              </w:rPr>
              <w:t xml:space="preserve"> </w:t>
            </w:r>
            <w:proofErr w:type="spellStart"/>
            <w:r w:rsidRPr="00387FAC">
              <w:rPr>
                <w:sz w:val="20"/>
                <w:szCs w:val="20"/>
              </w:rPr>
              <w:t>kōmako</w:t>
            </w:r>
            <w:proofErr w:type="spellEnd"/>
            <w:r w:rsidRPr="00387FAC">
              <w:rPr>
                <w:sz w:val="20"/>
                <w:szCs w:val="20"/>
              </w:rPr>
              <w:t xml:space="preserve"> e </w:t>
            </w:r>
            <w:proofErr w:type="spellStart"/>
            <w:r w:rsidRPr="00387FAC">
              <w:rPr>
                <w:sz w:val="20"/>
                <w:szCs w:val="20"/>
              </w:rPr>
              <w:t>kō</w:t>
            </w:r>
            <w:proofErr w:type="spellEnd"/>
            <w:r w:rsidRPr="00387FAC">
              <w:rPr>
                <w:sz w:val="20"/>
                <w:szCs w:val="20"/>
              </w:rPr>
              <w:t>?</w:t>
            </w:r>
          </w:p>
          <w:p w14:paraId="69801A10" w14:textId="77777777" w:rsidR="001B360A" w:rsidRDefault="00086206" w:rsidP="001B360A">
            <w:pPr>
              <w:spacing w:after="0"/>
              <w:ind w:left="-108"/>
              <w:rPr>
                <w:sz w:val="20"/>
                <w:szCs w:val="20"/>
              </w:rPr>
            </w:pPr>
            <w:proofErr w:type="spellStart"/>
            <w:r w:rsidRPr="00387FAC">
              <w:rPr>
                <w:sz w:val="20"/>
                <w:szCs w:val="20"/>
              </w:rPr>
              <w:t>Whakatairangitia</w:t>
            </w:r>
            <w:proofErr w:type="spellEnd"/>
            <w:r w:rsidRPr="00387FAC">
              <w:rPr>
                <w:sz w:val="20"/>
                <w:szCs w:val="20"/>
              </w:rPr>
              <w:t xml:space="preserve">, </w:t>
            </w:r>
            <w:proofErr w:type="spellStart"/>
            <w:r w:rsidRPr="00387FAC">
              <w:rPr>
                <w:sz w:val="20"/>
                <w:szCs w:val="20"/>
              </w:rPr>
              <w:t>rere</w:t>
            </w:r>
            <w:proofErr w:type="spellEnd"/>
            <w:r w:rsidRPr="00387FAC">
              <w:rPr>
                <w:sz w:val="20"/>
                <w:szCs w:val="20"/>
              </w:rPr>
              <w:t xml:space="preserve"> ki uta, </w:t>
            </w:r>
            <w:proofErr w:type="spellStart"/>
            <w:r w:rsidRPr="00387FAC">
              <w:rPr>
                <w:sz w:val="20"/>
                <w:szCs w:val="20"/>
              </w:rPr>
              <w:t>rere</w:t>
            </w:r>
            <w:proofErr w:type="spellEnd"/>
            <w:r w:rsidRPr="00387FAC">
              <w:rPr>
                <w:sz w:val="20"/>
                <w:szCs w:val="20"/>
              </w:rPr>
              <w:t xml:space="preserve"> ki </w:t>
            </w:r>
            <w:proofErr w:type="gramStart"/>
            <w:r w:rsidRPr="00387FAC">
              <w:rPr>
                <w:sz w:val="20"/>
                <w:szCs w:val="20"/>
              </w:rPr>
              <w:t>tai;</w:t>
            </w:r>
            <w:proofErr w:type="gramEnd"/>
          </w:p>
          <w:p w14:paraId="171E66B8" w14:textId="77777777" w:rsidR="001B360A" w:rsidRDefault="00086206" w:rsidP="001B360A">
            <w:pPr>
              <w:spacing w:after="0"/>
              <w:ind w:left="-108"/>
              <w:rPr>
                <w:sz w:val="20"/>
                <w:szCs w:val="20"/>
              </w:rPr>
            </w:pPr>
            <w:r w:rsidRPr="00387FAC">
              <w:rPr>
                <w:sz w:val="20"/>
                <w:szCs w:val="20"/>
              </w:rPr>
              <w:t xml:space="preserve">Ui </w:t>
            </w:r>
            <w:proofErr w:type="spellStart"/>
            <w:r w:rsidRPr="00387FAC">
              <w:rPr>
                <w:sz w:val="20"/>
                <w:szCs w:val="20"/>
              </w:rPr>
              <w:t>mai</w:t>
            </w:r>
            <w:proofErr w:type="spellEnd"/>
            <w:r w:rsidRPr="00387FAC">
              <w:rPr>
                <w:sz w:val="20"/>
                <w:szCs w:val="20"/>
              </w:rPr>
              <w:t xml:space="preserve"> ki ahau,</w:t>
            </w:r>
          </w:p>
          <w:p w14:paraId="2140EAAE" w14:textId="77777777" w:rsidR="001B360A" w:rsidRDefault="00086206" w:rsidP="001B360A">
            <w:pPr>
              <w:spacing w:after="0"/>
              <w:ind w:left="-108"/>
              <w:rPr>
                <w:sz w:val="20"/>
                <w:szCs w:val="20"/>
              </w:rPr>
            </w:pPr>
            <w:r w:rsidRPr="00387FAC">
              <w:rPr>
                <w:sz w:val="20"/>
                <w:szCs w:val="20"/>
              </w:rPr>
              <w:t xml:space="preserve">He aha </w:t>
            </w:r>
            <w:proofErr w:type="spellStart"/>
            <w:r w:rsidRPr="00387FAC">
              <w:rPr>
                <w:sz w:val="20"/>
                <w:szCs w:val="20"/>
              </w:rPr>
              <w:t>te</w:t>
            </w:r>
            <w:proofErr w:type="spellEnd"/>
            <w:r w:rsidRPr="00387FAC">
              <w:rPr>
                <w:sz w:val="20"/>
                <w:szCs w:val="20"/>
              </w:rPr>
              <w:t xml:space="preserve"> </w:t>
            </w:r>
            <w:proofErr w:type="spellStart"/>
            <w:r w:rsidRPr="00387FAC">
              <w:rPr>
                <w:sz w:val="20"/>
                <w:szCs w:val="20"/>
              </w:rPr>
              <w:t>mea</w:t>
            </w:r>
            <w:proofErr w:type="spellEnd"/>
            <w:r w:rsidRPr="00387FAC">
              <w:rPr>
                <w:sz w:val="20"/>
                <w:szCs w:val="20"/>
              </w:rPr>
              <w:t xml:space="preserve"> </w:t>
            </w:r>
            <w:proofErr w:type="spellStart"/>
            <w:r w:rsidRPr="00387FAC">
              <w:rPr>
                <w:sz w:val="20"/>
                <w:szCs w:val="20"/>
              </w:rPr>
              <w:t>nui</w:t>
            </w:r>
            <w:proofErr w:type="spellEnd"/>
            <w:r w:rsidRPr="00387FAC">
              <w:rPr>
                <w:sz w:val="20"/>
                <w:szCs w:val="20"/>
              </w:rPr>
              <w:t xml:space="preserve"> o </w:t>
            </w:r>
            <w:proofErr w:type="spellStart"/>
            <w:r w:rsidRPr="00387FAC">
              <w:rPr>
                <w:sz w:val="20"/>
                <w:szCs w:val="20"/>
              </w:rPr>
              <w:t>te</w:t>
            </w:r>
            <w:proofErr w:type="spellEnd"/>
            <w:r w:rsidRPr="00387FAC">
              <w:rPr>
                <w:sz w:val="20"/>
                <w:szCs w:val="20"/>
              </w:rPr>
              <w:t xml:space="preserve"> </w:t>
            </w:r>
            <w:proofErr w:type="spellStart"/>
            <w:r w:rsidRPr="00387FAC">
              <w:rPr>
                <w:sz w:val="20"/>
                <w:szCs w:val="20"/>
              </w:rPr>
              <w:t>ao</w:t>
            </w:r>
            <w:proofErr w:type="spellEnd"/>
            <w:r w:rsidRPr="00387FAC">
              <w:rPr>
                <w:sz w:val="20"/>
                <w:szCs w:val="20"/>
              </w:rPr>
              <w:t>?</w:t>
            </w:r>
          </w:p>
          <w:p w14:paraId="78ABD722" w14:textId="77777777" w:rsidR="001B360A" w:rsidRDefault="00086206" w:rsidP="001B360A">
            <w:pPr>
              <w:spacing w:after="0"/>
              <w:ind w:left="-108"/>
              <w:rPr>
                <w:sz w:val="20"/>
                <w:szCs w:val="20"/>
              </w:rPr>
            </w:pPr>
            <w:proofErr w:type="spellStart"/>
            <w:r w:rsidRPr="00387FAC">
              <w:rPr>
                <w:sz w:val="20"/>
                <w:szCs w:val="20"/>
              </w:rPr>
              <w:t>Māku</w:t>
            </w:r>
            <w:proofErr w:type="spellEnd"/>
            <w:r w:rsidRPr="00387FAC">
              <w:rPr>
                <w:sz w:val="20"/>
                <w:szCs w:val="20"/>
              </w:rPr>
              <w:t xml:space="preserve"> e </w:t>
            </w:r>
            <w:proofErr w:type="spellStart"/>
            <w:r w:rsidRPr="00387FAC">
              <w:rPr>
                <w:sz w:val="20"/>
                <w:szCs w:val="20"/>
              </w:rPr>
              <w:t>kī</w:t>
            </w:r>
            <w:proofErr w:type="spellEnd"/>
            <w:r w:rsidRPr="00387FAC">
              <w:rPr>
                <w:sz w:val="20"/>
                <w:szCs w:val="20"/>
              </w:rPr>
              <w:t xml:space="preserve"> </w:t>
            </w:r>
            <w:proofErr w:type="spellStart"/>
            <w:r w:rsidRPr="00387FAC">
              <w:rPr>
                <w:sz w:val="20"/>
                <w:szCs w:val="20"/>
              </w:rPr>
              <w:t>atu</w:t>
            </w:r>
            <w:proofErr w:type="spellEnd"/>
            <w:r w:rsidRPr="00387FAC">
              <w:rPr>
                <w:sz w:val="20"/>
                <w:szCs w:val="20"/>
              </w:rPr>
              <w:t>,</w:t>
            </w:r>
          </w:p>
          <w:p w14:paraId="1C46A5DE" w14:textId="5BA233D8" w:rsidR="00086206" w:rsidRPr="00387FAC" w:rsidRDefault="00086206" w:rsidP="001B360A">
            <w:pPr>
              <w:spacing w:after="0"/>
              <w:ind w:left="-108"/>
              <w:rPr>
                <w:sz w:val="20"/>
                <w:szCs w:val="20"/>
                <w:lang w:eastAsia="en-GB"/>
              </w:rPr>
            </w:pPr>
            <w:r w:rsidRPr="00387FAC">
              <w:rPr>
                <w:sz w:val="20"/>
                <w:szCs w:val="20"/>
              </w:rPr>
              <w:t xml:space="preserve">He </w:t>
            </w:r>
            <w:proofErr w:type="spellStart"/>
            <w:r w:rsidRPr="00387FAC">
              <w:rPr>
                <w:sz w:val="20"/>
                <w:szCs w:val="20"/>
              </w:rPr>
              <w:t>tangata</w:t>
            </w:r>
            <w:proofErr w:type="spellEnd"/>
            <w:r w:rsidRPr="00387FAC">
              <w:rPr>
                <w:sz w:val="20"/>
                <w:szCs w:val="20"/>
              </w:rPr>
              <w:t xml:space="preserve">, he </w:t>
            </w:r>
            <w:proofErr w:type="spellStart"/>
            <w:r w:rsidRPr="00387FAC">
              <w:rPr>
                <w:sz w:val="20"/>
                <w:szCs w:val="20"/>
              </w:rPr>
              <w:t>tangata</w:t>
            </w:r>
            <w:proofErr w:type="spellEnd"/>
            <w:r w:rsidRPr="00387FAC">
              <w:rPr>
                <w:sz w:val="20"/>
                <w:szCs w:val="20"/>
              </w:rPr>
              <w:t xml:space="preserve">, he </w:t>
            </w:r>
            <w:proofErr w:type="spellStart"/>
            <w:r w:rsidRPr="00387FAC">
              <w:rPr>
                <w:sz w:val="20"/>
                <w:szCs w:val="20"/>
              </w:rPr>
              <w:t>tangata</w:t>
            </w:r>
            <w:proofErr w:type="spellEnd"/>
            <w:r w:rsidRPr="00387FAC">
              <w:rPr>
                <w:sz w:val="20"/>
                <w:szCs w:val="20"/>
                <w:vertAlign w:val="superscript"/>
              </w:rPr>
              <w:t>*</w:t>
            </w:r>
          </w:p>
        </w:tc>
        <w:tc>
          <w:tcPr>
            <w:tcW w:w="5040" w:type="dxa"/>
          </w:tcPr>
          <w:p w14:paraId="6E6E1268" w14:textId="77777777" w:rsidR="001B360A" w:rsidRDefault="00086206" w:rsidP="001B360A">
            <w:pPr>
              <w:spacing w:after="0"/>
              <w:ind w:left="-108"/>
              <w:rPr>
                <w:sz w:val="20"/>
                <w:szCs w:val="20"/>
              </w:rPr>
            </w:pPr>
            <w:r w:rsidRPr="00387FAC">
              <w:rPr>
                <w:sz w:val="20"/>
                <w:szCs w:val="20"/>
              </w:rPr>
              <w:t xml:space="preserve">If you remove the central shoot of the </w:t>
            </w:r>
            <w:proofErr w:type="spellStart"/>
            <w:r w:rsidRPr="00387FAC">
              <w:rPr>
                <w:sz w:val="20"/>
                <w:szCs w:val="20"/>
              </w:rPr>
              <w:t>flaxbush</w:t>
            </w:r>
            <w:proofErr w:type="spellEnd"/>
          </w:p>
          <w:p w14:paraId="25546BC8" w14:textId="77777777" w:rsidR="001B360A" w:rsidRDefault="00086206" w:rsidP="001B360A">
            <w:pPr>
              <w:spacing w:after="0"/>
              <w:ind w:left="-108"/>
              <w:rPr>
                <w:sz w:val="20"/>
                <w:szCs w:val="20"/>
              </w:rPr>
            </w:pPr>
            <w:r w:rsidRPr="00387FAC">
              <w:rPr>
                <w:sz w:val="20"/>
                <w:szCs w:val="20"/>
              </w:rPr>
              <w:t>Where will the bellbird find rest?</w:t>
            </w:r>
          </w:p>
          <w:p w14:paraId="6C00567E" w14:textId="77777777" w:rsidR="001B360A" w:rsidRDefault="00086206" w:rsidP="001B360A">
            <w:pPr>
              <w:spacing w:after="0"/>
              <w:ind w:left="-108"/>
              <w:rPr>
                <w:sz w:val="20"/>
                <w:szCs w:val="20"/>
              </w:rPr>
            </w:pPr>
            <w:r w:rsidRPr="00387FAC">
              <w:rPr>
                <w:sz w:val="20"/>
                <w:szCs w:val="20"/>
              </w:rPr>
              <w:t xml:space="preserve">Will it fly inland, fly out to sea, or fly </w:t>
            </w:r>
            <w:proofErr w:type="gramStart"/>
            <w:r w:rsidRPr="00387FAC">
              <w:rPr>
                <w:sz w:val="20"/>
                <w:szCs w:val="20"/>
              </w:rPr>
              <w:t>aimlessly;</w:t>
            </w:r>
            <w:proofErr w:type="gramEnd"/>
          </w:p>
          <w:p w14:paraId="558A2E5F" w14:textId="77777777" w:rsidR="001B360A" w:rsidRDefault="00086206" w:rsidP="001B360A">
            <w:pPr>
              <w:spacing w:after="0"/>
              <w:ind w:left="-108"/>
              <w:rPr>
                <w:sz w:val="20"/>
                <w:szCs w:val="20"/>
              </w:rPr>
            </w:pPr>
            <w:r w:rsidRPr="00387FAC">
              <w:rPr>
                <w:sz w:val="20"/>
                <w:szCs w:val="20"/>
              </w:rPr>
              <w:t>If you were to ask me,</w:t>
            </w:r>
          </w:p>
          <w:p w14:paraId="5124C2F3" w14:textId="77777777" w:rsidR="001B360A" w:rsidRDefault="00086206" w:rsidP="001B360A">
            <w:pPr>
              <w:spacing w:after="0"/>
              <w:ind w:left="-108"/>
              <w:rPr>
                <w:sz w:val="20"/>
                <w:szCs w:val="20"/>
              </w:rPr>
            </w:pPr>
            <w:r w:rsidRPr="00387FAC">
              <w:rPr>
                <w:sz w:val="20"/>
                <w:szCs w:val="20"/>
              </w:rPr>
              <w:t>What is the most important thing in the world?</w:t>
            </w:r>
          </w:p>
          <w:p w14:paraId="6D13144F" w14:textId="77777777" w:rsidR="001B360A" w:rsidRDefault="00086206" w:rsidP="001B360A">
            <w:pPr>
              <w:spacing w:after="0"/>
              <w:ind w:left="-108"/>
              <w:rPr>
                <w:sz w:val="20"/>
                <w:szCs w:val="20"/>
              </w:rPr>
            </w:pPr>
            <w:r w:rsidRPr="00387FAC">
              <w:rPr>
                <w:sz w:val="20"/>
                <w:szCs w:val="20"/>
              </w:rPr>
              <w:t>I will tell you,</w:t>
            </w:r>
          </w:p>
          <w:p w14:paraId="5D56011A" w14:textId="65363EC6" w:rsidR="00086206" w:rsidRPr="00387FAC" w:rsidRDefault="00086206" w:rsidP="001B360A">
            <w:pPr>
              <w:spacing w:after="0"/>
              <w:ind w:left="-108"/>
              <w:rPr>
                <w:sz w:val="20"/>
                <w:szCs w:val="20"/>
                <w:lang w:eastAsia="en-GB"/>
              </w:rPr>
            </w:pPr>
            <w:r w:rsidRPr="00387FAC">
              <w:rPr>
                <w:sz w:val="20"/>
                <w:szCs w:val="20"/>
              </w:rPr>
              <w:t>It is people, it is people, it is people</w:t>
            </w:r>
          </w:p>
        </w:tc>
      </w:tr>
    </w:tbl>
    <w:p w14:paraId="68E4734C" w14:textId="1E84D1CD" w:rsidR="00F12474" w:rsidRDefault="00086206" w:rsidP="0080061F">
      <w:pPr>
        <w:pStyle w:val="subtext"/>
        <w:rPr>
          <w:b w:val="0"/>
          <w:bCs w:val="0"/>
          <w:color w:val="121F6B"/>
          <w:szCs w:val="20"/>
        </w:rPr>
      </w:pPr>
      <w:r w:rsidRPr="0080061F">
        <w:rPr>
          <w:b w:val="0"/>
          <w:bCs w:val="0"/>
          <w:noProof/>
          <w:color w:val="121F6B"/>
          <w:sz w:val="20"/>
          <w:szCs w:val="20"/>
        </w:rPr>
        <mc:AlternateContent>
          <mc:Choice Requires="wps">
            <w:drawing>
              <wp:anchor distT="0" distB="0" distL="114300" distR="114300" simplePos="0" relativeHeight="251683840" behindDoc="0" locked="0" layoutInCell="1" allowOverlap="1" wp14:anchorId="18B741DC" wp14:editId="57B27E95">
                <wp:simplePos x="0" y="0"/>
                <wp:positionH relativeFrom="margin">
                  <wp:posOffset>1796</wp:posOffset>
                </wp:positionH>
                <wp:positionV relativeFrom="paragraph">
                  <wp:posOffset>1757081</wp:posOffset>
                </wp:positionV>
                <wp:extent cx="5827503" cy="0"/>
                <wp:effectExtent l="19050" t="19050" r="40005" b="38100"/>
                <wp:wrapNone/>
                <wp:docPr id="21" name="Straight Connector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5827503" cy="0"/>
                        </a:xfrm>
                        <a:prstGeom prst="line">
                          <a:avLst/>
                        </a:prstGeom>
                        <a:ln w="3175" cap="sq">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CE8D7FA" id="Straight Connector 21" o:spid="_x0000_s1026" alt="&quot;&quot;" style="position:absolute;flip:x;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5pt,138.35pt" to="459pt,13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" strokecolor="black [3213]" strokeweight=".25pt">
                <v:stroke endcap="square"/>
                <w10:wrap anchorx="margin"/>
              </v:line>
            </w:pict>
          </mc:Fallback>
        </mc:AlternateContent>
      </w:r>
      <w:r w:rsidR="0080061F" w:rsidRPr="0080061F">
        <w:rPr>
          <w:b w:val="0"/>
          <w:bCs w:val="0"/>
        </w:rPr>
        <w:t>*</w:t>
      </w:r>
      <w:r w:rsidR="0080061F" w:rsidRPr="0080061F">
        <w:rPr>
          <w:b w:val="0"/>
          <w:bCs w:val="0"/>
        </w:rPr>
        <w:tab/>
      </w:r>
      <w:r w:rsidR="0080061F" w:rsidRPr="0080061F">
        <w:rPr>
          <w:b w:val="0"/>
          <w:bCs w:val="0"/>
          <w:lang w:val="en"/>
        </w:rPr>
        <w:t xml:space="preserve">We would like to acknowledge Te </w:t>
      </w:r>
      <w:proofErr w:type="spellStart"/>
      <w:r w:rsidR="0080061F" w:rsidRPr="0080061F">
        <w:rPr>
          <w:b w:val="0"/>
          <w:bCs w:val="0"/>
          <w:lang w:val="en"/>
        </w:rPr>
        <w:t>Rūnanga</w:t>
      </w:r>
      <w:proofErr w:type="spellEnd"/>
      <w:r w:rsidR="0080061F" w:rsidRPr="0080061F">
        <w:rPr>
          <w:b w:val="0"/>
          <w:bCs w:val="0"/>
          <w:lang w:val="en"/>
        </w:rPr>
        <w:t xml:space="preserve"> Nui o Te </w:t>
      </w:r>
      <w:proofErr w:type="spellStart"/>
      <w:r w:rsidR="0080061F" w:rsidRPr="0080061F">
        <w:rPr>
          <w:b w:val="0"/>
          <w:bCs w:val="0"/>
          <w:lang w:val="en"/>
        </w:rPr>
        <w:t>Aupōuri</w:t>
      </w:r>
      <w:proofErr w:type="spellEnd"/>
      <w:r w:rsidR="0080061F" w:rsidRPr="0080061F">
        <w:rPr>
          <w:b w:val="0"/>
          <w:bCs w:val="0"/>
          <w:lang w:val="en"/>
        </w:rPr>
        <w:t xml:space="preserve"> Trust for their permission to use this </w:t>
      </w:r>
      <w:proofErr w:type="spellStart"/>
      <w:r w:rsidR="0080061F" w:rsidRPr="0080061F">
        <w:rPr>
          <w:b w:val="0"/>
          <w:bCs w:val="0"/>
          <w:lang w:val="en"/>
        </w:rPr>
        <w:t>whakataukī</w:t>
      </w:r>
      <w:proofErr w:type="spellEnd"/>
      <w:r w:rsidR="0080061F" w:rsidRPr="0080061F">
        <w:rPr>
          <w:b w:val="0"/>
          <w:bCs w:val="0"/>
          <w:color w:val="121F6B"/>
          <w:szCs w:val="20"/>
        </w:rPr>
        <w:t xml:space="preserve"> </w:t>
      </w:r>
    </w:p>
    <w:p w14:paraId="26DA5AC8" w14:textId="77777777" w:rsidR="0080061F" w:rsidRDefault="0080061F">
      <w:pPr>
        <w:spacing w:after="0" w:line="240" w:lineRule="auto"/>
        <w:rPr>
          <w:color w:val="121F6B"/>
          <w:sz w:val="16"/>
          <w:szCs w:val="20"/>
        </w:rPr>
        <w:sectPr w:rsidR="0080061F" w:rsidSect="00F071B6">
          <w:headerReference w:type="even" r:id="rId11"/>
          <w:headerReference w:type="default" r:id="rId12"/>
          <w:footerReference w:type="default" r:id="rId13"/>
          <w:headerReference w:type="first" r:id="rId14"/>
          <w:pgSz w:w="11906" w:h="16838"/>
          <w:pgMar w:top="1440" w:right="1440" w:bottom="851" w:left="1440" w:header="454" w:footer="312" w:gutter="0"/>
          <w:cols w:space="708"/>
          <w:titlePg/>
          <w:docGrid w:linePitch="360"/>
        </w:sectPr>
      </w:pPr>
    </w:p>
    <w:p w14:paraId="199F9EA6" w14:textId="77777777" w:rsidR="0080061F" w:rsidRDefault="0080061F" w:rsidP="0080061F">
      <w:pPr>
        <w:pStyle w:val="Heading2"/>
      </w:pPr>
      <w:r w:rsidRPr="00B27E44">
        <w:lastRenderedPageBreak/>
        <w:t>Position</w:t>
      </w:r>
      <w:r>
        <w:t xml:space="preserve"> </w:t>
      </w:r>
      <w:r w:rsidRPr="00E755B1">
        <w:t>detail</w:t>
      </w:r>
    </w:p>
    <w:p w14:paraId="1B961415" w14:textId="77777777" w:rsidR="0080061F" w:rsidRDefault="0080061F" w:rsidP="0080061F">
      <w:pPr>
        <w:pStyle w:val="Heading3"/>
      </w:pPr>
      <w:r>
        <w:t>Overview of position</w:t>
      </w:r>
    </w:p>
    <w:p w14:paraId="253F3E49" w14:textId="37A1A8F0" w:rsidR="00AF21AD" w:rsidRPr="00AF21AD" w:rsidRDefault="00AF21AD" w:rsidP="00472031">
      <w:pPr>
        <w:jc w:val="both"/>
        <w:rPr>
          <w:lang w:eastAsia="en-NZ"/>
        </w:rPr>
      </w:pPr>
      <w:r w:rsidRPr="00AF21AD">
        <w:rPr>
          <w:lang w:eastAsia="en-NZ"/>
        </w:rPr>
        <w:t>To manage the Jobs and Skills Hub which collaborates with industry to drive a rapid and</w:t>
      </w:r>
      <w:r>
        <w:rPr>
          <w:lang w:eastAsia="en-NZ"/>
        </w:rPr>
        <w:t xml:space="preserve"> </w:t>
      </w:r>
      <w:r w:rsidRPr="00AF21AD">
        <w:rPr>
          <w:lang w:eastAsia="en-NZ"/>
        </w:rPr>
        <w:t>sustainable shift that delivers the right people, at the right time, with the right skills, to</w:t>
      </w:r>
      <w:r>
        <w:rPr>
          <w:lang w:eastAsia="en-NZ"/>
        </w:rPr>
        <w:t xml:space="preserve"> </w:t>
      </w:r>
      <w:r w:rsidRPr="00AF21AD">
        <w:rPr>
          <w:lang w:eastAsia="en-NZ"/>
        </w:rPr>
        <w:t xml:space="preserve">meet New Zealand’s current and future construction needs. </w:t>
      </w:r>
    </w:p>
    <w:p w14:paraId="06454CC4" w14:textId="551A65A0" w:rsidR="00AF21AD" w:rsidRPr="00AF21AD" w:rsidRDefault="00AF21AD" w:rsidP="00472031">
      <w:pPr>
        <w:jc w:val="both"/>
        <w:rPr>
          <w:lang w:eastAsia="en-NZ"/>
        </w:rPr>
      </w:pPr>
      <w:r w:rsidRPr="00AF21AD">
        <w:rPr>
          <w:lang w:eastAsia="en-NZ"/>
        </w:rPr>
        <w:t xml:space="preserve">As the Operations Manager of the Skills Hub, this role will ensure that government investment in skills/training, recruitment and </w:t>
      </w:r>
      <w:r w:rsidR="004B0533" w:rsidRPr="00AF21AD">
        <w:rPr>
          <w:lang w:eastAsia="en-NZ"/>
        </w:rPr>
        <w:t>schools’</w:t>
      </w:r>
      <w:r w:rsidRPr="00AF21AD">
        <w:rPr>
          <w:lang w:eastAsia="en-NZ"/>
        </w:rPr>
        <w:t xml:space="preserve"> engagement is managed, and achieves the outcomes expected.</w:t>
      </w:r>
    </w:p>
    <w:p w14:paraId="678D31EF" w14:textId="4AF8C701" w:rsidR="0080061F" w:rsidRPr="00AF21AD" w:rsidRDefault="00AF21AD" w:rsidP="00472031">
      <w:pPr>
        <w:jc w:val="both"/>
        <w:rPr>
          <w:lang w:eastAsia="en-NZ"/>
        </w:rPr>
      </w:pPr>
      <w:r w:rsidRPr="00AF21AD">
        <w:rPr>
          <w:lang w:eastAsia="en-NZ"/>
        </w:rPr>
        <w:t xml:space="preserve">A Jobs and Skills Hub is a one-stop shop offering recruitment and matching services, skills training co-ordination services and </w:t>
      </w:r>
      <w:r w:rsidR="004B0533" w:rsidRPr="00AF21AD">
        <w:rPr>
          <w:lang w:eastAsia="en-NZ"/>
        </w:rPr>
        <w:t>schools’</w:t>
      </w:r>
      <w:r w:rsidRPr="00AF21AD">
        <w:rPr>
          <w:lang w:eastAsia="en-NZ"/>
        </w:rPr>
        <w:t xml:space="preserve"> engagement and connections to employers and industry sectors. The Hub is owned by the Ministry of </w:t>
      </w:r>
      <w:r w:rsidR="000D4DF6">
        <w:rPr>
          <w:lang w:eastAsia="en-NZ"/>
        </w:rPr>
        <w:t>Social Development</w:t>
      </w:r>
      <w:r w:rsidRPr="00AF21AD">
        <w:rPr>
          <w:lang w:eastAsia="en-NZ"/>
        </w:rPr>
        <w:t xml:space="preserve"> (</w:t>
      </w:r>
      <w:r w:rsidR="000D4DF6">
        <w:rPr>
          <w:lang w:eastAsia="en-NZ"/>
        </w:rPr>
        <w:t>MSD</w:t>
      </w:r>
      <w:r w:rsidRPr="00AF21AD">
        <w:rPr>
          <w:lang w:eastAsia="en-NZ"/>
        </w:rPr>
        <w:t xml:space="preserve">) and has </w:t>
      </w:r>
      <w:r w:rsidR="004B0533" w:rsidRPr="00AF21AD">
        <w:rPr>
          <w:lang w:eastAsia="en-NZ"/>
        </w:rPr>
        <w:t>several</w:t>
      </w:r>
      <w:r w:rsidRPr="00AF21AD">
        <w:rPr>
          <w:lang w:eastAsia="en-NZ"/>
        </w:rPr>
        <w:t xml:space="preserve"> government and non-government stakeholders. The purpose of the operations manager role is to ensure that the government investment in the three pillars of skills, training and </w:t>
      </w:r>
      <w:r w:rsidR="004B0533" w:rsidRPr="00AF21AD">
        <w:rPr>
          <w:lang w:eastAsia="en-NZ"/>
        </w:rPr>
        <w:t>schools’</w:t>
      </w:r>
      <w:r w:rsidRPr="00AF21AD">
        <w:rPr>
          <w:lang w:eastAsia="en-NZ"/>
        </w:rPr>
        <w:t xml:space="preserve"> engagement is managed in a way that encourages collaboration to achieve overall results</w:t>
      </w:r>
      <w:r w:rsidR="004B0533">
        <w:rPr>
          <w:lang w:eastAsia="en-NZ"/>
        </w:rPr>
        <w:t xml:space="preserve"> and results in sustainable employment opportunities for community</w:t>
      </w:r>
      <w:r w:rsidRPr="00AF21AD">
        <w:rPr>
          <w:lang w:eastAsia="en-NZ"/>
        </w:rPr>
        <w:t>. The operations manager will work across agencies and with stakeholders to ensure that agreed KPI’s are met.</w:t>
      </w:r>
    </w:p>
    <w:p w14:paraId="2EC18287" w14:textId="77777777" w:rsidR="0080061F" w:rsidRPr="00A70B36" w:rsidRDefault="0080061F" w:rsidP="0080061F">
      <w:pPr>
        <w:pStyle w:val="Heading3"/>
      </w:pPr>
      <w:r w:rsidRPr="00A70B36">
        <w:t>Location</w:t>
      </w:r>
    </w:p>
    <w:p w14:paraId="50B953AD" w14:textId="7E73A30C" w:rsidR="0080061F" w:rsidRDefault="008F3634" w:rsidP="0080061F">
      <w:pPr>
        <w:rPr>
          <w:lang w:eastAsia="en-NZ"/>
        </w:rPr>
      </w:pPr>
      <w:r>
        <w:rPr>
          <w:lang w:eastAsia="en-NZ"/>
        </w:rPr>
        <w:t>Auckland</w:t>
      </w:r>
    </w:p>
    <w:p w14:paraId="70CBFD7E" w14:textId="77777777" w:rsidR="0080061F" w:rsidRDefault="0080061F" w:rsidP="0080061F">
      <w:pPr>
        <w:pStyle w:val="Heading3"/>
      </w:pPr>
      <w:r>
        <w:t>Reports to</w:t>
      </w:r>
    </w:p>
    <w:p w14:paraId="3BD35AB1" w14:textId="7503B2F3" w:rsidR="0080061F" w:rsidRDefault="00AF0C6C" w:rsidP="0080061F">
      <w:pPr>
        <w:spacing w:after="0" w:line="240" w:lineRule="auto"/>
      </w:pPr>
      <w:r>
        <w:t>Manager Jobs and Skills Hubs</w:t>
      </w:r>
    </w:p>
    <w:p w14:paraId="1B956A7E" w14:textId="31B4433C" w:rsidR="000D4DF6" w:rsidRDefault="0080061F" w:rsidP="000D4DF6">
      <w:pPr>
        <w:pStyle w:val="Heading2"/>
        <w:spacing w:before="360"/>
      </w:pPr>
      <w:r w:rsidRPr="00776B90">
        <w:t>Key</w:t>
      </w:r>
      <w:r>
        <w:t xml:space="preserve"> </w:t>
      </w:r>
      <w:r w:rsidRPr="00B27E44">
        <w:t>responsibilities</w:t>
      </w:r>
    </w:p>
    <w:p w14:paraId="6B842E56" w14:textId="48F280E8" w:rsidR="000D4DF6" w:rsidRPr="00DE068C" w:rsidRDefault="000D4DF6" w:rsidP="00472031">
      <w:pPr>
        <w:jc w:val="both"/>
        <w:rPr>
          <w:sz w:val="28"/>
          <w:szCs w:val="32"/>
          <w:lang w:eastAsia="en-GB"/>
        </w:rPr>
      </w:pPr>
      <w:r w:rsidRPr="00DE068C">
        <w:rPr>
          <w:b/>
          <w:sz w:val="24"/>
          <w:szCs w:val="24"/>
        </w:rPr>
        <w:t>Relationship Management</w:t>
      </w:r>
    </w:p>
    <w:p w14:paraId="532E5127" w14:textId="7FACD6AF" w:rsidR="000D4DF6" w:rsidRPr="00472031" w:rsidRDefault="000D4DF6" w:rsidP="00472031">
      <w:pPr>
        <w:numPr>
          <w:ilvl w:val="0"/>
          <w:numId w:val="12"/>
        </w:numPr>
        <w:spacing w:before="100" w:beforeAutospacing="1" w:after="100" w:afterAutospacing="1" w:line="276" w:lineRule="auto"/>
        <w:jc w:val="both"/>
        <w:rPr>
          <w:szCs w:val="20"/>
        </w:rPr>
      </w:pPr>
      <w:r w:rsidRPr="00472031">
        <w:rPr>
          <w:szCs w:val="20"/>
        </w:rPr>
        <w:t xml:space="preserve">Manage the </w:t>
      </w:r>
      <w:r w:rsidR="00DA205A" w:rsidRPr="00472031">
        <w:rPr>
          <w:szCs w:val="20"/>
        </w:rPr>
        <w:t>day-to-day</w:t>
      </w:r>
      <w:r w:rsidRPr="00472031">
        <w:rPr>
          <w:szCs w:val="20"/>
        </w:rPr>
        <w:t xml:space="preserve"> operations of the Jobs and Skills Hub and team in line with the Hub’s purpose and supporting key performance indicator results</w:t>
      </w:r>
      <w:r w:rsidR="004B0533">
        <w:rPr>
          <w:szCs w:val="20"/>
        </w:rPr>
        <w:t>.</w:t>
      </w:r>
    </w:p>
    <w:p w14:paraId="32EC1CC3" w14:textId="24B4EB91" w:rsidR="000D4DF6" w:rsidRPr="00DE068C" w:rsidRDefault="000D4DF6" w:rsidP="00472031">
      <w:pPr>
        <w:numPr>
          <w:ilvl w:val="0"/>
          <w:numId w:val="12"/>
        </w:numPr>
        <w:spacing w:before="100" w:beforeAutospacing="1" w:after="100" w:afterAutospacing="1" w:line="276" w:lineRule="auto"/>
        <w:jc w:val="both"/>
        <w:rPr>
          <w:szCs w:val="20"/>
        </w:rPr>
      </w:pPr>
      <w:r w:rsidRPr="00472031">
        <w:rPr>
          <w:szCs w:val="20"/>
        </w:rPr>
        <w:t xml:space="preserve">Develop relationships with employers, developers, </w:t>
      </w:r>
      <w:proofErr w:type="gramStart"/>
      <w:r w:rsidRPr="00472031">
        <w:rPr>
          <w:szCs w:val="20"/>
        </w:rPr>
        <w:t>contactors</w:t>
      </w:r>
      <w:proofErr w:type="gramEnd"/>
      <w:r w:rsidRPr="00472031">
        <w:rPr>
          <w:szCs w:val="20"/>
        </w:rPr>
        <w:t xml:space="preserve"> and sub-contractors to </w:t>
      </w:r>
      <w:r w:rsidRPr="00DE068C">
        <w:rPr>
          <w:szCs w:val="20"/>
        </w:rPr>
        <w:t>understand and respond to their current and future workforce needs</w:t>
      </w:r>
      <w:r w:rsidR="004B0533">
        <w:rPr>
          <w:szCs w:val="20"/>
        </w:rPr>
        <w:t>.</w:t>
      </w:r>
    </w:p>
    <w:p w14:paraId="27182548" w14:textId="2A256915" w:rsidR="000D4DF6" w:rsidRPr="00DE068C" w:rsidRDefault="000D4DF6" w:rsidP="00472031">
      <w:pPr>
        <w:numPr>
          <w:ilvl w:val="0"/>
          <w:numId w:val="12"/>
        </w:numPr>
        <w:spacing w:before="100" w:beforeAutospacing="1" w:after="100" w:afterAutospacing="1" w:line="276" w:lineRule="auto"/>
        <w:jc w:val="both"/>
        <w:rPr>
          <w:szCs w:val="20"/>
        </w:rPr>
      </w:pPr>
      <w:r w:rsidRPr="00DE068C">
        <w:rPr>
          <w:szCs w:val="20"/>
        </w:rPr>
        <w:t>Ensure strong partnerships with the local community to connect job seekers and graduates with the employment and up-skilling opportunities required.</w:t>
      </w:r>
    </w:p>
    <w:p w14:paraId="7120EB79" w14:textId="3ACE62DD" w:rsidR="00DD76A0" w:rsidRPr="00DE068C" w:rsidRDefault="00941791" w:rsidP="00472031">
      <w:pPr>
        <w:numPr>
          <w:ilvl w:val="0"/>
          <w:numId w:val="12"/>
        </w:numPr>
        <w:spacing w:before="100" w:beforeAutospacing="1" w:after="100" w:afterAutospacing="1" w:line="276" w:lineRule="auto"/>
        <w:jc w:val="both"/>
        <w:rPr>
          <w:szCs w:val="20"/>
        </w:rPr>
      </w:pPr>
      <w:r w:rsidRPr="00DE068C">
        <w:rPr>
          <w:szCs w:val="20"/>
        </w:rPr>
        <w:t xml:space="preserve">Ensure strong partnership with </w:t>
      </w:r>
      <w:r w:rsidR="004B0533">
        <w:rPr>
          <w:szCs w:val="20"/>
        </w:rPr>
        <w:t xml:space="preserve">iwi </w:t>
      </w:r>
      <w:r w:rsidRPr="00DE068C">
        <w:rPr>
          <w:szCs w:val="20"/>
        </w:rPr>
        <w:t>and deliver on MSD’s Treaty partner commitment to Māori.</w:t>
      </w:r>
    </w:p>
    <w:p w14:paraId="645AF6B9" w14:textId="4BBDD40B" w:rsidR="000D4DF6" w:rsidRPr="00DE068C" w:rsidRDefault="000D4DF6" w:rsidP="00472031">
      <w:pPr>
        <w:numPr>
          <w:ilvl w:val="0"/>
          <w:numId w:val="12"/>
        </w:numPr>
        <w:spacing w:before="100" w:beforeAutospacing="1" w:after="100" w:afterAutospacing="1" w:line="276" w:lineRule="auto"/>
        <w:jc w:val="both"/>
        <w:rPr>
          <w:szCs w:val="20"/>
        </w:rPr>
      </w:pPr>
      <w:r w:rsidRPr="00DE068C">
        <w:rPr>
          <w:szCs w:val="20"/>
        </w:rPr>
        <w:t>Work with community organisations to support non-traditional job seekers (sole parents, beneficiaries, disengaged youth) into work</w:t>
      </w:r>
      <w:r w:rsidR="004B0533">
        <w:rPr>
          <w:szCs w:val="20"/>
        </w:rPr>
        <w:t>.</w:t>
      </w:r>
    </w:p>
    <w:p w14:paraId="10B8008F" w14:textId="4C7C96F1" w:rsidR="000D4DF6" w:rsidRPr="00DE068C" w:rsidRDefault="000D4DF6" w:rsidP="00472031">
      <w:pPr>
        <w:numPr>
          <w:ilvl w:val="0"/>
          <w:numId w:val="12"/>
        </w:numPr>
        <w:spacing w:before="100" w:beforeAutospacing="1" w:after="100" w:afterAutospacing="1" w:line="276" w:lineRule="auto"/>
        <w:jc w:val="both"/>
        <w:rPr>
          <w:szCs w:val="20"/>
        </w:rPr>
      </w:pPr>
      <w:r w:rsidRPr="00DE068C">
        <w:rPr>
          <w:szCs w:val="20"/>
        </w:rPr>
        <w:t>Design and maintain the various employer and community engagement channels</w:t>
      </w:r>
      <w:r w:rsidR="004B0533">
        <w:rPr>
          <w:szCs w:val="20"/>
        </w:rPr>
        <w:t>.</w:t>
      </w:r>
    </w:p>
    <w:p w14:paraId="7DFA3042" w14:textId="62B7796F" w:rsidR="000D4DF6" w:rsidRPr="00472031" w:rsidRDefault="000D4DF6" w:rsidP="00472031">
      <w:pPr>
        <w:numPr>
          <w:ilvl w:val="0"/>
          <w:numId w:val="12"/>
        </w:numPr>
        <w:spacing w:before="100" w:beforeAutospacing="1" w:after="100" w:afterAutospacing="1" w:line="276" w:lineRule="auto"/>
        <w:jc w:val="both"/>
        <w:rPr>
          <w:szCs w:val="20"/>
        </w:rPr>
      </w:pPr>
      <w:r w:rsidRPr="00DE068C">
        <w:rPr>
          <w:szCs w:val="20"/>
        </w:rPr>
        <w:t>Ensure coordinated efforts with other Jobs and Skills</w:t>
      </w:r>
      <w:r w:rsidRPr="00472031">
        <w:rPr>
          <w:szCs w:val="20"/>
        </w:rPr>
        <w:t xml:space="preserve"> Hubs</w:t>
      </w:r>
      <w:r w:rsidR="004B0533">
        <w:rPr>
          <w:szCs w:val="20"/>
        </w:rPr>
        <w:t>.</w:t>
      </w:r>
      <w:r w:rsidRPr="00472031">
        <w:rPr>
          <w:szCs w:val="20"/>
        </w:rPr>
        <w:t xml:space="preserve"> </w:t>
      </w:r>
    </w:p>
    <w:p w14:paraId="021A4AAB" w14:textId="33BA8804" w:rsidR="000D4DF6" w:rsidRPr="00472031" w:rsidRDefault="000D4DF6" w:rsidP="00472031">
      <w:pPr>
        <w:numPr>
          <w:ilvl w:val="0"/>
          <w:numId w:val="12"/>
        </w:numPr>
        <w:spacing w:before="100" w:beforeAutospacing="1" w:after="100" w:afterAutospacing="1" w:line="276" w:lineRule="auto"/>
        <w:jc w:val="both"/>
        <w:rPr>
          <w:szCs w:val="20"/>
        </w:rPr>
      </w:pPr>
      <w:r w:rsidRPr="00472031">
        <w:rPr>
          <w:szCs w:val="20"/>
        </w:rPr>
        <w:t>Manage working and steering groups for the Jobs and Skills Hub</w:t>
      </w:r>
      <w:r w:rsidR="004B0533">
        <w:rPr>
          <w:szCs w:val="20"/>
        </w:rPr>
        <w:t>.</w:t>
      </w:r>
    </w:p>
    <w:p w14:paraId="1C76A1A0" w14:textId="1600E27D" w:rsidR="000D4DF6" w:rsidRPr="00472031" w:rsidRDefault="000D4DF6" w:rsidP="00472031">
      <w:pPr>
        <w:numPr>
          <w:ilvl w:val="0"/>
          <w:numId w:val="12"/>
        </w:numPr>
        <w:spacing w:before="100" w:beforeAutospacing="1" w:after="100" w:afterAutospacing="1" w:line="276" w:lineRule="auto"/>
        <w:jc w:val="both"/>
        <w:rPr>
          <w:szCs w:val="20"/>
        </w:rPr>
      </w:pPr>
      <w:r w:rsidRPr="00472031">
        <w:rPr>
          <w:szCs w:val="20"/>
        </w:rPr>
        <w:t>Build and extend relationships with job-seeker communities to connect them to employment and up-skilling opportunities</w:t>
      </w:r>
      <w:r w:rsidR="004B0533">
        <w:rPr>
          <w:szCs w:val="20"/>
        </w:rPr>
        <w:t>.</w:t>
      </w:r>
    </w:p>
    <w:p w14:paraId="4348994F" w14:textId="3AFD9181" w:rsidR="000D4DF6" w:rsidRPr="00472031" w:rsidRDefault="000D4DF6" w:rsidP="00472031">
      <w:pPr>
        <w:numPr>
          <w:ilvl w:val="0"/>
          <w:numId w:val="12"/>
        </w:numPr>
        <w:spacing w:before="100" w:beforeAutospacing="1" w:after="100" w:afterAutospacing="1" w:line="276" w:lineRule="auto"/>
        <w:jc w:val="both"/>
        <w:rPr>
          <w:szCs w:val="20"/>
        </w:rPr>
      </w:pPr>
      <w:r w:rsidRPr="00472031">
        <w:rPr>
          <w:szCs w:val="20"/>
        </w:rPr>
        <w:t xml:space="preserve">Ensure coordinated efforts that support learning/insight sharing and the development of best practice with the other </w:t>
      </w:r>
      <w:r w:rsidR="00DA205A">
        <w:rPr>
          <w:szCs w:val="20"/>
        </w:rPr>
        <w:t>Hubs</w:t>
      </w:r>
      <w:r w:rsidR="004B0533">
        <w:rPr>
          <w:szCs w:val="20"/>
        </w:rPr>
        <w:t>.</w:t>
      </w:r>
    </w:p>
    <w:p w14:paraId="6579ED7D" w14:textId="77777777" w:rsidR="00DE068C" w:rsidRDefault="00DE068C" w:rsidP="00472031">
      <w:pPr>
        <w:spacing w:before="100" w:beforeAutospacing="1" w:after="100" w:afterAutospacing="1" w:line="276" w:lineRule="auto"/>
        <w:jc w:val="both"/>
        <w:rPr>
          <w:b/>
          <w:bCs/>
          <w:sz w:val="24"/>
          <w:szCs w:val="24"/>
        </w:rPr>
      </w:pPr>
    </w:p>
    <w:p w14:paraId="29E0193C" w14:textId="77777777" w:rsidR="00DE068C" w:rsidRDefault="00DE068C" w:rsidP="00472031">
      <w:pPr>
        <w:spacing w:before="100" w:beforeAutospacing="1" w:after="100" w:afterAutospacing="1" w:line="276" w:lineRule="auto"/>
        <w:jc w:val="both"/>
        <w:rPr>
          <w:b/>
          <w:bCs/>
          <w:sz w:val="24"/>
          <w:szCs w:val="24"/>
        </w:rPr>
      </w:pPr>
    </w:p>
    <w:p w14:paraId="413B6E98" w14:textId="1198B18D" w:rsidR="003837BA" w:rsidRPr="00DE068C" w:rsidRDefault="005144B6" w:rsidP="00472031">
      <w:pPr>
        <w:spacing w:before="100" w:beforeAutospacing="1" w:after="100" w:afterAutospacing="1" w:line="276" w:lineRule="auto"/>
        <w:jc w:val="both"/>
        <w:rPr>
          <w:b/>
          <w:bCs/>
          <w:sz w:val="24"/>
          <w:szCs w:val="24"/>
        </w:rPr>
      </w:pPr>
      <w:r w:rsidRPr="00DE068C">
        <w:rPr>
          <w:b/>
          <w:bCs/>
          <w:sz w:val="24"/>
          <w:szCs w:val="24"/>
        </w:rPr>
        <w:t>General Management</w:t>
      </w:r>
    </w:p>
    <w:p w14:paraId="2DE72834" w14:textId="1AB37A26" w:rsidR="003837BA" w:rsidRPr="00472031" w:rsidRDefault="003837BA" w:rsidP="00472031">
      <w:pPr>
        <w:numPr>
          <w:ilvl w:val="0"/>
          <w:numId w:val="12"/>
        </w:numPr>
        <w:spacing w:before="100" w:beforeAutospacing="1" w:after="100" w:afterAutospacing="1" w:line="276" w:lineRule="auto"/>
        <w:jc w:val="both"/>
        <w:rPr>
          <w:szCs w:val="20"/>
        </w:rPr>
      </w:pPr>
      <w:r w:rsidRPr="00472031">
        <w:rPr>
          <w:szCs w:val="20"/>
        </w:rPr>
        <w:t>Apply critical thinking clear logic reasoning to analyse issues and challenges faced by job seekers and employers</w:t>
      </w:r>
      <w:r w:rsidR="004B0533">
        <w:rPr>
          <w:szCs w:val="20"/>
        </w:rPr>
        <w:t>.</w:t>
      </w:r>
    </w:p>
    <w:p w14:paraId="17FE1C66" w14:textId="74D93F7E" w:rsidR="003837BA" w:rsidRPr="00472031" w:rsidRDefault="003837BA" w:rsidP="00472031">
      <w:pPr>
        <w:numPr>
          <w:ilvl w:val="0"/>
          <w:numId w:val="12"/>
        </w:numPr>
        <w:spacing w:before="100" w:beforeAutospacing="1" w:after="100" w:afterAutospacing="1" w:line="276" w:lineRule="auto"/>
        <w:jc w:val="both"/>
        <w:rPr>
          <w:szCs w:val="20"/>
        </w:rPr>
      </w:pPr>
      <w:r w:rsidRPr="00472031">
        <w:rPr>
          <w:szCs w:val="20"/>
        </w:rPr>
        <w:t xml:space="preserve">Gather, </w:t>
      </w:r>
      <w:proofErr w:type="gramStart"/>
      <w:r w:rsidRPr="00472031">
        <w:rPr>
          <w:szCs w:val="20"/>
        </w:rPr>
        <w:t>analyse</w:t>
      </w:r>
      <w:proofErr w:type="gramEnd"/>
      <w:r w:rsidRPr="00472031">
        <w:rPr>
          <w:szCs w:val="20"/>
        </w:rPr>
        <w:t xml:space="preserve"> and report key information arising from engagements with employers and job seekers</w:t>
      </w:r>
      <w:r w:rsidR="004B0533">
        <w:rPr>
          <w:szCs w:val="20"/>
        </w:rPr>
        <w:t>.</w:t>
      </w:r>
    </w:p>
    <w:p w14:paraId="0A942FCD" w14:textId="2D8F8AFD" w:rsidR="003837BA" w:rsidRPr="00472031" w:rsidRDefault="003837BA" w:rsidP="00472031">
      <w:pPr>
        <w:numPr>
          <w:ilvl w:val="0"/>
          <w:numId w:val="12"/>
        </w:numPr>
        <w:spacing w:before="100" w:beforeAutospacing="1" w:after="100" w:afterAutospacing="1" w:line="276" w:lineRule="auto"/>
        <w:jc w:val="both"/>
        <w:rPr>
          <w:szCs w:val="20"/>
        </w:rPr>
      </w:pPr>
      <w:r w:rsidRPr="00472031">
        <w:rPr>
          <w:szCs w:val="20"/>
        </w:rPr>
        <w:t xml:space="preserve">Respond to defined issues, </w:t>
      </w:r>
      <w:r w:rsidR="004B0533" w:rsidRPr="00472031">
        <w:rPr>
          <w:szCs w:val="20"/>
        </w:rPr>
        <w:t>roadblocks</w:t>
      </w:r>
      <w:r w:rsidRPr="00472031">
        <w:rPr>
          <w:szCs w:val="20"/>
        </w:rPr>
        <w:t>/barriers and contribute to larger, more complex projects where others have the accountability for the delivery of outputs.</w:t>
      </w:r>
    </w:p>
    <w:p w14:paraId="71FA8E88" w14:textId="3FB62B10" w:rsidR="003837BA" w:rsidRPr="00472031" w:rsidRDefault="003837BA" w:rsidP="00472031">
      <w:pPr>
        <w:numPr>
          <w:ilvl w:val="0"/>
          <w:numId w:val="12"/>
        </w:numPr>
        <w:spacing w:before="100" w:beforeAutospacing="1" w:after="100" w:afterAutospacing="1" w:line="276" w:lineRule="auto"/>
        <w:jc w:val="both"/>
        <w:rPr>
          <w:szCs w:val="20"/>
        </w:rPr>
      </w:pPr>
      <w:r w:rsidRPr="00472031">
        <w:rPr>
          <w:szCs w:val="20"/>
        </w:rPr>
        <w:t>Plan, monitor and report progress towards the Hub key performance indicators (KPIs) and share insights from engagement with employers, job seekers and trainees</w:t>
      </w:r>
      <w:r w:rsidR="004B0533">
        <w:rPr>
          <w:szCs w:val="20"/>
        </w:rPr>
        <w:t>.</w:t>
      </w:r>
    </w:p>
    <w:p w14:paraId="343AE70D" w14:textId="77777777" w:rsidR="003837BA" w:rsidRPr="00472031" w:rsidRDefault="003837BA" w:rsidP="00472031">
      <w:pPr>
        <w:numPr>
          <w:ilvl w:val="0"/>
          <w:numId w:val="12"/>
        </w:numPr>
        <w:spacing w:before="100" w:beforeAutospacing="1" w:after="100" w:afterAutospacing="1" w:line="276" w:lineRule="auto"/>
        <w:jc w:val="both"/>
        <w:rPr>
          <w:szCs w:val="20"/>
        </w:rPr>
      </w:pPr>
      <w:r w:rsidRPr="00472031">
        <w:rPr>
          <w:szCs w:val="20"/>
        </w:rPr>
        <w:t xml:space="preserve">Develop and plan marketing and communications activity that supports Hub recruitment, employment and training </w:t>
      </w:r>
      <w:proofErr w:type="gramStart"/>
      <w:r w:rsidRPr="00472031">
        <w:rPr>
          <w:szCs w:val="20"/>
        </w:rPr>
        <w:t>results</w:t>
      </w:r>
      <w:proofErr w:type="gramEnd"/>
    </w:p>
    <w:p w14:paraId="52BEAA13" w14:textId="76D3D569" w:rsidR="003837BA" w:rsidRPr="00472031" w:rsidRDefault="003837BA" w:rsidP="00472031">
      <w:pPr>
        <w:numPr>
          <w:ilvl w:val="0"/>
          <w:numId w:val="12"/>
        </w:numPr>
        <w:spacing w:before="100" w:beforeAutospacing="1" w:after="100" w:afterAutospacing="1" w:line="276" w:lineRule="auto"/>
        <w:jc w:val="both"/>
        <w:rPr>
          <w:szCs w:val="20"/>
        </w:rPr>
      </w:pPr>
      <w:r w:rsidRPr="00472031">
        <w:rPr>
          <w:szCs w:val="20"/>
        </w:rPr>
        <w:t>Lead the design and growth of employer and job-seeker engagement channels to respond effectively to community workforce needs in priority sectors</w:t>
      </w:r>
      <w:r w:rsidR="004B0533">
        <w:rPr>
          <w:szCs w:val="20"/>
        </w:rPr>
        <w:t>.</w:t>
      </w:r>
    </w:p>
    <w:p w14:paraId="6CD58ADB" w14:textId="4A9EE180" w:rsidR="003837BA" w:rsidRPr="00472031" w:rsidRDefault="003837BA" w:rsidP="00472031">
      <w:pPr>
        <w:numPr>
          <w:ilvl w:val="0"/>
          <w:numId w:val="12"/>
        </w:numPr>
        <w:spacing w:before="100" w:beforeAutospacing="1" w:after="100" w:afterAutospacing="1" w:line="276" w:lineRule="auto"/>
        <w:jc w:val="both"/>
        <w:rPr>
          <w:szCs w:val="20"/>
        </w:rPr>
      </w:pPr>
      <w:r w:rsidRPr="00472031">
        <w:rPr>
          <w:szCs w:val="20"/>
        </w:rPr>
        <w:t>Report to Jobs and Skills Hub governance groups and provide input to key stakeholders including employers and industry, and local and central government agencies</w:t>
      </w:r>
      <w:r w:rsidR="004B0533">
        <w:rPr>
          <w:szCs w:val="20"/>
        </w:rPr>
        <w:t>.</w:t>
      </w:r>
    </w:p>
    <w:p w14:paraId="71EFFB5E" w14:textId="10D69BB8" w:rsidR="003837BA" w:rsidRPr="00DE068C" w:rsidRDefault="003837BA" w:rsidP="00472031">
      <w:pPr>
        <w:spacing w:before="100" w:beforeAutospacing="1" w:after="100" w:afterAutospacing="1" w:line="276" w:lineRule="auto"/>
        <w:jc w:val="both"/>
        <w:rPr>
          <w:rFonts w:cs="Calibri"/>
          <w:b/>
          <w:sz w:val="24"/>
          <w:szCs w:val="32"/>
        </w:rPr>
      </w:pPr>
      <w:r w:rsidRPr="00DE068C">
        <w:rPr>
          <w:rFonts w:cs="Calibri"/>
          <w:b/>
          <w:sz w:val="24"/>
          <w:szCs w:val="32"/>
        </w:rPr>
        <w:t>People Management</w:t>
      </w:r>
    </w:p>
    <w:p w14:paraId="012EB345" w14:textId="3E32F491" w:rsidR="003837BA" w:rsidRPr="00472031" w:rsidRDefault="003837BA" w:rsidP="00472031">
      <w:pPr>
        <w:numPr>
          <w:ilvl w:val="0"/>
          <w:numId w:val="12"/>
        </w:numPr>
        <w:spacing w:before="100" w:beforeAutospacing="1" w:after="100" w:afterAutospacing="1" w:line="276" w:lineRule="auto"/>
        <w:jc w:val="both"/>
        <w:rPr>
          <w:szCs w:val="20"/>
        </w:rPr>
      </w:pPr>
      <w:r w:rsidRPr="00472031">
        <w:rPr>
          <w:szCs w:val="20"/>
        </w:rPr>
        <w:t>Create and support a team culture that is customer focused, proactive and consistent with the values of the Ministry and inspire staff and teams to deliver high level performance</w:t>
      </w:r>
      <w:r w:rsidR="004B0533">
        <w:rPr>
          <w:szCs w:val="20"/>
        </w:rPr>
        <w:t>.</w:t>
      </w:r>
    </w:p>
    <w:p w14:paraId="611C9799" w14:textId="19A867CD" w:rsidR="003837BA" w:rsidRDefault="003837BA" w:rsidP="00472031">
      <w:pPr>
        <w:numPr>
          <w:ilvl w:val="0"/>
          <w:numId w:val="12"/>
        </w:numPr>
        <w:spacing w:before="100" w:beforeAutospacing="1" w:after="100" w:afterAutospacing="1" w:line="276" w:lineRule="auto"/>
        <w:jc w:val="both"/>
        <w:rPr>
          <w:szCs w:val="20"/>
        </w:rPr>
      </w:pPr>
      <w:r w:rsidRPr="00472031">
        <w:rPr>
          <w:szCs w:val="20"/>
        </w:rPr>
        <w:t xml:space="preserve">Provide staff support, </w:t>
      </w:r>
      <w:proofErr w:type="gramStart"/>
      <w:r w:rsidRPr="00472031">
        <w:rPr>
          <w:szCs w:val="20"/>
        </w:rPr>
        <w:t>mentorship</w:t>
      </w:r>
      <w:proofErr w:type="gramEnd"/>
      <w:r w:rsidRPr="00472031">
        <w:rPr>
          <w:szCs w:val="20"/>
        </w:rPr>
        <w:t xml:space="preserve"> and guidance</w:t>
      </w:r>
      <w:r w:rsidR="004B0533">
        <w:rPr>
          <w:szCs w:val="20"/>
        </w:rPr>
        <w:t>.</w:t>
      </w:r>
    </w:p>
    <w:p w14:paraId="6CA2D034" w14:textId="0C117C19" w:rsidR="004B0533" w:rsidRPr="00472031" w:rsidRDefault="004B0533" w:rsidP="00472031">
      <w:pPr>
        <w:numPr>
          <w:ilvl w:val="0"/>
          <w:numId w:val="12"/>
        </w:numPr>
        <w:spacing w:before="100" w:beforeAutospacing="1" w:after="100" w:afterAutospacing="1" w:line="276" w:lineRule="auto"/>
        <w:jc w:val="both"/>
        <w:rPr>
          <w:szCs w:val="20"/>
        </w:rPr>
      </w:pPr>
      <w:r>
        <w:rPr>
          <w:szCs w:val="20"/>
        </w:rPr>
        <w:t>Enable focus on Hub outcomes and help team facilitate activity that achieves hub KPIs.</w:t>
      </w:r>
    </w:p>
    <w:p w14:paraId="68C809B0" w14:textId="3CF03AB4" w:rsidR="0080061F" w:rsidRDefault="0080061F" w:rsidP="0055724C">
      <w:pPr>
        <w:pStyle w:val="Heading2"/>
        <w:spacing w:before="360"/>
      </w:pPr>
      <w:r w:rsidRPr="00072C14">
        <w:t xml:space="preserve">Embedding </w:t>
      </w:r>
      <w:proofErr w:type="spellStart"/>
      <w:r w:rsidR="00E22E32">
        <w:t>t</w:t>
      </w:r>
      <w:r w:rsidRPr="00072C14">
        <w:t>e</w:t>
      </w:r>
      <w:proofErr w:type="spellEnd"/>
      <w:r w:rsidRPr="00072C14">
        <w:t xml:space="preserve"> </w:t>
      </w:r>
      <w:proofErr w:type="spellStart"/>
      <w:r w:rsidR="00E22E32">
        <w:t>a</w:t>
      </w:r>
      <w:r w:rsidRPr="00072C14">
        <w:t>o</w:t>
      </w:r>
      <w:proofErr w:type="spellEnd"/>
      <w:r w:rsidRPr="00072C14">
        <w:t xml:space="preserve"> M</w:t>
      </w:r>
      <w:r w:rsidRPr="00FE20F9">
        <w:t>āori</w:t>
      </w:r>
      <w:r w:rsidRPr="00072C14">
        <w:t xml:space="preserve"> </w:t>
      </w:r>
    </w:p>
    <w:p w14:paraId="149370A4" w14:textId="77777777" w:rsidR="0080061F" w:rsidRDefault="0080061F" w:rsidP="00086206">
      <w:pPr>
        <w:pStyle w:val="Bullet1"/>
        <w:numPr>
          <w:ilvl w:val="0"/>
          <w:numId w:val="2"/>
        </w:numPr>
        <w:tabs>
          <w:tab w:val="clear" w:pos="454"/>
        </w:tabs>
        <w:spacing w:before="60" w:after="60"/>
      </w:pPr>
      <w:r>
        <w:t>Embedding and building on Te Ao Māori within their leadership role.</w:t>
      </w:r>
    </w:p>
    <w:p w14:paraId="775512ED" w14:textId="77777777" w:rsidR="0080061F" w:rsidRPr="00D650D1" w:rsidRDefault="0080061F" w:rsidP="00086206">
      <w:pPr>
        <w:pStyle w:val="Bullet1"/>
        <w:numPr>
          <w:ilvl w:val="0"/>
          <w:numId w:val="2"/>
        </w:numPr>
        <w:tabs>
          <w:tab w:val="clear" w:pos="454"/>
        </w:tabs>
        <w:spacing w:before="60" w:after="60"/>
      </w:pPr>
      <w:r>
        <w:t xml:space="preserve">Create the conditions for Te Ao Māori and Te </w:t>
      </w:r>
      <w:proofErr w:type="spellStart"/>
      <w:r>
        <w:t>Tiriti</w:t>
      </w:r>
      <w:proofErr w:type="spellEnd"/>
      <w:r>
        <w:t xml:space="preserve"> o Waitangi in all decisions to ensure Te </w:t>
      </w:r>
      <w:proofErr w:type="spellStart"/>
      <w:r>
        <w:t>Pae</w:t>
      </w:r>
      <w:proofErr w:type="spellEnd"/>
      <w:r>
        <w:t xml:space="preserve"> Tata is delivered and embedded in your business group.</w:t>
      </w:r>
    </w:p>
    <w:p w14:paraId="458970CF" w14:textId="6BD1ED4A" w:rsidR="0080061F" w:rsidRPr="0076538D" w:rsidRDefault="0080061F" w:rsidP="0055724C">
      <w:pPr>
        <w:pStyle w:val="Heading2"/>
        <w:spacing w:before="360"/>
      </w:pPr>
      <w:r w:rsidRPr="00072C14">
        <w:t xml:space="preserve">Health, </w:t>
      </w:r>
      <w:proofErr w:type="gramStart"/>
      <w:r w:rsidR="00E22E32">
        <w:t>s</w:t>
      </w:r>
      <w:r w:rsidRPr="00072C14">
        <w:t>afety</w:t>
      </w:r>
      <w:proofErr w:type="gramEnd"/>
      <w:r w:rsidRPr="00072C14">
        <w:t xml:space="preserve"> and </w:t>
      </w:r>
      <w:r w:rsidR="00E22E32">
        <w:t>s</w:t>
      </w:r>
      <w:r w:rsidRPr="00072C14">
        <w:t>ecurity</w:t>
      </w:r>
    </w:p>
    <w:p w14:paraId="0B302B1B" w14:textId="77777777" w:rsidR="0080061F" w:rsidRPr="00B27E44" w:rsidRDefault="0080061F" w:rsidP="00086206">
      <w:pPr>
        <w:pStyle w:val="Bullet1"/>
        <w:numPr>
          <w:ilvl w:val="0"/>
          <w:numId w:val="2"/>
        </w:numPr>
        <w:tabs>
          <w:tab w:val="clear" w:pos="454"/>
        </w:tabs>
        <w:spacing w:before="60" w:after="60"/>
      </w:pPr>
      <w:r>
        <w:t xml:space="preserve">Understand and implement your manager accountabilities as outlined in the HSS Accountability </w:t>
      </w:r>
      <w:r w:rsidRPr="00B27E44">
        <w:t>Framework.</w:t>
      </w:r>
    </w:p>
    <w:p w14:paraId="51F25BA9" w14:textId="77777777" w:rsidR="0080061F" w:rsidRDefault="0080061F" w:rsidP="00086206">
      <w:pPr>
        <w:pStyle w:val="Bullet1"/>
        <w:numPr>
          <w:ilvl w:val="0"/>
          <w:numId w:val="2"/>
        </w:numPr>
        <w:tabs>
          <w:tab w:val="clear" w:pos="454"/>
        </w:tabs>
        <w:spacing w:before="60" w:after="60"/>
      </w:pPr>
      <w:r w:rsidRPr="00B27E44">
        <w:t xml:space="preserve">Ensure health, safety, security and wellbeing policies and procedures are understood, </w:t>
      </w:r>
      <w:proofErr w:type="gramStart"/>
      <w:r w:rsidRPr="00B27E44">
        <w:t>followed</w:t>
      </w:r>
      <w:proofErr w:type="gramEnd"/>
      <w:r w:rsidRPr="00B27E44">
        <w:t xml:space="preserve"> and imple</w:t>
      </w:r>
      <w:r>
        <w:t>mented by all employees.</w:t>
      </w:r>
    </w:p>
    <w:p w14:paraId="6D3047F7" w14:textId="25B91EF5" w:rsidR="0080061F" w:rsidRPr="00EF2412" w:rsidRDefault="0080061F" w:rsidP="0055724C">
      <w:pPr>
        <w:pStyle w:val="Heading2"/>
        <w:spacing w:before="360"/>
      </w:pPr>
      <w:r w:rsidRPr="00EF2412">
        <w:t xml:space="preserve">Emergency </w:t>
      </w:r>
      <w:r w:rsidR="00E22E32">
        <w:t>m</w:t>
      </w:r>
      <w:r w:rsidRPr="00EF2412">
        <w:t xml:space="preserve">anagement and </w:t>
      </w:r>
      <w:r w:rsidR="00E22E32">
        <w:t>b</w:t>
      </w:r>
      <w:r w:rsidRPr="00EF2412">
        <w:t xml:space="preserve">usiness </w:t>
      </w:r>
      <w:r w:rsidR="00E22E32">
        <w:t>c</w:t>
      </w:r>
      <w:r w:rsidRPr="00EF2412">
        <w:t>ontinuity</w:t>
      </w:r>
    </w:p>
    <w:p w14:paraId="13D77569" w14:textId="77777777" w:rsidR="0080061F" w:rsidRPr="00EF2412" w:rsidRDefault="0080061F" w:rsidP="00086206">
      <w:pPr>
        <w:pStyle w:val="Bullet1"/>
        <w:numPr>
          <w:ilvl w:val="0"/>
          <w:numId w:val="2"/>
        </w:numPr>
        <w:tabs>
          <w:tab w:val="clear" w:pos="454"/>
        </w:tabs>
        <w:spacing w:before="60" w:after="60"/>
      </w:pPr>
      <w:r w:rsidRPr="00EF2412">
        <w:t>Take responsibility for emergency management and business continuity confirming management of the critical functions that satisfy legislative, regulatory and client obligations are in place during and after a disruptive event.</w:t>
      </w:r>
    </w:p>
    <w:p w14:paraId="4BC000BB" w14:textId="77777777" w:rsidR="0080061F" w:rsidRPr="00EF2412" w:rsidRDefault="0080061F" w:rsidP="00086206">
      <w:pPr>
        <w:pStyle w:val="Bullet1"/>
        <w:numPr>
          <w:ilvl w:val="0"/>
          <w:numId w:val="2"/>
        </w:numPr>
        <w:tabs>
          <w:tab w:val="clear" w:pos="454"/>
        </w:tabs>
        <w:spacing w:before="60" w:after="60"/>
      </w:pPr>
      <w:r w:rsidRPr="00EF2412">
        <w:t xml:space="preserve">Ensure that policies and procedures encompassing emergency management, business continuity and crisis management arrangements are understood, </w:t>
      </w:r>
      <w:proofErr w:type="gramStart"/>
      <w:r w:rsidRPr="00EF2412">
        <w:t>followed</w:t>
      </w:r>
      <w:proofErr w:type="gramEnd"/>
      <w:r w:rsidRPr="00EF2412">
        <w:t xml:space="preserve"> and implemented by employees.</w:t>
      </w:r>
    </w:p>
    <w:p w14:paraId="1A1B18FC" w14:textId="505592CC" w:rsidR="0080061F" w:rsidRPr="0076538D" w:rsidRDefault="0080061F" w:rsidP="0055724C">
      <w:pPr>
        <w:pStyle w:val="Heading2"/>
        <w:spacing w:before="360"/>
      </w:pPr>
      <w:r>
        <w:t>Know-how</w:t>
      </w:r>
    </w:p>
    <w:p w14:paraId="15C29FD3" w14:textId="37AF249E" w:rsidR="0008706B" w:rsidRDefault="0008706B" w:rsidP="00472031">
      <w:pPr>
        <w:numPr>
          <w:ilvl w:val="0"/>
          <w:numId w:val="12"/>
        </w:numPr>
        <w:spacing w:before="100" w:beforeAutospacing="1" w:after="100" w:afterAutospacing="1" w:line="276" w:lineRule="auto"/>
        <w:jc w:val="both"/>
        <w:rPr>
          <w:szCs w:val="20"/>
        </w:rPr>
      </w:pPr>
      <w:r w:rsidRPr="00472031">
        <w:rPr>
          <w:szCs w:val="20"/>
        </w:rPr>
        <w:t>A clear understanding of the challenges that employers and jobseekers experience in the labour market</w:t>
      </w:r>
      <w:r w:rsidR="004B0533">
        <w:rPr>
          <w:szCs w:val="20"/>
        </w:rPr>
        <w:t>.</w:t>
      </w:r>
    </w:p>
    <w:p w14:paraId="24C5DE6C" w14:textId="4DB5A190" w:rsidR="00DD76A0" w:rsidRPr="00DE068C" w:rsidRDefault="00DD76A0" w:rsidP="00DD76A0">
      <w:pPr>
        <w:numPr>
          <w:ilvl w:val="0"/>
          <w:numId w:val="12"/>
        </w:numPr>
        <w:spacing w:before="100" w:beforeAutospacing="1" w:after="100" w:afterAutospacing="1" w:line="276" w:lineRule="auto"/>
        <w:jc w:val="both"/>
        <w:rPr>
          <w:szCs w:val="20"/>
        </w:rPr>
      </w:pPr>
      <w:r w:rsidRPr="00DE068C">
        <w:rPr>
          <w:szCs w:val="20"/>
        </w:rPr>
        <w:lastRenderedPageBreak/>
        <w:t xml:space="preserve">Understanding and application of Tikanga Māori and </w:t>
      </w:r>
      <w:proofErr w:type="spellStart"/>
      <w:r w:rsidRPr="00DE068C">
        <w:rPr>
          <w:szCs w:val="20"/>
        </w:rPr>
        <w:t>Mātauranga</w:t>
      </w:r>
      <w:proofErr w:type="spellEnd"/>
      <w:r w:rsidRPr="00DE068C">
        <w:rPr>
          <w:szCs w:val="20"/>
        </w:rPr>
        <w:t xml:space="preserve"> Māori</w:t>
      </w:r>
      <w:r w:rsidR="004B0533">
        <w:rPr>
          <w:szCs w:val="20"/>
        </w:rPr>
        <w:t>.</w:t>
      </w:r>
    </w:p>
    <w:p w14:paraId="6D4A0050" w14:textId="551C8475" w:rsidR="00DD76A0" w:rsidRPr="00DE068C" w:rsidRDefault="00DD76A0" w:rsidP="00DD76A0">
      <w:pPr>
        <w:numPr>
          <w:ilvl w:val="0"/>
          <w:numId w:val="12"/>
        </w:numPr>
        <w:spacing w:before="100" w:beforeAutospacing="1" w:after="100" w:afterAutospacing="1" w:line="276" w:lineRule="auto"/>
        <w:jc w:val="both"/>
        <w:rPr>
          <w:szCs w:val="20"/>
        </w:rPr>
      </w:pPr>
      <w:r w:rsidRPr="00DE068C">
        <w:rPr>
          <w:szCs w:val="20"/>
        </w:rPr>
        <w:t xml:space="preserve">Comprehensive understanding of Te </w:t>
      </w:r>
      <w:proofErr w:type="spellStart"/>
      <w:r w:rsidRPr="00DE068C">
        <w:rPr>
          <w:szCs w:val="20"/>
        </w:rPr>
        <w:t>Tiriti</w:t>
      </w:r>
      <w:proofErr w:type="spellEnd"/>
      <w:r w:rsidRPr="00DE068C">
        <w:rPr>
          <w:szCs w:val="20"/>
        </w:rPr>
        <w:t xml:space="preserve"> o Waitangi and its principles</w:t>
      </w:r>
      <w:r w:rsidR="004B0533">
        <w:rPr>
          <w:szCs w:val="20"/>
        </w:rPr>
        <w:t>.</w:t>
      </w:r>
    </w:p>
    <w:p w14:paraId="4EDE3E30" w14:textId="3DABAE27" w:rsidR="00DE068C" w:rsidRPr="00DE068C" w:rsidRDefault="00DE068C" w:rsidP="00DD76A0">
      <w:pPr>
        <w:numPr>
          <w:ilvl w:val="0"/>
          <w:numId w:val="12"/>
        </w:numPr>
        <w:spacing w:before="100" w:beforeAutospacing="1" w:after="100" w:afterAutospacing="1" w:line="276" w:lineRule="auto"/>
        <w:jc w:val="both"/>
        <w:rPr>
          <w:szCs w:val="20"/>
        </w:rPr>
      </w:pPr>
      <w:r w:rsidRPr="00DE068C">
        <w:rPr>
          <w:szCs w:val="20"/>
        </w:rPr>
        <w:t xml:space="preserve">Competency in </w:t>
      </w:r>
      <w:r w:rsidR="004B0533">
        <w:rPr>
          <w:szCs w:val="20"/>
        </w:rPr>
        <w:t>T</w:t>
      </w:r>
      <w:r w:rsidRPr="00DE068C">
        <w:rPr>
          <w:szCs w:val="20"/>
        </w:rPr>
        <w:t xml:space="preserve">e </w:t>
      </w:r>
      <w:proofErr w:type="spellStart"/>
      <w:r w:rsidR="004B0533">
        <w:rPr>
          <w:szCs w:val="20"/>
        </w:rPr>
        <w:t>R</w:t>
      </w:r>
      <w:r w:rsidRPr="00DE068C">
        <w:rPr>
          <w:szCs w:val="20"/>
        </w:rPr>
        <w:t>eo</w:t>
      </w:r>
      <w:proofErr w:type="spellEnd"/>
      <w:r w:rsidRPr="00DE068C">
        <w:rPr>
          <w:szCs w:val="20"/>
        </w:rPr>
        <w:t xml:space="preserve"> </w:t>
      </w:r>
      <w:r w:rsidRPr="00DE068C">
        <w:rPr>
          <w:kern w:val="28"/>
          <w:lang w:val="en-US"/>
        </w:rPr>
        <w:t xml:space="preserve">me </w:t>
      </w:r>
      <w:proofErr w:type="spellStart"/>
      <w:r w:rsidRPr="00DE068C">
        <w:rPr>
          <w:kern w:val="28"/>
          <w:lang w:val="en-US"/>
        </w:rPr>
        <w:t>ōnā</w:t>
      </w:r>
      <w:proofErr w:type="spellEnd"/>
      <w:r w:rsidRPr="00DE068C">
        <w:rPr>
          <w:kern w:val="28"/>
          <w:lang w:val="en-US"/>
        </w:rPr>
        <w:t xml:space="preserve"> </w:t>
      </w:r>
      <w:r w:rsidR="004B0533">
        <w:rPr>
          <w:kern w:val="28"/>
          <w:lang w:val="en-US"/>
        </w:rPr>
        <w:t>T</w:t>
      </w:r>
      <w:r w:rsidRPr="00DE068C">
        <w:rPr>
          <w:kern w:val="28"/>
          <w:lang w:val="en-US"/>
        </w:rPr>
        <w:t>ikanga Māori</w:t>
      </w:r>
      <w:r w:rsidR="004B0533">
        <w:rPr>
          <w:kern w:val="28"/>
          <w:lang w:val="en-US"/>
        </w:rPr>
        <w:t>.</w:t>
      </w:r>
    </w:p>
    <w:p w14:paraId="667A17AC" w14:textId="641548F2" w:rsidR="0008706B" w:rsidRPr="00472031" w:rsidRDefault="0008706B" w:rsidP="00472031">
      <w:pPr>
        <w:numPr>
          <w:ilvl w:val="0"/>
          <w:numId w:val="12"/>
        </w:numPr>
        <w:spacing w:before="100" w:beforeAutospacing="1" w:after="100" w:afterAutospacing="1" w:line="276" w:lineRule="auto"/>
        <w:jc w:val="both"/>
        <w:rPr>
          <w:szCs w:val="20"/>
        </w:rPr>
      </w:pPr>
      <w:r w:rsidRPr="00472031">
        <w:rPr>
          <w:szCs w:val="20"/>
        </w:rPr>
        <w:t>Highly organised with the ability to plan, prioritise and effectively balance both strategic and operational issues</w:t>
      </w:r>
      <w:r w:rsidR="004B0533">
        <w:rPr>
          <w:szCs w:val="20"/>
        </w:rPr>
        <w:t>.</w:t>
      </w:r>
    </w:p>
    <w:p w14:paraId="74EB2043" w14:textId="1F9C5856" w:rsidR="0008706B" w:rsidRPr="00472031" w:rsidRDefault="0008706B" w:rsidP="00472031">
      <w:pPr>
        <w:numPr>
          <w:ilvl w:val="0"/>
          <w:numId w:val="12"/>
        </w:numPr>
        <w:spacing w:before="100" w:beforeAutospacing="1" w:after="100" w:afterAutospacing="1" w:line="276" w:lineRule="auto"/>
        <w:jc w:val="both"/>
        <w:rPr>
          <w:szCs w:val="20"/>
        </w:rPr>
      </w:pPr>
      <w:r w:rsidRPr="00472031">
        <w:rPr>
          <w:szCs w:val="20"/>
        </w:rPr>
        <w:t>Current full NZ car licence</w:t>
      </w:r>
      <w:r w:rsidR="004B0533">
        <w:rPr>
          <w:szCs w:val="20"/>
        </w:rPr>
        <w:t>.</w:t>
      </w:r>
    </w:p>
    <w:p w14:paraId="7B419110" w14:textId="4BF5AEB6" w:rsidR="0008706B" w:rsidRPr="00472031" w:rsidRDefault="0008706B" w:rsidP="00472031">
      <w:pPr>
        <w:numPr>
          <w:ilvl w:val="0"/>
          <w:numId w:val="12"/>
        </w:numPr>
        <w:spacing w:before="100" w:beforeAutospacing="1" w:after="100" w:afterAutospacing="1" w:line="276" w:lineRule="auto"/>
        <w:jc w:val="both"/>
        <w:rPr>
          <w:szCs w:val="20"/>
        </w:rPr>
      </w:pPr>
      <w:r w:rsidRPr="00472031">
        <w:rPr>
          <w:szCs w:val="20"/>
        </w:rPr>
        <w:t>Clean Ministry of Justice check</w:t>
      </w:r>
      <w:r w:rsidR="004B0533">
        <w:rPr>
          <w:szCs w:val="20"/>
        </w:rPr>
        <w:t>.</w:t>
      </w:r>
    </w:p>
    <w:p w14:paraId="3515E977" w14:textId="2B3C634C" w:rsidR="0008706B" w:rsidRPr="00472031" w:rsidRDefault="0008706B" w:rsidP="00472031">
      <w:pPr>
        <w:numPr>
          <w:ilvl w:val="0"/>
          <w:numId w:val="12"/>
        </w:numPr>
        <w:spacing w:before="100" w:beforeAutospacing="1" w:after="100" w:afterAutospacing="1" w:line="276" w:lineRule="auto"/>
        <w:jc w:val="both"/>
        <w:rPr>
          <w:szCs w:val="20"/>
        </w:rPr>
      </w:pPr>
      <w:r w:rsidRPr="00472031">
        <w:rPr>
          <w:szCs w:val="20"/>
        </w:rPr>
        <w:t>Experience in management of operations functions and/or business units, in a complex and/or global organisation</w:t>
      </w:r>
      <w:r w:rsidR="004B0533">
        <w:rPr>
          <w:szCs w:val="20"/>
        </w:rPr>
        <w:t>.</w:t>
      </w:r>
    </w:p>
    <w:p w14:paraId="24AA42B0" w14:textId="46BA12A8" w:rsidR="0008706B" w:rsidRPr="00472031" w:rsidRDefault="0008706B" w:rsidP="00472031">
      <w:pPr>
        <w:numPr>
          <w:ilvl w:val="0"/>
          <w:numId w:val="12"/>
        </w:numPr>
        <w:spacing w:before="100" w:beforeAutospacing="1" w:after="100" w:afterAutospacing="1" w:line="276" w:lineRule="auto"/>
        <w:jc w:val="both"/>
        <w:rPr>
          <w:szCs w:val="20"/>
        </w:rPr>
      </w:pPr>
      <w:r w:rsidRPr="00472031">
        <w:rPr>
          <w:szCs w:val="20"/>
        </w:rPr>
        <w:t xml:space="preserve">Experience in leading, </w:t>
      </w:r>
      <w:proofErr w:type="gramStart"/>
      <w:r w:rsidRPr="00472031">
        <w:rPr>
          <w:szCs w:val="20"/>
        </w:rPr>
        <w:t>coaching</w:t>
      </w:r>
      <w:proofErr w:type="gramEnd"/>
      <w:r w:rsidRPr="00472031">
        <w:rPr>
          <w:szCs w:val="20"/>
        </w:rPr>
        <w:t xml:space="preserve"> and mentoring others to achieve results and personal growth</w:t>
      </w:r>
      <w:r w:rsidR="004B0533">
        <w:rPr>
          <w:szCs w:val="20"/>
        </w:rPr>
        <w:t>.</w:t>
      </w:r>
    </w:p>
    <w:p w14:paraId="32CD2637" w14:textId="6B6A8BC6" w:rsidR="0008706B" w:rsidRPr="00472031" w:rsidRDefault="0008706B" w:rsidP="00472031">
      <w:pPr>
        <w:numPr>
          <w:ilvl w:val="0"/>
          <w:numId w:val="12"/>
        </w:numPr>
        <w:spacing w:before="100" w:beforeAutospacing="1" w:after="100" w:afterAutospacing="1" w:line="276" w:lineRule="auto"/>
        <w:jc w:val="both"/>
        <w:rPr>
          <w:szCs w:val="20"/>
        </w:rPr>
      </w:pPr>
      <w:r w:rsidRPr="00472031">
        <w:rPr>
          <w:szCs w:val="20"/>
        </w:rPr>
        <w:t xml:space="preserve">Experience in developing and maintaining key networks and relationships with stakeholders, including other NZ Inc agencies, and in being able to navigate through complex political environments </w:t>
      </w:r>
      <w:proofErr w:type="gramStart"/>
      <w:r w:rsidRPr="00472031">
        <w:rPr>
          <w:szCs w:val="20"/>
        </w:rPr>
        <w:t>in order to</w:t>
      </w:r>
      <w:proofErr w:type="gramEnd"/>
      <w:r w:rsidRPr="00472031">
        <w:rPr>
          <w:szCs w:val="20"/>
        </w:rPr>
        <w:t xml:space="preserve"> promote the organisation</w:t>
      </w:r>
      <w:r w:rsidR="004B0533">
        <w:rPr>
          <w:szCs w:val="20"/>
        </w:rPr>
        <w:t>.</w:t>
      </w:r>
    </w:p>
    <w:p w14:paraId="033FE260" w14:textId="7181157A" w:rsidR="0008706B" w:rsidRPr="00472031" w:rsidRDefault="0008706B" w:rsidP="00472031">
      <w:pPr>
        <w:numPr>
          <w:ilvl w:val="0"/>
          <w:numId w:val="12"/>
        </w:numPr>
        <w:spacing w:before="100" w:beforeAutospacing="1" w:after="100" w:afterAutospacing="1" w:line="276" w:lineRule="auto"/>
        <w:jc w:val="both"/>
        <w:rPr>
          <w:szCs w:val="20"/>
        </w:rPr>
      </w:pPr>
      <w:r w:rsidRPr="00472031">
        <w:rPr>
          <w:szCs w:val="20"/>
        </w:rPr>
        <w:t>Experience in customer relationship management in an operational environment</w:t>
      </w:r>
      <w:r w:rsidR="004B0533">
        <w:rPr>
          <w:szCs w:val="20"/>
        </w:rPr>
        <w:t>.</w:t>
      </w:r>
    </w:p>
    <w:p w14:paraId="44DC40E9" w14:textId="0021CE8D" w:rsidR="0008706B" w:rsidRPr="00472031" w:rsidRDefault="0008706B" w:rsidP="00472031">
      <w:pPr>
        <w:numPr>
          <w:ilvl w:val="0"/>
          <w:numId w:val="12"/>
        </w:numPr>
        <w:spacing w:before="100" w:beforeAutospacing="1" w:after="100" w:afterAutospacing="1" w:line="276" w:lineRule="auto"/>
        <w:jc w:val="both"/>
        <w:rPr>
          <w:szCs w:val="20"/>
        </w:rPr>
      </w:pPr>
      <w:r w:rsidRPr="00472031">
        <w:rPr>
          <w:szCs w:val="20"/>
        </w:rPr>
        <w:t>Experience in implementing quality processes and strategies designed to improve productivity and delivery of excellent customer service</w:t>
      </w:r>
      <w:r w:rsidR="004B0533">
        <w:rPr>
          <w:szCs w:val="20"/>
        </w:rPr>
        <w:t>.</w:t>
      </w:r>
      <w:r w:rsidRPr="00472031">
        <w:rPr>
          <w:szCs w:val="20"/>
        </w:rPr>
        <w:t xml:space="preserve"> </w:t>
      </w:r>
    </w:p>
    <w:p w14:paraId="6857754A" w14:textId="2BFDB9FC" w:rsidR="0008706B" w:rsidRPr="00472031" w:rsidRDefault="0008706B" w:rsidP="00472031">
      <w:pPr>
        <w:numPr>
          <w:ilvl w:val="0"/>
          <w:numId w:val="12"/>
        </w:numPr>
        <w:spacing w:before="100" w:beforeAutospacing="1" w:after="100" w:afterAutospacing="1" w:line="276" w:lineRule="auto"/>
        <w:jc w:val="both"/>
        <w:rPr>
          <w:szCs w:val="20"/>
        </w:rPr>
      </w:pPr>
      <w:r w:rsidRPr="00472031">
        <w:rPr>
          <w:szCs w:val="20"/>
        </w:rPr>
        <w:t>Must be a NZ citizen or hold a residence class visa</w:t>
      </w:r>
      <w:r w:rsidR="004B0533">
        <w:rPr>
          <w:szCs w:val="20"/>
        </w:rPr>
        <w:t>.</w:t>
      </w:r>
    </w:p>
    <w:p w14:paraId="58AD828B" w14:textId="292AFE13" w:rsidR="0080061F" w:rsidRDefault="0080061F" w:rsidP="001448F5">
      <w:pPr>
        <w:pStyle w:val="Heading2"/>
        <w:spacing w:before="360"/>
      </w:pPr>
      <w:r w:rsidRPr="00B27E44">
        <w:t>Attributes</w:t>
      </w:r>
    </w:p>
    <w:p w14:paraId="788A2273" w14:textId="7E44D652" w:rsidR="00472031" w:rsidRDefault="00472031" w:rsidP="00472031">
      <w:pPr>
        <w:pStyle w:val="ListParagraph"/>
        <w:numPr>
          <w:ilvl w:val="0"/>
          <w:numId w:val="12"/>
        </w:numPr>
        <w:rPr>
          <w:kern w:val="28"/>
          <w:lang w:val="en-US"/>
        </w:rPr>
      </w:pPr>
      <w:r w:rsidRPr="008F6A3E">
        <w:rPr>
          <w:kern w:val="28"/>
          <w:lang w:val="en-US"/>
        </w:rPr>
        <w:t xml:space="preserve">Cultivates Innovation – </w:t>
      </w:r>
      <w:r w:rsidR="004B0533">
        <w:rPr>
          <w:kern w:val="28"/>
          <w:lang w:val="en-US"/>
        </w:rPr>
        <w:t>s</w:t>
      </w:r>
      <w:r w:rsidRPr="008F6A3E">
        <w:rPr>
          <w:kern w:val="28"/>
          <w:lang w:val="en-US"/>
        </w:rPr>
        <w:t xml:space="preserve">hape the agenda, creating new and better ways for the </w:t>
      </w:r>
      <w:proofErr w:type="spellStart"/>
      <w:r w:rsidRPr="008F6A3E">
        <w:rPr>
          <w:kern w:val="28"/>
          <w:lang w:val="en-US"/>
        </w:rPr>
        <w:t>organisation</w:t>
      </w:r>
      <w:proofErr w:type="spellEnd"/>
      <w:r w:rsidRPr="008F6A3E">
        <w:rPr>
          <w:kern w:val="28"/>
          <w:lang w:val="en-US"/>
        </w:rPr>
        <w:t xml:space="preserve"> to be successful</w:t>
      </w:r>
      <w:r w:rsidR="004B0533">
        <w:rPr>
          <w:kern w:val="28"/>
          <w:lang w:val="en-US"/>
        </w:rPr>
        <w:t>.</w:t>
      </w:r>
    </w:p>
    <w:p w14:paraId="665895D4" w14:textId="31DF04EC" w:rsidR="00472031" w:rsidRPr="008F6A3E" w:rsidRDefault="00472031" w:rsidP="00472031">
      <w:pPr>
        <w:pStyle w:val="ListParagraph"/>
        <w:numPr>
          <w:ilvl w:val="0"/>
          <w:numId w:val="12"/>
        </w:numPr>
        <w:rPr>
          <w:kern w:val="28"/>
          <w:lang w:val="en-US"/>
        </w:rPr>
      </w:pPr>
      <w:r w:rsidRPr="008F6A3E">
        <w:rPr>
          <w:kern w:val="28"/>
          <w:lang w:val="en-US"/>
        </w:rPr>
        <w:t xml:space="preserve">Nimble Learning – </w:t>
      </w:r>
      <w:r w:rsidR="004B0533">
        <w:rPr>
          <w:kern w:val="28"/>
          <w:lang w:val="en-US"/>
        </w:rPr>
        <w:t>a</w:t>
      </w:r>
      <w:r w:rsidRPr="008F6A3E">
        <w:rPr>
          <w:kern w:val="28"/>
          <w:lang w:val="en-US"/>
        </w:rPr>
        <w:t>ctively learn through experimentation when tackling new problems, using both successes and failures as learning fodder</w:t>
      </w:r>
      <w:r w:rsidR="004B0533">
        <w:rPr>
          <w:kern w:val="28"/>
          <w:lang w:val="en-US"/>
        </w:rPr>
        <w:t>.</w:t>
      </w:r>
    </w:p>
    <w:p w14:paraId="6F78D030" w14:textId="53CC9266" w:rsidR="00472031" w:rsidRPr="008F6A3E" w:rsidRDefault="00472031" w:rsidP="00472031">
      <w:pPr>
        <w:pStyle w:val="ListParagraph"/>
        <w:numPr>
          <w:ilvl w:val="0"/>
          <w:numId w:val="12"/>
        </w:numPr>
        <w:rPr>
          <w:kern w:val="28"/>
          <w:lang w:val="en-US"/>
        </w:rPr>
      </w:pPr>
      <w:r w:rsidRPr="008F6A3E">
        <w:rPr>
          <w:kern w:val="28"/>
          <w:lang w:val="en-US"/>
        </w:rPr>
        <w:t xml:space="preserve">Collaborates – </w:t>
      </w:r>
      <w:r w:rsidR="004B0533">
        <w:rPr>
          <w:kern w:val="28"/>
          <w:lang w:val="en-US"/>
        </w:rPr>
        <w:t>s</w:t>
      </w:r>
      <w:r w:rsidRPr="008F6A3E">
        <w:rPr>
          <w:kern w:val="28"/>
          <w:lang w:val="en-US"/>
        </w:rPr>
        <w:t>upport others, building partnerships and working collaboratively with others to meet shared objectives</w:t>
      </w:r>
      <w:r w:rsidR="004B0533">
        <w:rPr>
          <w:kern w:val="28"/>
          <w:lang w:val="en-US"/>
        </w:rPr>
        <w:t>.</w:t>
      </w:r>
    </w:p>
    <w:p w14:paraId="08D7AA0B" w14:textId="6A192387" w:rsidR="00472031" w:rsidRPr="008F6A3E" w:rsidRDefault="00472031" w:rsidP="00472031">
      <w:pPr>
        <w:pStyle w:val="ListParagraph"/>
        <w:numPr>
          <w:ilvl w:val="0"/>
          <w:numId w:val="12"/>
        </w:numPr>
        <w:rPr>
          <w:kern w:val="28"/>
          <w:lang w:val="en-US"/>
        </w:rPr>
      </w:pPr>
      <w:r w:rsidRPr="008F6A3E">
        <w:rPr>
          <w:kern w:val="28"/>
          <w:lang w:val="en-US"/>
        </w:rPr>
        <w:t xml:space="preserve">Customer Focus – </w:t>
      </w:r>
      <w:r w:rsidR="004B0533">
        <w:rPr>
          <w:kern w:val="28"/>
          <w:lang w:val="en-US"/>
        </w:rPr>
        <w:t>b</w:t>
      </w:r>
      <w:r w:rsidRPr="008F6A3E">
        <w:rPr>
          <w:kern w:val="28"/>
          <w:lang w:val="en-US"/>
        </w:rPr>
        <w:t>uild strong customer relationships and delivering customer-centric solutions</w:t>
      </w:r>
      <w:r w:rsidR="004B0533">
        <w:rPr>
          <w:kern w:val="28"/>
          <w:lang w:val="en-US"/>
        </w:rPr>
        <w:t>.</w:t>
      </w:r>
    </w:p>
    <w:p w14:paraId="54A30AFD" w14:textId="6174CF07" w:rsidR="00472031" w:rsidRPr="008F6A3E" w:rsidRDefault="00472031" w:rsidP="00472031">
      <w:pPr>
        <w:pStyle w:val="ListParagraph"/>
        <w:numPr>
          <w:ilvl w:val="0"/>
          <w:numId w:val="12"/>
        </w:numPr>
        <w:rPr>
          <w:kern w:val="28"/>
          <w:lang w:val="en-US"/>
        </w:rPr>
      </w:pPr>
      <w:r w:rsidRPr="008F6A3E">
        <w:rPr>
          <w:kern w:val="28"/>
          <w:lang w:val="en-US"/>
        </w:rPr>
        <w:t xml:space="preserve">Action Oriented – </w:t>
      </w:r>
      <w:r w:rsidR="004B0533">
        <w:rPr>
          <w:kern w:val="28"/>
          <w:lang w:val="en-US"/>
        </w:rPr>
        <w:t>t</w:t>
      </w:r>
      <w:r w:rsidRPr="008F6A3E">
        <w:rPr>
          <w:kern w:val="28"/>
          <w:lang w:val="en-US"/>
        </w:rPr>
        <w:t xml:space="preserve">ake on new opportunities and tough challenges with purpose, </w:t>
      </w:r>
      <w:proofErr w:type="gramStart"/>
      <w:r w:rsidRPr="008F6A3E">
        <w:rPr>
          <w:kern w:val="28"/>
          <w:lang w:val="en-US"/>
        </w:rPr>
        <w:t>urgency</w:t>
      </w:r>
      <w:proofErr w:type="gramEnd"/>
      <w:r w:rsidRPr="008F6A3E">
        <w:rPr>
          <w:kern w:val="28"/>
          <w:lang w:val="en-US"/>
        </w:rPr>
        <w:t xml:space="preserve"> and discipline</w:t>
      </w:r>
      <w:r w:rsidR="004B0533">
        <w:rPr>
          <w:kern w:val="28"/>
          <w:lang w:val="en-US"/>
        </w:rPr>
        <w:t>.</w:t>
      </w:r>
    </w:p>
    <w:p w14:paraId="32D522AB" w14:textId="59372957" w:rsidR="00DE068C" w:rsidRDefault="00472031" w:rsidP="00DE068C">
      <w:pPr>
        <w:pStyle w:val="ListParagraph"/>
        <w:numPr>
          <w:ilvl w:val="0"/>
          <w:numId w:val="12"/>
        </w:numPr>
        <w:rPr>
          <w:kern w:val="28"/>
          <w:lang w:val="en-US"/>
        </w:rPr>
      </w:pPr>
      <w:r w:rsidRPr="00DE068C">
        <w:rPr>
          <w:kern w:val="28"/>
          <w:lang w:val="en-US"/>
        </w:rPr>
        <w:t xml:space="preserve">Decision Quality – </w:t>
      </w:r>
      <w:r w:rsidR="004B0533">
        <w:rPr>
          <w:kern w:val="28"/>
          <w:lang w:val="en-US"/>
        </w:rPr>
        <w:t>m</w:t>
      </w:r>
      <w:r w:rsidRPr="00DE068C">
        <w:rPr>
          <w:kern w:val="28"/>
          <w:lang w:val="en-US"/>
        </w:rPr>
        <w:t xml:space="preserve">ake good and timely decisions that keep the </w:t>
      </w:r>
      <w:proofErr w:type="spellStart"/>
      <w:r w:rsidRPr="00DE068C">
        <w:rPr>
          <w:kern w:val="28"/>
          <w:lang w:val="en-US"/>
        </w:rPr>
        <w:t>organisation</w:t>
      </w:r>
      <w:proofErr w:type="spellEnd"/>
      <w:r w:rsidRPr="00DE068C">
        <w:rPr>
          <w:kern w:val="28"/>
          <w:lang w:val="en-US"/>
        </w:rPr>
        <w:t xml:space="preserve"> moving forward</w:t>
      </w:r>
      <w:r w:rsidR="004B0533">
        <w:rPr>
          <w:kern w:val="28"/>
          <w:lang w:val="en-US"/>
        </w:rPr>
        <w:t>.</w:t>
      </w:r>
    </w:p>
    <w:p w14:paraId="02FB1452" w14:textId="3439DABA" w:rsidR="0008706B" w:rsidRDefault="00472031" w:rsidP="00DE068C">
      <w:pPr>
        <w:pStyle w:val="ListParagraph"/>
        <w:numPr>
          <w:ilvl w:val="0"/>
          <w:numId w:val="12"/>
        </w:numPr>
        <w:rPr>
          <w:kern w:val="28"/>
          <w:lang w:val="en-US"/>
        </w:rPr>
      </w:pPr>
      <w:proofErr w:type="spellStart"/>
      <w:r w:rsidRPr="00DE068C">
        <w:rPr>
          <w:kern w:val="28"/>
          <w:lang w:val="en-US"/>
        </w:rPr>
        <w:t>Organisational</w:t>
      </w:r>
      <w:proofErr w:type="spellEnd"/>
      <w:r w:rsidRPr="00DE068C">
        <w:rPr>
          <w:kern w:val="28"/>
          <w:lang w:val="en-US"/>
        </w:rPr>
        <w:t xml:space="preserve"> commitment and public service – </w:t>
      </w:r>
      <w:r w:rsidR="004B0533">
        <w:rPr>
          <w:kern w:val="28"/>
          <w:lang w:val="en-US"/>
        </w:rPr>
        <w:t>r</w:t>
      </w:r>
      <w:r w:rsidRPr="00DE068C">
        <w:rPr>
          <w:kern w:val="28"/>
          <w:lang w:val="en-US"/>
        </w:rPr>
        <w:t xml:space="preserve">ole models the standards of Integrity and Conduct for the State Services Contributes to the development of, and helps promote and builds commitment to MSD’s vision, mission, </w:t>
      </w:r>
      <w:proofErr w:type="gramStart"/>
      <w:r w:rsidRPr="00DE068C">
        <w:rPr>
          <w:kern w:val="28"/>
          <w:lang w:val="en-US"/>
        </w:rPr>
        <w:t>values</w:t>
      </w:r>
      <w:proofErr w:type="gramEnd"/>
      <w:r w:rsidRPr="00DE068C">
        <w:rPr>
          <w:kern w:val="28"/>
          <w:lang w:val="en-US"/>
        </w:rPr>
        <w:t xml:space="preserve"> and services</w:t>
      </w:r>
      <w:r w:rsidR="004B0533">
        <w:rPr>
          <w:kern w:val="28"/>
          <w:lang w:val="en-US"/>
        </w:rPr>
        <w:t>.</w:t>
      </w:r>
    </w:p>
    <w:p w14:paraId="2CE4B6ED" w14:textId="691E4507" w:rsidR="004B0533" w:rsidRPr="00DE068C" w:rsidRDefault="004B0533" w:rsidP="00DE068C">
      <w:pPr>
        <w:pStyle w:val="ListParagraph"/>
        <w:numPr>
          <w:ilvl w:val="0"/>
          <w:numId w:val="12"/>
        </w:numPr>
        <w:rPr>
          <w:kern w:val="28"/>
          <w:lang w:val="en-US"/>
        </w:rPr>
      </w:pPr>
      <w:r>
        <w:rPr>
          <w:kern w:val="28"/>
          <w:lang w:val="en-US"/>
        </w:rPr>
        <w:t>Communication and Interpersonal skills – able to demonstrate strong communication and interpersonal skills.</w:t>
      </w:r>
    </w:p>
    <w:p w14:paraId="34125658" w14:textId="7FA61553" w:rsidR="0080061F" w:rsidRPr="0076538D" w:rsidRDefault="0080061F" w:rsidP="0055724C">
      <w:pPr>
        <w:pStyle w:val="Heading2"/>
        <w:spacing w:before="360"/>
      </w:pPr>
      <w:r>
        <w:t xml:space="preserve">Key </w:t>
      </w:r>
      <w:r w:rsidR="00E22E32">
        <w:t>r</w:t>
      </w:r>
      <w:r>
        <w:t xml:space="preserve">elationships </w:t>
      </w:r>
    </w:p>
    <w:p w14:paraId="3E8742DD" w14:textId="77777777" w:rsidR="0080061F" w:rsidRDefault="0080061F" w:rsidP="000469A5">
      <w:pPr>
        <w:pStyle w:val="Heading3"/>
      </w:pPr>
      <w:r w:rsidRPr="007B1B6A">
        <w:t>Internal</w:t>
      </w:r>
    </w:p>
    <w:p w14:paraId="722D5F77" w14:textId="79420D6D" w:rsidR="003D6D1F" w:rsidRDefault="003D6D1F" w:rsidP="00472031">
      <w:pPr>
        <w:numPr>
          <w:ilvl w:val="0"/>
          <w:numId w:val="12"/>
        </w:numPr>
        <w:spacing w:before="100" w:beforeAutospacing="1" w:after="100" w:afterAutospacing="1" w:line="276" w:lineRule="auto"/>
        <w:jc w:val="both"/>
        <w:rPr>
          <w:szCs w:val="20"/>
        </w:rPr>
      </w:pPr>
      <w:r>
        <w:rPr>
          <w:szCs w:val="20"/>
        </w:rPr>
        <w:t>MSD teams, Hub leadership across New Zealand.</w:t>
      </w:r>
    </w:p>
    <w:p w14:paraId="18E88A59" w14:textId="7DB3B4D6" w:rsidR="00C17DAF" w:rsidRPr="00472031" w:rsidRDefault="00C17DAF" w:rsidP="00472031">
      <w:pPr>
        <w:numPr>
          <w:ilvl w:val="0"/>
          <w:numId w:val="12"/>
        </w:numPr>
        <w:spacing w:before="100" w:beforeAutospacing="1" w:after="100" w:afterAutospacing="1" w:line="276" w:lineRule="auto"/>
        <w:jc w:val="both"/>
        <w:rPr>
          <w:szCs w:val="20"/>
        </w:rPr>
      </w:pPr>
      <w:r w:rsidRPr="00472031">
        <w:rPr>
          <w:szCs w:val="20"/>
        </w:rPr>
        <w:t>Relevant managers and staff in other government agencies</w:t>
      </w:r>
    </w:p>
    <w:p w14:paraId="037055BF" w14:textId="67161C82" w:rsidR="00C17DAF" w:rsidRPr="00472031" w:rsidRDefault="00C17DAF" w:rsidP="00472031">
      <w:pPr>
        <w:numPr>
          <w:ilvl w:val="0"/>
          <w:numId w:val="12"/>
        </w:numPr>
        <w:spacing w:before="100" w:beforeAutospacing="1" w:after="100" w:afterAutospacing="1" w:line="276" w:lineRule="auto"/>
        <w:jc w:val="both"/>
        <w:rPr>
          <w:szCs w:val="20"/>
        </w:rPr>
      </w:pPr>
      <w:r w:rsidRPr="00472031">
        <w:rPr>
          <w:szCs w:val="20"/>
        </w:rPr>
        <w:t>Key contacts of Hub</w:t>
      </w:r>
    </w:p>
    <w:p w14:paraId="56509286" w14:textId="26A18810" w:rsidR="00C17DAF" w:rsidRPr="00472031" w:rsidRDefault="00C17DAF" w:rsidP="00C17DAF">
      <w:pPr>
        <w:numPr>
          <w:ilvl w:val="0"/>
          <w:numId w:val="12"/>
        </w:numPr>
        <w:spacing w:before="120" w:beforeAutospacing="1" w:after="100" w:afterAutospacing="1" w:line="276" w:lineRule="auto"/>
        <w:contextualSpacing/>
        <w:jc w:val="both"/>
        <w:rPr>
          <w:rFonts w:eastAsia="Times New Roman"/>
          <w:sz w:val="18"/>
          <w:szCs w:val="18"/>
          <w:lang w:val="en-US"/>
        </w:rPr>
      </w:pPr>
      <w:r w:rsidRPr="00472031">
        <w:rPr>
          <w:szCs w:val="20"/>
        </w:rPr>
        <w:t xml:space="preserve">Other Hubs </w:t>
      </w:r>
    </w:p>
    <w:p w14:paraId="48DBAD43" w14:textId="77777777" w:rsidR="0080061F" w:rsidRDefault="0080061F" w:rsidP="000469A5">
      <w:pPr>
        <w:pStyle w:val="Heading3"/>
      </w:pPr>
      <w:r w:rsidRPr="00E83550">
        <w:t xml:space="preserve">External </w:t>
      </w:r>
    </w:p>
    <w:p w14:paraId="2C89E46E" w14:textId="77777777" w:rsidR="00C17DAF" w:rsidRPr="00DE068C" w:rsidRDefault="00C17DAF" w:rsidP="00472031">
      <w:pPr>
        <w:numPr>
          <w:ilvl w:val="0"/>
          <w:numId w:val="12"/>
        </w:numPr>
        <w:spacing w:before="100" w:beforeAutospacing="1" w:after="100" w:afterAutospacing="1" w:line="276" w:lineRule="auto"/>
        <w:jc w:val="both"/>
        <w:rPr>
          <w:szCs w:val="20"/>
        </w:rPr>
      </w:pPr>
      <w:r w:rsidRPr="00DE068C">
        <w:rPr>
          <w:szCs w:val="20"/>
        </w:rPr>
        <w:t>Suppliers of goods and services</w:t>
      </w:r>
    </w:p>
    <w:p w14:paraId="410D29BA" w14:textId="379EB55B" w:rsidR="00C17DAF" w:rsidRPr="00DE068C" w:rsidRDefault="00C17DAF" w:rsidP="00472031">
      <w:pPr>
        <w:numPr>
          <w:ilvl w:val="0"/>
          <w:numId w:val="12"/>
        </w:numPr>
        <w:spacing w:before="100" w:beforeAutospacing="1" w:after="100" w:afterAutospacing="1" w:line="276" w:lineRule="auto"/>
        <w:jc w:val="both"/>
        <w:rPr>
          <w:szCs w:val="20"/>
        </w:rPr>
      </w:pPr>
      <w:r w:rsidRPr="00DE068C">
        <w:rPr>
          <w:szCs w:val="20"/>
        </w:rPr>
        <w:t>Stakeholders</w:t>
      </w:r>
      <w:r w:rsidR="003D6D1F">
        <w:rPr>
          <w:szCs w:val="20"/>
        </w:rPr>
        <w:t xml:space="preserve"> – employers, project build partners, </w:t>
      </w:r>
      <w:proofErr w:type="spellStart"/>
      <w:r w:rsidR="003D6D1F">
        <w:rPr>
          <w:szCs w:val="20"/>
        </w:rPr>
        <w:t>sub contractors</w:t>
      </w:r>
      <w:proofErr w:type="spellEnd"/>
    </w:p>
    <w:p w14:paraId="23193686" w14:textId="7D2CE777" w:rsidR="00C17DAF" w:rsidRPr="00DE068C" w:rsidRDefault="00C17DAF" w:rsidP="00472031">
      <w:pPr>
        <w:numPr>
          <w:ilvl w:val="0"/>
          <w:numId w:val="12"/>
        </w:numPr>
        <w:spacing w:before="100" w:beforeAutospacing="1" w:after="100" w:afterAutospacing="1" w:line="276" w:lineRule="auto"/>
        <w:jc w:val="both"/>
        <w:rPr>
          <w:szCs w:val="20"/>
        </w:rPr>
      </w:pPr>
      <w:r w:rsidRPr="00DE068C">
        <w:rPr>
          <w:szCs w:val="20"/>
        </w:rPr>
        <w:lastRenderedPageBreak/>
        <w:t>Participating secondary schools</w:t>
      </w:r>
    </w:p>
    <w:p w14:paraId="32FB05B1" w14:textId="43B1A5D5" w:rsidR="0080061F" w:rsidRPr="002E2818" w:rsidRDefault="0080061F" w:rsidP="002E2818">
      <w:pPr>
        <w:spacing w:after="0" w:line="240" w:lineRule="auto"/>
        <w:rPr>
          <w:b/>
          <w:bCs/>
        </w:rPr>
      </w:pPr>
      <w:r w:rsidRPr="002E2818">
        <w:rPr>
          <w:b/>
          <w:bCs/>
        </w:rPr>
        <w:t xml:space="preserve">Other </w:t>
      </w:r>
    </w:p>
    <w:p w14:paraId="63161B42" w14:textId="77777777" w:rsidR="0080061F" w:rsidRPr="0076538D" w:rsidRDefault="0080061F" w:rsidP="000469A5">
      <w:pPr>
        <w:pStyle w:val="Heading3"/>
      </w:pPr>
      <w:r w:rsidRPr="00B27E44">
        <w:t>Delegations</w:t>
      </w:r>
    </w:p>
    <w:p w14:paraId="6220A983" w14:textId="5AAEEFE3" w:rsidR="0080061F" w:rsidRPr="00FE04DD" w:rsidRDefault="0080061F" w:rsidP="00086206">
      <w:pPr>
        <w:pStyle w:val="Bullet1"/>
        <w:numPr>
          <w:ilvl w:val="0"/>
          <w:numId w:val="2"/>
        </w:numPr>
        <w:tabs>
          <w:tab w:val="clear" w:pos="454"/>
        </w:tabs>
        <w:spacing w:before="60" w:after="60"/>
      </w:pPr>
      <w:r w:rsidRPr="00FE04DD">
        <w:t>Financial – Yes</w:t>
      </w:r>
    </w:p>
    <w:p w14:paraId="1A13EE12" w14:textId="2DC09CA8" w:rsidR="0080061F" w:rsidRDefault="0080061F" w:rsidP="00086206">
      <w:pPr>
        <w:pStyle w:val="Bullet1"/>
        <w:numPr>
          <w:ilvl w:val="0"/>
          <w:numId w:val="2"/>
        </w:numPr>
        <w:tabs>
          <w:tab w:val="clear" w:pos="454"/>
        </w:tabs>
        <w:spacing w:before="60" w:after="60"/>
      </w:pPr>
      <w:r w:rsidRPr="00B27E44">
        <w:t>Hum</w:t>
      </w:r>
      <w:r>
        <w:t xml:space="preserve">an Resources </w:t>
      </w:r>
      <w:r w:rsidR="00FE04DD">
        <w:t xml:space="preserve">- </w:t>
      </w:r>
      <w:r w:rsidRPr="0074781A">
        <w:t>Yes and level</w:t>
      </w:r>
      <w:r w:rsidR="00FE04DD">
        <w:t xml:space="preserve"> 5 </w:t>
      </w:r>
    </w:p>
    <w:p w14:paraId="09A0D619" w14:textId="122DD595" w:rsidR="0080061F" w:rsidRDefault="0080061F" w:rsidP="000469A5">
      <w:pPr>
        <w:pStyle w:val="Heading3"/>
      </w:pPr>
      <w:r w:rsidRPr="00096E86">
        <w:t>Direct reports</w:t>
      </w:r>
      <w:r>
        <w:t xml:space="preserve"> </w:t>
      </w:r>
      <w:r w:rsidR="00697828">
        <w:t xml:space="preserve">- </w:t>
      </w:r>
      <w:r>
        <w:t>Yes</w:t>
      </w:r>
    </w:p>
    <w:p w14:paraId="7A424157" w14:textId="34B0A783" w:rsidR="0080061F" w:rsidRDefault="0080061F" w:rsidP="000469A5">
      <w:pPr>
        <w:pStyle w:val="Heading3"/>
      </w:pPr>
      <w:r>
        <w:t xml:space="preserve">Security clearance </w:t>
      </w:r>
      <w:r w:rsidR="00697828">
        <w:t xml:space="preserve">- </w:t>
      </w:r>
      <w:r w:rsidRPr="0074781A">
        <w:t>No</w:t>
      </w:r>
    </w:p>
    <w:p w14:paraId="5AD192A7" w14:textId="3BC0622A" w:rsidR="0080061F" w:rsidRPr="0076538D" w:rsidRDefault="0080061F" w:rsidP="000469A5">
      <w:pPr>
        <w:pStyle w:val="Heading3"/>
      </w:pPr>
      <w:r>
        <w:t xml:space="preserve">Children’s worker </w:t>
      </w:r>
      <w:r w:rsidR="00697828">
        <w:t xml:space="preserve">- </w:t>
      </w:r>
      <w:r w:rsidRPr="0074781A">
        <w:t>No</w:t>
      </w:r>
    </w:p>
    <w:p w14:paraId="211086BA" w14:textId="3B7519A1" w:rsidR="0080061F" w:rsidRDefault="0080061F" w:rsidP="00472031">
      <w:pPr>
        <w:spacing w:after="0" w:line="240" w:lineRule="auto"/>
      </w:pPr>
      <w:r>
        <w:t xml:space="preserve">Limited </w:t>
      </w:r>
      <w:proofErr w:type="spellStart"/>
      <w:r>
        <w:t>adhoc</w:t>
      </w:r>
      <w:proofErr w:type="spellEnd"/>
      <w:r>
        <w:t xml:space="preserve"> travel may be </w:t>
      </w:r>
      <w:proofErr w:type="gramStart"/>
      <w:r>
        <w:t>required</w:t>
      </w:r>
      <w:proofErr w:type="gramEnd"/>
    </w:p>
    <w:p w14:paraId="1665133A" w14:textId="3E9F5477" w:rsidR="00782873" w:rsidRDefault="00782873" w:rsidP="00472031">
      <w:pPr>
        <w:spacing w:after="0" w:line="240" w:lineRule="auto"/>
      </w:pPr>
    </w:p>
    <w:p w14:paraId="01781C25" w14:textId="77DC72C8" w:rsidR="00782873" w:rsidRDefault="00782873" w:rsidP="00472031">
      <w:pPr>
        <w:spacing w:after="0" w:line="240" w:lineRule="auto"/>
      </w:pPr>
    </w:p>
    <w:p w14:paraId="440A7885" w14:textId="426F2EFD" w:rsidR="00782873" w:rsidRDefault="00782873" w:rsidP="00782873">
      <w:bookmarkStart w:id="0" w:name="_Hlk160458194"/>
      <w:bookmarkStart w:id="1" w:name="_Hlk158901614"/>
      <w:r w:rsidRPr="004230ED">
        <w:rPr>
          <w:rFonts w:eastAsia="Times New Roman"/>
          <w:b/>
          <w:sz w:val="24"/>
          <w:szCs w:val="20"/>
          <w:lang w:eastAsia="en-GB"/>
        </w:rPr>
        <w:t>Position Description Updated:</w:t>
      </w:r>
      <w:r w:rsidRPr="004230ED">
        <w:rPr>
          <w:rFonts w:eastAsia="Times New Roman"/>
          <w:b/>
          <w:sz w:val="22"/>
          <w:szCs w:val="20"/>
          <w:lang w:eastAsia="en-GB"/>
        </w:rPr>
        <w:t xml:space="preserve"> </w:t>
      </w:r>
      <w:bookmarkEnd w:id="0"/>
      <w:r>
        <w:t>November 2022</w:t>
      </w:r>
    </w:p>
    <w:bookmarkEnd w:id="1"/>
    <w:p w14:paraId="5F2C5D77" w14:textId="77777777" w:rsidR="00782873" w:rsidRPr="0080061F" w:rsidRDefault="00782873" w:rsidP="00472031">
      <w:pPr>
        <w:spacing w:after="0" w:line="240" w:lineRule="auto"/>
        <w:rPr>
          <w:b/>
          <w:bCs/>
          <w:lang w:eastAsia="en-GB"/>
        </w:rPr>
      </w:pPr>
    </w:p>
    <w:sectPr w:rsidR="00782873" w:rsidRPr="0080061F" w:rsidSect="00803002">
      <w:headerReference w:type="even" r:id="rId15"/>
      <w:headerReference w:type="default" r:id="rId16"/>
      <w:footerReference w:type="default" r:id="rId17"/>
      <w:headerReference w:type="first" r:id="rId18"/>
      <w:pgSz w:w="11906" w:h="16838"/>
      <w:pgMar w:top="851" w:right="1440" w:bottom="851" w:left="1134" w:header="454" w:footer="31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D72670" w14:textId="77777777" w:rsidR="00184EFD" w:rsidRDefault="00184EFD" w:rsidP="0077711D">
      <w:pPr>
        <w:spacing w:after="0" w:line="240" w:lineRule="auto"/>
      </w:pPr>
      <w:r>
        <w:separator/>
      </w:r>
    </w:p>
  </w:endnote>
  <w:endnote w:type="continuationSeparator" w:id="0">
    <w:p w14:paraId="282285C5" w14:textId="77777777" w:rsidR="00184EFD" w:rsidRDefault="00184EFD" w:rsidP="007771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932251" w14:textId="56951C30" w:rsidR="000D4DF6" w:rsidRPr="002E5827" w:rsidRDefault="000D4DF6" w:rsidP="0080061F">
    <w:pPr>
      <w:pStyle w:val="Footer"/>
      <w:pBdr>
        <w:top w:val="single" w:sz="4" w:space="1" w:color="auto"/>
      </w:pBdr>
      <w:tabs>
        <w:tab w:val="clear" w:pos="9026"/>
        <w:tab w:val="right" w:pos="10206"/>
      </w:tabs>
      <w:rPr>
        <w:szCs w:val="18"/>
      </w:rPr>
    </w:pPr>
    <w:r w:rsidRPr="008B5C31">
      <w:t xml:space="preserve">Position Description – </w:t>
    </w:r>
    <w:r w:rsidRPr="00493134">
      <w:rPr>
        <w:szCs w:val="18"/>
      </w:rPr>
      <w:t>Jobs and Skills Hub Operations Manager</w:t>
    </w:r>
    <w:r>
      <w:rPr>
        <w:szCs w:val="18"/>
      </w:rPr>
      <w:tab/>
    </w:r>
    <w:sdt>
      <w:sdtPr>
        <w:id w:val="-1382166284"/>
        <w:docPartObj>
          <w:docPartGallery w:val="Page Numbers (Bottom of Page)"/>
          <w:docPartUnique/>
        </w:docPartObj>
      </w:sdtPr>
      <w:sdtEndPr>
        <w:rPr>
          <w:noProof/>
          <w:szCs w:val="18"/>
        </w:rPr>
      </w:sdtEndPr>
      <w:sdtContent>
        <w:r w:rsidRPr="008C00E2">
          <w:rPr>
            <w:szCs w:val="18"/>
          </w:rPr>
          <w:fldChar w:fldCharType="begin"/>
        </w:r>
        <w:r w:rsidRPr="008C00E2">
          <w:rPr>
            <w:szCs w:val="18"/>
          </w:rPr>
          <w:instrText xml:space="preserve"> PAGE   \* MERGEFORMAT </w:instrText>
        </w:r>
        <w:r w:rsidRPr="008C00E2">
          <w:rPr>
            <w:szCs w:val="18"/>
          </w:rPr>
          <w:fldChar w:fldCharType="separate"/>
        </w:r>
        <w:r>
          <w:rPr>
            <w:szCs w:val="18"/>
          </w:rPr>
          <w:t>1</w:t>
        </w:r>
        <w:r w:rsidRPr="008C00E2">
          <w:rPr>
            <w:noProof/>
            <w:szCs w:val="18"/>
          </w:rPr>
          <w:fldChar w:fldCharType="end"/>
        </w:r>
      </w:sdtContent>
    </w:sdt>
  </w:p>
  <w:p w14:paraId="649A1077" w14:textId="77777777" w:rsidR="000D4DF6" w:rsidRDefault="000D4D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6BD8A" w14:textId="56BB0551" w:rsidR="000D4DF6" w:rsidRPr="002E5827" w:rsidRDefault="00FE04DD" w:rsidP="0080061F">
    <w:pPr>
      <w:pStyle w:val="Footer"/>
      <w:pBdr>
        <w:top w:val="single" w:sz="4" w:space="1" w:color="auto"/>
      </w:pBdr>
      <w:tabs>
        <w:tab w:val="clear" w:pos="9026"/>
        <w:tab w:val="right" w:pos="10206"/>
      </w:tabs>
      <w:rPr>
        <w:szCs w:val="18"/>
      </w:rPr>
    </w:pPr>
    <w:r w:rsidRPr="008B5C31">
      <w:t xml:space="preserve">Position Description – </w:t>
    </w:r>
    <w:r w:rsidRPr="00493134">
      <w:rPr>
        <w:szCs w:val="18"/>
      </w:rPr>
      <w:t>Jobs and Skills Hub Operations Manager</w:t>
    </w:r>
    <w:r>
      <w:rPr>
        <w:szCs w:val="18"/>
      </w:rPr>
      <w:t xml:space="preserve"> </w:t>
    </w:r>
    <w:r w:rsidR="000D4DF6">
      <w:rPr>
        <w:szCs w:val="18"/>
      </w:rPr>
      <w:tab/>
    </w:r>
    <w:sdt>
      <w:sdtPr>
        <w:id w:val="330799804"/>
        <w:docPartObj>
          <w:docPartGallery w:val="Page Numbers (Bottom of Page)"/>
          <w:docPartUnique/>
        </w:docPartObj>
      </w:sdtPr>
      <w:sdtEndPr>
        <w:rPr>
          <w:noProof/>
          <w:szCs w:val="18"/>
        </w:rPr>
      </w:sdtEndPr>
      <w:sdtContent>
        <w:r w:rsidR="000D4DF6" w:rsidRPr="008C00E2">
          <w:rPr>
            <w:szCs w:val="18"/>
          </w:rPr>
          <w:fldChar w:fldCharType="begin"/>
        </w:r>
        <w:r w:rsidR="000D4DF6" w:rsidRPr="008C00E2">
          <w:rPr>
            <w:szCs w:val="18"/>
          </w:rPr>
          <w:instrText xml:space="preserve"> PAGE   \* MERGEFORMAT </w:instrText>
        </w:r>
        <w:r w:rsidR="000D4DF6" w:rsidRPr="008C00E2">
          <w:rPr>
            <w:szCs w:val="18"/>
          </w:rPr>
          <w:fldChar w:fldCharType="separate"/>
        </w:r>
        <w:r w:rsidR="000D4DF6">
          <w:rPr>
            <w:szCs w:val="18"/>
          </w:rPr>
          <w:t>1</w:t>
        </w:r>
        <w:r w:rsidR="000D4DF6" w:rsidRPr="008C00E2">
          <w:rPr>
            <w:noProof/>
            <w:szCs w:val="18"/>
          </w:rPr>
          <w:fldChar w:fldCharType="end"/>
        </w:r>
      </w:sdtContent>
    </w:sdt>
  </w:p>
  <w:p w14:paraId="7D721FA9" w14:textId="77777777" w:rsidR="000D4DF6" w:rsidRDefault="000D4D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513871" w14:textId="77777777" w:rsidR="00184EFD" w:rsidRDefault="00184EFD" w:rsidP="0077711D">
      <w:pPr>
        <w:spacing w:after="0" w:line="240" w:lineRule="auto"/>
      </w:pPr>
      <w:r>
        <w:separator/>
      </w:r>
    </w:p>
  </w:footnote>
  <w:footnote w:type="continuationSeparator" w:id="0">
    <w:p w14:paraId="6A222952" w14:textId="77777777" w:rsidR="00184EFD" w:rsidRDefault="00184EFD" w:rsidP="007771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1B387" w14:textId="4CF99EA9" w:rsidR="00782873" w:rsidRDefault="00782873">
    <w:pPr>
      <w:pStyle w:val="Header"/>
    </w:pPr>
    <w:r>
      <w:rPr>
        <w:noProof/>
      </w:rPr>
      <mc:AlternateContent>
        <mc:Choice Requires="wps">
          <w:drawing>
            <wp:anchor distT="0" distB="0" distL="0" distR="0" simplePos="0" relativeHeight="251659264" behindDoc="0" locked="0" layoutInCell="1" allowOverlap="1" wp14:anchorId="1F488500" wp14:editId="4CAD9347">
              <wp:simplePos x="635" y="635"/>
              <wp:positionH relativeFrom="page">
                <wp:align>center</wp:align>
              </wp:positionH>
              <wp:positionV relativeFrom="page">
                <wp:align>top</wp:align>
              </wp:positionV>
              <wp:extent cx="443865" cy="443865"/>
              <wp:effectExtent l="0" t="0" r="8890" b="4445"/>
              <wp:wrapNone/>
              <wp:docPr id="6" name="Text Box 6" descr="IN-CONFIDENC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D6F753F" w14:textId="17F1CE93" w:rsidR="00782873" w:rsidRPr="00782873" w:rsidRDefault="00782873" w:rsidP="00782873">
                          <w:pPr>
                            <w:spacing w:after="0"/>
                            <w:rPr>
                              <w:rFonts w:ascii="Calibri" w:hAnsi="Calibri" w:cs="Calibri"/>
                              <w:noProof/>
                              <w:color w:val="000000"/>
                              <w:szCs w:val="20"/>
                            </w:rPr>
                          </w:pPr>
                          <w:r w:rsidRPr="00782873">
                            <w:rPr>
                              <w:rFonts w:ascii="Calibri" w:hAnsi="Calibri" w:cs="Calibri"/>
                              <w:noProof/>
                              <w:color w:val="000000"/>
                              <w:szCs w:val="20"/>
                            </w:rPr>
                            <w:t>IN-CONFIDENCE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F488500" id="_x0000_t202" coordsize="21600,21600" o:spt="202" path="m,l,21600r21600,l21600,xe">
              <v:stroke joinstyle="miter"/>
              <v:path gradientshapeok="t" o:connecttype="rect"/>
            </v:shapetype>
            <v:shape id="Text Box 6" o:spid="_x0000_s1027" type="#_x0000_t202" alt="IN-CONFIDENCE" style="position:absolute;margin-left:0;margin-top:0;width:34.95pt;height:34.9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fill o:detectmouseclick="t"/>
              <v:textbox style="mso-fit-shape-to-text:t" inset="0,15pt,0,0">
                <w:txbxContent>
                  <w:p w14:paraId="5D6F753F" w14:textId="17F1CE93" w:rsidR="00782873" w:rsidRPr="00782873" w:rsidRDefault="00782873" w:rsidP="00782873">
                    <w:pPr>
                      <w:spacing w:after="0"/>
                      <w:rPr>
                        <w:rFonts w:ascii="Calibri" w:hAnsi="Calibri" w:cs="Calibri"/>
                        <w:noProof/>
                        <w:color w:val="000000"/>
                        <w:szCs w:val="20"/>
                      </w:rPr>
                    </w:pPr>
                    <w:r w:rsidRPr="00782873">
                      <w:rPr>
                        <w:rFonts w:ascii="Calibri" w:hAnsi="Calibri" w:cs="Calibri"/>
                        <w:noProof/>
                        <w:color w:val="000000"/>
                        <w:szCs w:val="20"/>
                      </w:rPr>
                      <w:t>IN-CONFIDENCE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3A453" w14:textId="7874F0B7" w:rsidR="00782873" w:rsidRDefault="00782873">
    <w:pPr>
      <w:pStyle w:val="Header"/>
    </w:pPr>
    <w:r>
      <w:rPr>
        <w:noProof/>
      </w:rPr>
      <mc:AlternateContent>
        <mc:Choice Requires="wps">
          <w:drawing>
            <wp:anchor distT="0" distB="0" distL="0" distR="0" simplePos="0" relativeHeight="251660288" behindDoc="0" locked="0" layoutInCell="1" allowOverlap="1" wp14:anchorId="39439890" wp14:editId="58B8BD7D">
              <wp:simplePos x="914400" y="285008"/>
              <wp:positionH relativeFrom="page">
                <wp:align>center</wp:align>
              </wp:positionH>
              <wp:positionV relativeFrom="page">
                <wp:align>top</wp:align>
              </wp:positionV>
              <wp:extent cx="443865" cy="443865"/>
              <wp:effectExtent l="0" t="0" r="8890" b="4445"/>
              <wp:wrapNone/>
              <wp:docPr id="7" name="Text Box 7" descr="IN-CONFIDENC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9BFC803" w14:textId="199F30F7" w:rsidR="00782873" w:rsidRPr="00782873" w:rsidRDefault="00782873" w:rsidP="00782873">
                          <w:pPr>
                            <w:spacing w:after="0"/>
                            <w:rPr>
                              <w:rFonts w:ascii="Calibri" w:hAnsi="Calibri" w:cs="Calibri"/>
                              <w:noProof/>
                              <w:color w:val="000000"/>
                              <w:szCs w:val="20"/>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9439890" id="_x0000_t202" coordsize="21600,21600" o:spt="202" path="m,l,21600r21600,l21600,xe">
              <v:stroke joinstyle="miter"/>
              <v:path gradientshapeok="t" o:connecttype="rect"/>
            </v:shapetype>
            <v:shape id="Text Box 7" o:spid="_x0000_s1028" type="#_x0000_t202" alt="IN-CONFIDENCE" style="position:absolute;margin-left:0;margin-top:0;width:34.95pt;height:34.9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textbox style="mso-fit-shape-to-text:t" inset="0,15pt,0,0">
                <w:txbxContent>
                  <w:p w14:paraId="69BFC803" w14:textId="199F30F7" w:rsidR="00782873" w:rsidRPr="00782873" w:rsidRDefault="00782873" w:rsidP="00782873">
                    <w:pPr>
                      <w:spacing w:after="0"/>
                      <w:rPr>
                        <w:rFonts w:ascii="Calibri" w:hAnsi="Calibri" w:cs="Calibri"/>
                        <w:noProof/>
                        <w:color w:val="000000"/>
                        <w:szCs w:val="20"/>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9215C" w14:textId="7D9D36C7" w:rsidR="00782873" w:rsidRDefault="00782873">
    <w:pPr>
      <w:pStyle w:val="Header"/>
    </w:pPr>
    <w:r>
      <w:rPr>
        <w:noProof/>
      </w:rPr>
      <mc:AlternateContent>
        <mc:Choice Requires="wps">
          <w:drawing>
            <wp:anchor distT="0" distB="0" distL="0" distR="0" simplePos="0" relativeHeight="251658240" behindDoc="0" locked="0" layoutInCell="1" allowOverlap="1" wp14:anchorId="134B66FC" wp14:editId="792ADE70">
              <wp:simplePos x="915035" y="288925"/>
              <wp:positionH relativeFrom="page">
                <wp:align>center</wp:align>
              </wp:positionH>
              <wp:positionV relativeFrom="page">
                <wp:align>top</wp:align>
              </wp:positionV>
              <wp:extent cx="443865" cy="443865"/>
              <wp:effectExtent l="0" t="0" r="8890" b="4445"/>
              <wp:wrapNone/>
              <wp:docPr id="4" name="Text Box 4" descr="IN-CONFIDENC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05ADC55" w14:textId="5A2B701D" w:rsidR="00782873" w:rsidRPr="00782873" w:rsidRDefault="00782873" w:rsidP="00782873">
                          <w:pPr>
                            <w:spacing w:after="0"/>
                            <w:rPr>
                              <w:rFonts w:ascii="Calibri" w:hAnsi="Calibri" w:cs="Calibri"/>
                              <w:noProof/>
                              <w:color w:val="000000"/>
                              <w:szCs w:val="20"/>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34B66FC" id="_x0000_t202" coordsize="21600,21600" o:spt="202" path="m,l,21600r21600,l21600,xe">
              <v:stroke joinstyle="miter"/>
              <v:path gradientshapeok="t" o:connecttype="rect"/>
            </v:shapetype>
            <v:shape id="Text Box 4" o:spid="_x0000_s1029" type="#_x0000_t202" alt="IN-CONFIDENCE" style="position:absolute;margin-left:0;margin-top:0;width:34.95pt;height:34.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AmGj+oCgIAABwEAAAOAAAA&#10;AAAAAAAAAAAAAC4CAABkcnMvZTJvRG9jLnhtbFBLAQItABQABgAIAAAAIQDUHg1H2AAAAAMBAAAP&#10;AAAAAAAAAAAAAAAAAGQEAABkcnMvZG93bnJldi54bWxQSwUGAAAAAAQABADzAAAAaQUAAAAA&#10;" filled="f" stroked="f">
              <v:textbox style="mso-fit-shape-to-text:t" inset="0,15pt,0,0">
                <w:txbxContent>
                  <w:p w14:paraId="305ADC55" w14:textId="5A2B701D" w:rsidR="00782873" w:rsidRPr="00782873" w:rsidRDefault="00782873" w:rsidP="00782873">
                    <w:pPr>
                      <w:spacing w:after="0"/>
                      <w:rPr>
                        <w:rFonts w:ascii="Calibri" w:hAnsi="Calibri" w:cs="Calibri"/>
                        <w:noProof/>
                        <w:color w:val="000000"/>
                        <w:szCs w:val="20"/>
                      </w:rPr>
                    </w:pP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E4279C" w14:textId="435C9B86" w:rsidR="00782873" w:rsidRDefault="00782873">
    <w:pPr>
      <w:pStyle w:val="Header"/>
    </w:pPr>
    <w:r>
      <w:rPr>
        <w:noProof/>
      </w:rPr>
      <mc:AlternateContent>
        <mc:Choice Requires="wps">
          <w:drawing>
            <wp:anchor distT="0" distB="0" distL="0" distR="0" simplePos="0" relativeHeight="251662336" behindDoc="0" locked="0" layoutInCell="1" allowOverlap="1" wp14:anchorId="52C7435D" wp14:editId="7EAA3411">
              <wp:simplePos x="635" y="635"/>
              <wp:positionH relativeFrom="page">
                <wp:align>center</wp:align>
              </wp:positionH>
              <wp:positionV relativeFrom="page">
                <wp:align>top</wp:align>
              </wp:positionV>
              <wp:extent cx="443865" cy="443865"/>
              <wp:effectExtent l="0" t="0" r="8890" b="4445"/>
              <wp:wrapNone/>
              <wp:docPr id="10" name="Text Box 10" descr="IN-CONFIDENC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E00C704" w14:textId="4EDFAA10" w:rsidR="00782873" w:rsidRPr="00782873" w:rsidRDefault="00782873" w:rsidP="00782873">
                          <w:pPr>
                            <w:spacing w:after="0"/>
                            <w:rPr>
                              <w:rFonts w:ascii="Calibri" w:hAnsi="Calibri" w:cs="Calibri"/>
                              <w:noProof/>
                              <w:color w:val="000000"/>
                              <w:szCs w:val="20"/>
                            </w:rPr>
                          </w:pPr>
                          <w:r w:rsidRPr="00782873">
                            <w:rPr>
                              <w:rFonts w:ascii="Calibri" w:hAnsi="Calibri" w:cs="Calibri"/>
                              <w:noProof/>
                              <w:color w:val="000000"/>
                              <w:szCs w:val="20"/>
                            </w:rPr>
                            <w:t>IN-CONFIDENCE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2C7435D" id="_x0000_t202" coordsize="21600,21600" o:spt="202" path="m,l,21600r21600,l21600,xe">
              <v:stroke joinstyle="miter"/>
              <v:path gradientshapeok="t" o:connecttype="rect"/>
            </v:shapetype>
            <v:shape id="Text Box 10" o:spid="_x0000_s1030" type="#_x0000_t202" alt="IN-CONFIDENCE" style="position:absolute;margin-left:0;margin-top:0;width:34.95pt;height:34.95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ZAlCgIAABw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s6ai4lP3O6hONJSHYd/ByXVDpTci4LPwtGCag0SLT3Ro&#10;A13JYbQ4q8H/+Js/5hPvFOWsI8GU3JKiOTPfLO0jaisZ89v8Kqebn9y7ybCH9h5IhnN6EU4mM+ah&#10;mUztoX0lOa9iIQoJK6lcyXEy73FQLj0HqVarlEQycgI3dutkhI50RS5f+lfh3Ug40qYeYVKTKN7x&#10;PuTGP4NbHZDYT0uJ1A5EjoyTBNNax+cSNf7rPWWdH/XyJwA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BImZAlCgIAABwEAAAOAAAA&#10;AAAAAAAAAAAAAC4CAABkcnMvZTJvRG9jLnhtbFBLAQItABQABgAIAAAAIQDUHg1H2AAAAAMBAAAP&#10;AAAAAAAAAAAAAAAAAGQEAABkcnMvZG93bnJldi54bWxQSwUGAAAAAAQABADzAAAAaQUAAAAA&#10;" filled="f" stroked="f">
              <v:fill o:detectmouseclick="t"/>
              <v:textbox style="mso-fit-shape-to-text:t" inset="0,15pt,0,0">
                <w:txbxContent>
                  <w:p w14:paraId="0E00C704" w14:textId="4EDFAA10" w:rsidR="00782873" w:rsidRPr="00782873" w:rsidRDefault="00782873" w:rsidP="00782873">
                    <w:pPr>
                      <w:spacing w:after="0"/>
                      <w:rPr>
                        <w:rFonts w:ascii="Calibri" w:hAnsi="Calibri" w:cs="Calibri"/>
                        <w:noProof/>
                        <w:color w:val="000000"/>
                        <w:szCs w:val="20"/>
                      </w:rPr>
                    </w:pPr>
                    <w:r w:rsidRPr="00782873">
                      <w:rPr>
                        <w:rFonts w:ascii="Calibri" w:hAnsi="Calibri" w:cs="Calibri"/>
                        <w:noProof/>
                        <w:color w:val="000000"/>
                        <w:szCs w:val="20"/>
                      </w:rPr>
                      <w:t>IN-CONFIDENCE</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F9F29" w14:textId="12BFBFC2" w:rsidR="00782873" w:rsidRDefault="00782873">
    <w:pPr>
      <w:pStyle w:val="Header"/>
    </w:pPr>
    <w:r>
      <w:rPr>
        <w:noProof/>
      </w:rPr>
      <mc:AlternateContent>
        <mc:Choice Requires="wps">
          <w:drawing>
            <wp:anchor distT="0" distB="0" distL="0" distR="0" simplePos="0" relativeHeight="251663360" behindDoc="0" locked="0" layoutInCell="1" allowOverlap="1" wp14:anchorId="612C2787" wp14:editId="0CD53164">
              <wp:simplePos x="724395" y="285008"/>
              <wp:positionH relativeFrom="page">
                <wp:align>center</wp:align>
              </wp:positionH>
              <wp:positionV relativeFrom="page">
                <wp:align>top</wp:align>
              </wp:positionV>
              <wp:extent cx="443865" cy="443865"/>
              <wp:effectExtent l="0" t="0" r="8890" b="4445"/>
              <wp:wrapNone/>
              <wp:docPr id="11" name="Text Box 11" descr="IN-CONFIDENC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E7AB4AA" w14:textId="18B643BD" w:rsidR="00782873" w:rsidRPr="00782873" w:rsidRDefault="00782873" w:rsidP="00782873">
                          <w:pPr>
                            <w:spacing w:after="0"/>
                            <w:rPr>
                              <w:rFonts w:ascii="Calibri" w:hAnsi="Calibri" w:cs="Calibri"/>
                              <w:noProof/>
                              <w:color w:val="000000"/>
                              <w:szCs w:val="20"/>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12C2787" id="_x0000_t202" coordsize="21600,21600" o:spt="202" path="m,l,21600r21600,l21600,xe">
              <v:stroke joinstyle="miter"/>
              <v:path gradientshapeok="t" o:connecttype="rect"/>
            </v:shapetype>
            <v:shape id="Text Box 11" o:spid="_x0000_s1031" type="#_x0000_t202" alt="IN-CONFIDENCE" style="position:absolute;margin-left:0;margin-top:0;width:34.95pt;height:34.9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ZAlCgIAABw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s6ai4lP3O6hONJSHYd/ByXVDpTci4LPwtGCag0SLT3Ro&#10;A13JYbQ4q8H/+Js/5hPvFOWsI8GU3JKiOTPfLO0jaisZ89v8Kqebn9y7ybCH9h5IhnN6EU4mM+ah&#10;mUztoX0lOa9iIQoJK6lcyXEy73FQLj0HqVarlEQycgI3dutkhI50RS5f+lfh3Ug40qYeYVKTKN7x&#10;PuTGP4NbHZDYT0uJ1A5EjoyTBNNax+cSNf7rPWWdH/XyJwA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BImZAlCgIAABwEAAAOAAAA&#10;AAAAAAAAAAAAAC4CAABkcnMvZTJvRG9jLnhtbFBLAQItABQABgAIAAAAIQDUHg1H2AAAAAMBAAAP&#10;AAAAAAAAAAAAAAAAAGQEAABkcnMvZG93bnJldi54bWxQSwUGAAAAAAQABADzAAAAaQUAAAAA&#10;" filled="f" stroked="f">
              <v:textbox style="mso-fit-shape-to-text:t" inset="0,15pt,0,0">
                <w:txbxContent>
                  <w:p w14:paraId="2E7AB4AA" w14:textId="18B643BD" w:rsidR="00782873" w:rsidRPr="00782873" w:rsidRDefault="00782873" w:rsidP="00782873">
                    <w:pPr>
                      <w:spacing w:after="0"/>
                      <w:rPr>
                        <w:rFonts w:ascii="Calibri" w:hAnsi="Calibri" w:cs="Calibri"/>
                        <w:noProof/>
                        <w:color w:val="000000"/>
                        <w:szCs w:val="20"/>
                      </w:rPr>
                    </w:pP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AC9C19" w14:textId="0129928B" w:rsidR="00782873" w:rsidRDefault="00782873">
    <w:pPr>
      <w:pStyle w:val="Header"/>
    </w:pPr>
    <w:r>
      <w:rPr>
        <w:noProof/>
      </w:rPr>
      <mc:AlternateContent>
        <mc:Choice Requires="wps">
          <w:drawing>
            <wp:anchor distT="0" distB="0" distL="0" distR="0" simplePos="0" relativeHeight="251661312" behindDoc="0" locked="0" layoutInCell="1" allowOverlap="1" wp14:anchorId="32E780F7" wp14:editId="76B938FF">
              <wp:simplePos x="635" y="635"/>
              <wp:positionH relativeFrom="page">
                <wp:align>center</wp:align>
              </wp:positionH>
              <wp:positionV relativeFrom="page">
                <wp:align>top</wp:align>
              </wp:positionV>
              <wp:extent cx="443865" cy="443865"/>
              <wp:effectExtent l="0" t="0" r="8890" b="4445"/>
              <wp:wrapNone/>
              <wp:docPr id="8" name="Text Box 8" descr="IN-CONFIDENC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006BB9F" w14:textId="2D589F60" w:rsidR="00782873" w:rsidRPr="00782873" w:rsidRDefault="00782873" w:rsidP="00782873">
                          <w:pPr>
                            <w:spacing w:after="0"/>
                            <w:rPr>
                              <w:rFonts w:ascii="Calibri" w:hAnsi="Calibri" w:cs="Calibri"/>
                              <w:noProof/>
                              <w:color w:val="000000"/>
                              <w:szCs w:val="20"/>
                            </w:rPr>
                          </w:pPr>
                          <w:r w:rsidRPr="00782873">
                            <w:rPr>
                              <w:rFonts w:ascii="Calibri" w:hAnsi="Calibri" w:cs="Calibri"/>
                              <w:noProof/>
                              <w:color w:val="000000"/>
                              <w:szCs w:val="20"/>
                            </w:rPr>
                            <w:t>IN-CONFIDENCE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2E780F7" id="_x0000_t202" coordsize="21600,21600" o:spt="202" path="m,l,21600r21600,l21600,xe">
              <v:stroke joinstyle="miter"/>
              <v:path gradientshapeok="t" o:connecttype="rect"/>
            </v:shapetype>
            <v:shape id="Text Box 8" o:spid="_x0000_s1032" type="#_x0000_t202" alt="IN-CONFIDENCE" style="position:absolute;margin-left:0;margin-top:0;width:34.95pt;height:34.9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BLpY2VCgIAABwEAAAOAAAA&#10;AAAAAAAAAAAAAC4CAABkcnMvZTJvRG9jLnhtbFBLAQItABQABgAIAAAAIQDUHg1H2AAAAAMBAAAP&#10;AAAAAAAAAAAAAAAAAGQEAABkcnMvZG93bnJldi54bWxQSwUGAAAAAAQABADzAAAAaQUAAAAA&#10;" filled="f" stroked="f">
              <v:fill o:detectmouseclick="t"/>
              <v:textbox style="mso-fit-shape-to-text:t" inset="0,15pt,0,0">
                <w:txbxContent>
                  <w:p w14:paraId="5006BB9F" w14:textId="2D589F60" w:rsidR="00782873" w:rsidRPr="00782873" w:rsidRDefault="00782873" w:rsidP="00782873">
                    <w:pPr>
                      <w:spacing w:after="0"/>
                      <w:rPr>
                        <w:rFonts w:ascii="Calibri" w:hAnsi="Calibri" w:cs="Calibri"/>
                        <w:noProof/>
                        <w:color w:val="000000"/>
                        <w:szCs w:val="20"/>
                      </w:rPr>
                    </w:pPr>
                    <w:r w:rsidRPr="00782873">
                      <w:rPr>
                        <w:rFonts w:ascii="Calibri" w:hAnsi="Calibri" w:cs="Calibri"/>
                        <w:noProof/>
                        <w:color w:val="000000"/>
                        <w:szCs w:val="20"/>
                      </w:rPr>
                      <w:t>IN-CONFIDENCE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F2844FC4"/>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B4B063B6"/>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10594B8A"/>
    <w:multiLevelType w:val="hybridMultilevel"/>
    <w:tmpl w:val="68D66EF2"/>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 w15:restartNumberingAfterBreak="0">
    <w:nsid w:val="118D00F0"/>
    <w:multiLevelType w:val="hybridMultilevel"/>
    <w:tmpl w:val="F3640996"/>
    <w:lvl w:ilvl="0" w:tplc="0726C1B6">
      <w:start w:val="1"/>
      <w:numFmt w:val="bullet"/>
      <w:pStyle w:val="Bullet2"/>
      <w:lvlText w:val=""/>
      <w:lvlJc w:val="left"/>
      <w:pPr>
        <w:tabs>
          <w:tab w:val="num" w:pos="797"/>
        </w:tabs>
        <w:ind w:left="797"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3B076B8"/>
    <w:multiLevelType w:val="multilevel"/>
    <w:tmpl w:val="62724098"/>
    <w:lvl w:ilvl="0">
      <w:start w:val="1"/>
      <w:numFmt w:val="upperRoman"/>
      <w:lvlText w:val="Article %1."/>
      <w:lvlJc w:val="left"/>
      <w:pPr>
        <w:ind w:left="0" w:firstLine="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Heading5"/>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5" w15:restartNumberingAfterBreak="0">
    <w:nsid w:val="16794C32"/>
    <w:multiLevelType w:val="hybridMultilevel"/>
    <w:tmpl w:val="A008C8F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184F45AB"/>
    <w:multiLevelType w:val="hybridMultilevel"/>
    <w:tmpl w:val="D4E0435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189002CC"/>
    <w:multiLevelType w:val="multilevel"/>
    <w:tmpl w:val="2332A8FC"/>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lvlText w:val="%3.%1.%2"/>
      <w:lvlJc w:val="left"/>
      <w:pPr>
        <w:ind w:left="1080" w:hanging="360"/>
      </w:pPr>
      <w:rPr>
        <w:rFonts w:hint="default"/>
      </w:rPr>
    </w:lvl>
    <w:lvl w:ilvl="3">
      <w:start w:val="1"/>
      <w:numFmt w:val="decimal"/>
      <w:lvlText w:val="%4.%1.%2.%3"/>
      <w:lvlJc w:val="left"/>
      <w:pPr>
        <w:ind w:left="1440" w:hanging="360"/>
      </w:pPr>
      <w:rPr>
        <w:rFonts w:hint="default"/>
      </w:rPr>
    </w:lvl>
    <w:lvl w:ilvl="4">
      <w:start w:val="1"/>
      <w:numFmt w:val="decimal"/>
      <w:pStyle w:val="List5"/>
      <w:lvlText w:val="%5.%1.%2.%3.%4"/>
      <w:lvlJc w:val="left"/>
      <w:pPr>
        <w:ind w:left="1800" w:hanging="360"/>
      </w:pPr>
      <w:rPr>
        <w:rFonts w:hint="default"/>
      </w:rPr>
    </w:lvl>
    <w:lvl w:ilvl="5">
      <w:start w:val="1"/>
      <w:numFmt w:val="decimal"/>
      <w:lvlText w:val="%6.%1.%2.%3.%4.%5"/>
      <w:lvlJc w:val="left"/>
      <w:pPr>
        <w:ind w:left="2160" w:hanging="360"/>
      </w:pPr>
      <w:rPr>
        <w:rFonts w:hint="default"/>
      </w:rPr>
    </w:lvl>
    <w:lvl w:ilvl="6">
      <w:start w:val="1"/>
      <w:numFmt w:val="decimal"/>
      <w:lvlText w:val="%7.%6"/>
      <w:lvlJc w:val="left"/>
      <w:pPr>
        <w:ind w:left="2520" w:hanging="360"/>
      </w:pPr>
      <w:rPr>
        <w:rFonts w:hint="default"/>
      </w:rPr>
    </w:lvl>
    <w:lvl w:ilvl="7">
      <w:start w:val="1"/>
      <w:numFmt w:val="decimal"/>
      <w:lvlText w:val="%8.%7"/>
      <w:lvlJc w:val="left"/>
      <w:pPr>
        <w:ind w:left="2880" w:hanging="360"/>
      </w:pPr>
      <w:rPr>
        <w:rFonts w:hint="default"/>
      </w:rPr>
    </w:lvl>
    <w:lvl w:ilvl="8">
      <w:start w:val="1"/>
      <w:numFmt w:val="decimal"/>
      <w:lvlText w:val="%9.%8"/>
      <w:lvlJc w:val="left"/>
      <w:pPr>
        <w:ind w:left="3240" w:hanging="360"/>
      </w:pPr>
      <w:rPr>
        <w:rFonts w:hint="default"/>
      </w:rPr>
    </w:lvl>
  </w:abstractNum>
  <w:abstractNum w:abstractNumId="8" w15:restartNumberingAfterBreak="0">
    <w:nsid w:val="1CD008C2"/>
    <w:multiLevelType w:val="hybridMultilevel"/>
    <w:tmpl w:val="7C0EB15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1E973E19"/>
    <w:multiLevelType w:val="hybridMultilevel"/>
    <w:tmpl w:val="0AD8571E"/>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0" w15:restartNumberingAfterBreak="0">
    <w:nsid w:val="21C40C9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2E3291B"/>
    <w:multiLevelType w:val="hybridMultilevel"/>
    <w:tmpl w:val="6562D53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244B0951"/>
    <w:multiLevelType w:val="hybridMultilevel"/>
    <w:tmpl w:val="35F2D8A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29335091"/>
    <w:multiLevelType w:val="hybridMultilevel"/>
    <w:tmpl w:val="59D482E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29FA252C"/>
    <w:multiLevelType w:val="hybridMultilevel"/>
    <w:tmpl w:val="764CB8F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31F96876"/>
    <w:multiLevelType w:val="hybridMultilevel"/>
    <w:tmpl w:val="72E062AC"/>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6" w15:restartNumberingAfterBreak="0">
    <w:nsid w:val="34EE5504"/>
    <w:multiLevelType w:val="hybridMultilevel"/>
    <w:tmpl w:val="775219B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42FB46BA"/>
    <w:multiLevelType w:val="multilevel"/>
    <w:tmpl w:val="0046BDF6"/>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8" w15:restartNumberingAfterBreak="0">
    <w:nsid w:val="4B484E76"/>
    <w:multiLevelType w:val="hybridMultilevel"/>
    <w:tmpl w:val="6F3A96A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50650345"/>
    <w:multiLevelType w:val="hybridMultilevel"/>
    <w:tmpl w:val="3A148814"/>
    <w:lvl w:ilvl="0" w:tplc="C75A5DA0">
      <w:start w:val="1"/>
      <w:numFmt w:val="bullet"/>
      <w:pStyle w:val="Bullet1"/>
      <w:lvlText w:val=""/>
      <w:lvlJc w:val="left"/>
      <w:pPr>
        <w:ind w:left="1146" w:hanging="360"/>
      </w:pPr>
      <w:rPr>
        <w:rFonts w:ascii="Symbol" w:hAnsi="Symbol" w:hint="default"/>
      </w:rPr>
    </w:lvl>
    <w:lvl w:ilvl="1" w:tplc="14090003" w:tentative="1">
      <w:start w:val="1"/>
      <w:numFmt w:val="bullet"/>
      <w:lvlText w:val="o"/>
      <w:lvlJc w:val="left"/>
      <w:pPr>
        <w:ind w:left="1866" w:hanging="360"/>
      </w:pPr>
      <w:rPr>
        <w:rFonts w:ascii="Courier New" w:hAnsi="Courier New" w:cs="Courier New" w:hint="default"/>
      </w:rPr>
    </w:lvl>
    <w:lvl w:ilvl="2" w:tplc="14090005" w:tentative="1">
      <w:start w:val="1"/>
      <w:numFmt w:val="bullet"/>
      <w:lvlText w:val=""/>
      <w:lvlJc w:val="left"/>
      <w:pPr>
        <w:ind w:left="2586" w:hanging="360"/>
      </w:pPr>
      <w:rPr>
        <w:rFonts w:ascii="Wingdings" w:hAnsi="Wingdings" w:hint="default"/>
      </w:rPr>
    </w:lvl>
    <w:lvl w:ilvl="3" w:tplc="14090001" w:tentative="1">
      <w:start w:val="1"/>
      <w:numFmt w:val="bullet"/>
      <w:lvlText w:val=""/>
      <w:lvlJc w:val="left"/>
      <w:pPr>
        <w:ind w:left="3306" w:hanging="360"/>
      </w:pPr>
      <w:rPr>
        <w:rFonts w:ascii="Symbol" w:hAnsi="Symbol" w:hint="default"/>
      </w:rPr>
    </w:lvl>
    <w:lvl w:ilvl="4" w:tplc="14090003" w:tentative="1">
      <w:start w:val="1"/>
      <w:numFmt w:val="bullet"/>
      <w:lvlText w:val="o"/>
      <w:lvlJc w:val="left"/>
      <w:pPr>
        <w:ind w:left="4026" w:hanging="360"/>
      </w:pPr>
      <w:rPr>
        <w:rFonts w:ascii="Courier New" w:hAnsi="Courier New" w:cs="Courier New" w:hint="default"/>
      </w:rPr>
    </w:lvl>
    <w:lvl w:ilvl="5" w:tplc="14090005" w:tentative="1">
      <w:start w:val="1"/>
      <w:numFmt w:val="bullet"/>
      <w:lvlText w:val=""/>
      <w:lvlJc w:val="left"/>
      <w:pPr>
        <w:ind w:left="4746" w:hanging="360"/>
      </w:pPr>
      <w:rPr>
        <w:rFonts w:ascii="Wingdings" w:hAnsi="Wingdings" w:hint="default"/>
      </w:rPr>
    </w:lvl>
    <w:lvl w:ilvl="6" w:tplc="14090001" w:tentative="1">
      <w:start w:val="1"/>
      <w:numFmt w:val="bullet"/>
      <w:lvlText w:val=""/>
      <w:lvlJc w:val="left"/>
      <w:pPr>
        <w:ind w:left="5466" w:hanging="360"/>
      </w:pPr>
      <w:rPr>
        <w:rFonts w:ascii="Symbol" w:hAnsi="Symbol" w:hint="default"/>
      </w:rPr>
    </w:lvl>
    <w:lvl w:ilvl="7" w:tplc="14090003" w:tentative="1">
      <w:start w:val="1"/>
      <w:numFmt w:val="bullet"/>
      <w:lvlText w:val="o"/>
      <w:lvlJc w:val="left"/>
      <w:pPr>
        <w:ind w:left="6186" w:hanging="360"/>
      </w:pPr>
      <w:rPr>
        <w:rFonts w:ascii="Courier New" w:hAnsi="Courier New" w:cs="Courier New" w:hint="default"/>
      </w:rPr>
    </w:lvl>
    <w:lvl w:ilvl="8" w:tplc="14090005" w:tentative="1">
      <w:start w:val="1"/>
      <w:numFmt w:val="bullet"/>
      <w:lvlText w:val=""/>
      <w:lvlJc w:val="left"/>
      <w:pPr>
        <w:ind w:left="6906" w:hanging="360"/>
      </w:pPr>
      <w:rPr>
        <w:rFonts w:ascii="Wingdings" w:hAnsi="Wingdings" w:hint="default"/>
      </w:rPr>
    </w:lvl>
  </w:abstractNum>
  <w:abstractNum w:abstractNumId="20" w15:restartNumberingAfterBreak="0">
    <w:nsid w:val="53D26B00"/>
    <w:multiLevelType w:val="hybridMultilevel"/>
    <w:tmpl w:val="5ED47DE4"/>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1" w15:restartNumberingAfterBreak="0">
    <w:nsid w:val="5D81683A"/>
    <w:multiLevelType w:val="hybridMultilevel"/>
    <w:tmpl w:val="CECCF61C"/>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2" w15:restartNumberingAfterBreak="0">
    <w:nsid w:val="61095969"/>
    <w:multiLevelType w:val="hybridMultilevel"/>
    <w:tmpl w:val="7FC429E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3" w15:restartNumberingAfterBreak="0">
    <w:nsid w:val="656E02F4"/>
    <w:multiLevelType w:val="hybridMultilevel"/>
    <w:tmpl w:val="F2F0AB5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4" w15:restartNumberingAfterBreak="0">
    <w:nsid w:val="7E3A4ADE"/>
    <w:multiLevelType w:val="hybridMultilevel"/>
    <w:tmpl w:val="F8FC62E8"/>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num w:numId="1" w16cid:durableId="816536649">
    <w:abstractNumId w:val="7"/>
  </w:num>
  <w:num w:numId="2" w16cid:durableId="579097861">
    <w:abstractNumId w:val="1"/>
  </w:num>
  <w:num w:numId="3" w16cid:durableId="125895616">
    <w:abstractNumId w:val="0"/>
  </w:num>
  <w:num w:numId="4" w16cid:durableId="1916276433">
    <w:abstractNumId w:val="3"/>
  </w:num>
  <w:num w:numId="5" w16cid:durableId="440926624">
    <w:abstractNumId w:val="4"/>
  </w:num>
  <w:num w:numId="6" w16cid:durableId="701829131">
    <w:abstractNumId w:val="19"/>
  </w:num>
  <w:num w:numId="7" w16cid:durableId="35202639">
    <w:abstractNumId w:val="14"/>
  </w:num>
  <w:num w:numId="8" w16cid:durableId="928124548">
    <w:abstractNumId w:val="2"/>
  </w:num>
  <w:num w:numId="9" w16cid:durableId="163399718">
    <w:abstractNumId w:val="9"/>
  </w:num>
  <w:num w:numId="10" w16cid:durableId="198787169">
    <w:abstractNumId w:val="21"/>
  </w:num>
  <w:num w:numId="11" w16cid:durableId="286786890">
    <w:abstractNumId w:val="10"/>
  </w:num>
  <w:num w:numId="12" w16cid:durableId="1214728833">
    <w:abstractNumId w:val="17"/>
  </w:num>
  <w:num w:numId="13" w16cid:durableId="891160400">
    <w:abstractNumId w:val="12"/>
  </w:num>
  <w:num w:numId="14" w16cid:durableId="1616324058">
    <w:abstractNumId w:val="18"/>
  </w:num>
  <w:num w:numId="15" w16cid:durableId="203906115">
    <w:abstractNumId w:val="20"/>
  </w:num>
  <w:num w:numId="16" w16cid:durableId="1986928550">
    <w:abstractNumId w:val="24"/>
  </w:num>
  <w:num w:numId="17" w16cid:durableId="2005349741">
    <w:abstractNumId w:val="16"/>
  </w:num>
  <w:num w:numId="18" w16cid:durableId="106900862">
    <w:abstractNumId w:val="6"/>
  </w:num>
  <w:num w:numId="19" w16cid:durableId="7803383">
    <w:abstractNumId w:val="23"/>
  </w:num>
  <w:num w:numId="20" w16cid:durableId="1202211003">
    <w:abstractNumId w:val="13"/>
  </w:num>
  <w:num w:numId="21" w16cid:durableId="2106730686">
    <w:abstractNumId w:val="11"/>
  </w:num>
  <w:num w:numId="22" w16cid:durableId="1764253641">
    <w:abstractNumId w:val="5"/>
  </w:num>
  <w:num w:numId="23" w16cid:durableId="1235386125">
    <w:abstractNumId w:val="8"/>
  </w:num>
  <w:num w:numId="24" w16cid:durableId="1687830342">
    <w:abstractNumId w:val="22"/>
  </w:num>
  <w:num w:numId="25" w16cid:durableId="838236350">
    <w:abstractNumId w:val="1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4"/>
  <w:proofState w:spelling="clean" w:grammar="clean"/>
  <w:stylePaneFormatFilter w:val="1704" w:allStyles="0" w:customStyles="0" w:latentStyles="1" w:stylesInUse="0" w:headingStyles="0" w:numberingStyles="0" w:tableStyles="0" w:directFormattingOnRuns="1" w:directFormattingOnParagraphs="1" w:directFormattingOnNumbering="1"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69AE"/>
    <w:rsid w:val="00000B4C"/>
    <w:rsid w:val="00005BBE"/>
    <w:rsid w:val="000106D0"/>
    <w:rsid w:val="00034336"/>
    <w:rsid w:val="00037CB0"/>
    <w:rsid w:val="000469A5"/>
    <w:rsid w:val="000710E0"/>
    <w:rsid w:val="00086206"/>
    <w:rsid w:val="0008706B"/>
    <w:rsid w:val="000964FE"/>
    <w:rsid w:val="000969AE"/>
    <w:rsid w:val="000A576B"/>
    <w:rsid w:val="000C1F92"/>
    <w:rsid w:val="000D4DF6"/>
    <w:rsid w:val="000E3BB9"/>
    <w:rsid w:val="001026C0"/>
    <w:rsid w:val="00104206"/>
    <w:rsid w:val="00106AED"/>
    <w:rsid w:val="001448F5"/>
    <w:rsid w:val="00166B10"/>
    <w:rsid w:val="00184EFD"/>
    <w:rsid w:val="001B360A"/>
    <w:rsid w:val="001D3744"/>
    <w:rsid w:val="00213DA6"/>
    <w:rsid w:val="00216302"/>
    <w:rsid w:val="00233BCC"/>
    <w:rsid w:val="00236D2D"/>
    <w:rsid w:val="00245A2B"/>
    <w:rsid w:val="00252382"/>
    <w:rsid w:val="0029678E"/>
    <w:rsid w:val="002D1C62"/>
    <w:rsid w:val="002D367B"/>
    <w:rsid w:val="002E2818"/>
    <w:rsid w:val="003042AA"/>
    <w:rsid w:val="00327384"/>
    <w:rsid w:val="00354EC2"/>
    <w:rsid w:val="00363787"/>
    <w:rsid w:val="003837BA"/>
    <w:rsid w:val="00387FAC"/>
    <w:rsid w:val="00397220"/>
    <w:rsid w:val="003B0A38"/>
    <w:rsid w:val="003D6D1F"/>
    <w:rsid w:val="003E2869"/>
    <w:rsid w:val="003E3722"/>
    <w:rsid w:val="003F320E"/>
    <w:rsid w:val="004227ED"/>
    <w:rsid w:val="00445BCE"/>
    <w:rsid w:val="00447DD8"/>
    <w:rsid w:val="00454F25"/>
    <w:rsid w:val="004710B8"/>
    <w:rsid w:val="00472031"/>
    <w:rsid w:val="004865A1"/>
    <w:rsid w:val="004957D3"/>
    <w:rsid w:val="00495E9D"/>
    <w:rsid w:val="004B0533"/>
    <w:rsid w:val="004D1E30"/>
    <w:rsid w:val="005144B6"/>
    <w:rsid w:val="00533E65"/>
    <w:rsid w:val="0055724C"/>
    <w:rsid w:val="0056681E"/>
    <w:rsid w:val="00572AA9"/>
    <w:rsid w:val="00595906"/>
    <w:rsid w:val="005B11F9"/>
    <w:rsid w:val="005B7EBF"/>
    <w:rsid w:val="00631D73"/>
    <w:rsid w:val="00697828"/>
    <w:rsid w:val="006B19BD"/>
    <w:rsid w:val="007448CE"/>
    <w:rsid w:val="0077711D"/>
    <w:rsid w:val="00782873"/>
    <w:rsid w:val="007B201A"/>
    <w:rsid w:val="007C2143"/>
    <w:rsid w:val="007F3ACD"/>
    <w:rsid w:val="0080061F"/>
    <w:rsid w:val="0080133F"/>
    <w:rsid w:val="00803002"/>
    <w:rsid w:val="0080498F"/>
    <w:rsid w:val="00860654"/>
    <w:rsid w:val="008C20D5"/>
    <w:rsid w:val="008C28B4"/>
    <w:rsid w:val="008F3634"/>
    <w:rsid w:val="008F3C56"/>
    <w:rsid w:val="00903467"/>
    <w:rsid w:val="00906EAA"/>
    <w:rsid w:val="00941791"/>
    <w:rsid w:val="00965C35"/>
    <w:rsid w:val="00970DD2"/>
    <w:rsid w:val="009A077C"/>
    <w:rsid w:val="009D15F1"/>
    <w:rsid w:val="009D2B10"/>
    <w:rsid w:val="00A03A3F"/>
    <w:rsid w:val="00A2199C"/>
    <w:rsid w:val="00A43896"/>
    <w:rsid w:val="00A43F21"/>
    <w:rsid w:val="00A6244E"/>
    <w:rsid w:val="00A678E1"/>
    <w:rsid w:val="00AF0C6C"/>
    <w:rsid w:val="00AF21AD"/>
    <w:rsid w:val="00B2192E"/>
    <w:rsid w:val="00B41635"/>
    <w:rsid w:val="00B52748"/>
    <w:rsid w:val="00B5357A"/>
    <w:rsid w:val="00C17DAF"/>
    <w:rsid w:val="00C3082F"/>
    <w:rsid w:val="00C503A7"/>
    <w:rsid w:val="00C5215F"/>
    <w:rsid w:val="00CB0B6C"/>
    <w:rsid w:val="00CB4A28"/>
    <w:rsid w:val="00CE7955"/>
    <w:rsid w:val="00D34EA0"/>
    <w:rsid w:val="00D513AE"/>
    <w:rsid w:val="00DA205A"/>
    <w:rsid w:val="00DD3676"/>
    <w:rsid w:val="00DD62A5"/>
    <w:rsid w:val="00DD6907"/>
    <w:rsid w:val="00DD7526"/>
    <w:rsid w:val="00DD76A0"/>
    <w:rsid w:val="00DE068C"/>
    <w:rsid w:val="00DE3537"/>
    <w:rsid w:val="00DE5481"/>
    <w:rsid w:val="00E22E32"/>
    <w:rsid w:val="00E43B69"/>
    <w:rsid w:val="00E4584F"/>
    <w:rsid w:val="00E671C3"/>
    <w:rsid w:val="00E90142"/>
    <w:rsid w:val="00E9269E"/>
    <w:rsid w:val="00EF3676"/>
    <w:rsid w:val="00F05841"/>
    <w:rsid w:val="00F06EE8"/>
    <w:rsid w:val="00F071B6"/>
    <w:rsid w:val="00F07349"/>
    <w:rsid w:val="00F113EF"/>
    <w:rsid w:val="00F12474"/>
    <w:rsid w:val="00F126F3"/>
    <w:rsid w:val="00F22AE5"/>
    <w:rsid w:val="00F829C0"/>
    <w:rsid w:val="00F829F6"/>
    <w:rsid w:val="00FA72F5"/>
    <w:rsid w:val="00FD13BE"/>
    <w:rsid w:val="00FE04D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A8196A"/>
  <w15:chartTrackingRefBased/>
  <w15:docId w15:val="{DB4F55A8-8EAB-483F-B42C-4A8F0DDA1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NZ"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uiPriority="0" w:unhideWhenUsed="1" w:qFormat="1"/>
    <w:lsdException w:name="heading 4"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unhideWhenUsed="1"/>
    <w:lsdException w:name="List Number" w:semiHidden="1"/>
    <w:lsdException w:name="List 2" w:unhideWhenUsed="1"/>
    <w:lsdException w:name="List 3" w:unhideWhenUsed="1"/>
    <w:lsdException w:name="List 4" w:semiHidden="1" w:unhideWhenUsed="1"/>
    <w:lsdException w:name="List 5" w:semiHidden="1" w:unhideWhenUsed="1"/>
    <w:lsdException w:name="List Bullet 2"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Intense Emphasis" w:uiPriority="21"/>
    <w:lsdException w:name="Subtle Reference" w:uiPriority="31"/>
    <w:lsdException w:name="Intense Reference" w:uiPriority="32"/>
    <w:lsdException w:name="Book Title" w:uiPriority="33"/>
    <w:lsdException w:name="Bibliography" w:semiHidden="1" w:uiPriority="37"/>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71B6"/>
    <w:pPr>
      <w:spacing w:after="120" w:line="288" w:lineRule="auto"/>
    </w:pPr>
    <w:rPr>
      <w:rFonts w:ascii="Verdana" w:hAnsi="Verdana" w:cs="Arial"/>
      <w:szCs w:val="22"/>
      <w:lang w:val="en-GB"/>
    </w:rPr>
  </w:style>
  <w:style w:type="paragraph" w:styleId="Heading1">
    <w:name w:val="heading 1"/>
    <w:basedOn w:val="Normal"/>
    <w:next w:val="Normal"/>
    <w:link w:val="Heading1Char"/>
    <w:qFormat/>
    <w:rsid w:val="000710E0"/>
    <w:pPr>
      <w:keepNext/>
      <w:spacing w:before="240" w:after="240" w:line="240" w:lineRule="auto"/>
      <w:outlineLvl w:val="0"/>
    </w:pPr>
    <w:rPr>
      <w:rFonts w:eastAsia="Times New Roman"/>
      <w:b/>
      <w:bCs/>
      <w:color w:val="121F6B"/>
      <w:kern w:val="32"/>
      <w:sz w:val="36"/>
      <w:szCs w:val="40"/>
      <w:lang w:eastAsia="en-GB"/>
    </w:rPr>
  </w:style>
  <w:style w:type="paragraph" w:styleId="Heading2">
    <w:name w:val="heading 2"/>
    <w:basedOn w:val="Normal"/>
    <w:next w:val="Normal"/>
    <w:link w:val="Heading2Char"/>
    <w:qFormat/>
    <w:rsid w:val="0080061F"/>
    <w:pPr>
      <w:keepNext/>
      <w:tabs>
        <w:tab w:val="left" w:pos="709"/>
      </w:tabs>
      <w:spacing w:before="240" w:line="240" w:lineRule="auto"/>
      <w:outlineLvl w:val="1"/>
    </w:pPr>
    <w:rPr>
      <w:rFonts w:eastAsia="Times New Roman"/>
      <w:b/>
      <w:bCs/>
      <w:iCs/>
      <w:color w:val="000000" w:themeColor="text1"/>
      <w:sz w:val="28"/>
      <w:szCs w:val="28"/>
      <w:lang w:eastAsia="en-GB"/>
    </w:rPr>
  </w:style>
  <w:style w:type="paragraph" w:styleId="Heading3">
    <w:name w:val="heading 3"/>
    <w:basedOn w:val="Normal"/>
    <w:next w:val="Normal"/>
    <w:link w:val="Heading3Char"/>
    <w:qFormat/>
    <w:rsid w:val="0055724C"/>
    <w:pPr>
      <w:keepNext/>
      <w:spacing w:before="240"/>
      <w:outlineLvl w:val="2"/>
    </w:pPr>
    <w:rPr>
      <w:rFonts w:eastAsia="Times New Roman"/>
      <w:b/>
      <w:sz w:val="24"/>
      <w:szCs w:val="20"/>
      <w:lang w:eastAsia="en-GB"/>
    </w:rPr>
  </w:style>
  <w:style w:type="paragraph" w:styleId="Heading4">
    <w:name w:val="heading 4"/>
    <w:basedOn w:val="Heading3"/>
    <w:next w:val="Normal"/>
    <w:link w:val="Heading4Char"/>
    <w:uiPriority w:val="99"/>
    <w:qFormat/>
    <w:rsid w:val="00E4584F"/>
    <w:pPr>
      <w:outlineLvl w:val="3"/>
    </w:pPr>
    <w:rPr>
      <w:sz w:val="22"/>
    </w:rPr>
  </w:style>
  <w:style w:type="paragraph" w:styleId="Heading5">
    <w:name w:val="heading 5"/>
    <w:basedOn w:val="Normal"/>
    <w:next w:val="Normal"/>
    <w:link w:val="Heading5Char"/>
    <w:uiPriority w:val="9"/>
    <w:semiHidden/>
    <w:unhideWhenUsed/>
    <w:rsid w:val="007F3ACD"/>
    <w:pPr>
      <w:keepNext/>
      <w:keepLines/>
      <w:numPr>
        <w:ilvl w:val="4"/>
        <w:numId w:val="5"/>
      </w:numPr>
      <w:spacing w:before="200"/>
      <w:outlineLvl w:val="4"/>
    </w:pPr>
    <w:rPr>
      <w:rFonts w:eastAsiaTheme="majorEastAsia" w:cstheme="majorBidi"/>
      <w:color w:val="243F60" w:themeColor="accent1" w:themeShade="7F"/>
    </w:rPr>
  </w:style>
  <w:style w:type="paragraph" w:styleId="Heading6">
    <w:name w:val="heading 6"/>
    <w:basedOn w:val="Normal"/>
    <w:next w:val="Normal"/>
    <w:link w:val="Heading6Char"/>
    <w:uiPriority w:val="9"/>
    <w:semiHidden/>
    <w:unhideWhenUsed/>
    <w:qFormat/>
    <w:rsid w:val="007F3ACD"/>
    <w:pPr>
      <w:keepNext/>
      <w:keepLines/>
      <w:spacing w:before="200" w:after="0"/>
      <w:outlineLvl w:val="5"/>
    </w:pPr>
    <w:rPr>
      <w:rFonts w:eastAsiaTheme="majorEastAsia" w:cstheme="majorBidi"/>
      <w:i/>
      <w:iCs/>
      <w:color w:val="243F60" w:themeColor="accent1" w:themeShade="7F"/>
    </w:rPr>
  </w:style>
  <w:style w:type="paragraph" w:styleId="Heading7">
    <w:name w:val="heading 7"/>
    <w:basedOn w:val="Normal"/>
    <w:next w:val="Normal"/>
    <w:link w:val="Heading7Char"/>
    <w:uiPriority w:val="9"/>
    <w:semiHidden/>
    <w:unhideWhenUsed/>
    <w:qFormat/>
    <w:rsid w:val="007F3ACD"/>
    <w:pPr>
      <w:keepNext/>
      <w:keepLines/>
      <w:spacing w:before="200" w:after="0"/>
      <w:outlineLvl w:val="6"/>
    </w:pPr>
    <w:rPr>
      <w:rFonts w:eastAsiaTheme="majorEastAsia" w:cstheme="majorBidi"/>
      <w:i/>
      <w:iCs/>
      <w:color w:val="404040" w:themeColor="text1" w:themeTint="BF"/>
    </w:rPr>
  </w:style>
  <w:style w:type="paragraph" w:styleId="Heading8">
    <w:name w:val="heading 8"/>
    <w:basedOn w:val="Normal"/>
    <w:next w:val="Normal"/>
    <w:link w:val="Heading8Char"/>
    <w:uiPriority w:val="9"/>
    <w:semiHidden/>
    <w:unhideWhenUsed/>
    <w:qFormat/>
    <w:rsid w:val="007F3ACD"/>
    <w:pPr>
      <w:keepNext/>
      <w:keepLines/>
      <w:spacing w:before="200" w:after="0"/>
      <w:outlineLvl w:val="7"/>
    </w:pPr>
    <w:rPr>
      <w:rFonts w:eastAsiaTheme="majorEastAsia" w:cstheme="majorBidi"/>
      <w:color w:val="404040" w:themeColor="text1" w:themeTint="BF"/>
      <w:szCs w:val="20"/>
    </w:rPr>
  </w:style>
  <w:style w:type="paragraph" w:styleId="Heading9">
    <w:name w:val="heading 9"/>
    <w:basedOn w:val="Normal"/>
    <w:next w:val="Normal"/>
    <w:link w:val="Heading9Char"/>
    <w:uiPriority w:val="9"/>
    <w:semiHidden/>
    <w:unhideWhenUsed/>
    <w:qFormat/>
    <w:rsid w:val="007F3ACD"/>
    <w:pPr>
      <w:keepNext/>
      <w:keepLines/>
      <w:spacing w:before="200" w:after="0"/>
      <w:outlineLvl w:val="8"/>
    </w:pPr>
    <w:rPr>
      <w:rFonts w:eastAsiaTheme="majorEastAsia"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710E0"/>
    <w:rPr>
      <w:rFonts w:ascii="Verdana" w:eastAsia="Times New Roman" w:hAnsi="Verdana" w:cs="Arial"/>
      <w:b/>
      <w:bCs/>
      <w:color w:val="121F6B"/>
      <w:kern w:val="32"/>
      <w:sz w:val="36"/>
      <w:szCs w:val="40"/>
      <w:lang w:val="en-GB" w:eastAsia="en-GB"/>
    </w:rPr>
  </w:style>
  <w:style w:type="character" w:customStyle="1" w:styleId="Heading2Char">
    <w:name w:val="Heading 2 Char"/>
    <w:basedOn w:val="DefaultParagraphFont"/>
    <w:link w:val="Heading2"/>
    <w:rsid w:val="0080061F"/>
    <w:rPr>
      <w:rFonts w:ascii="Verdana" w:eastAsia="Times New Roman" w:hAnsi="Verdana" w:cs="Arial"/>
      <w:b/>
      <w:bCs/>
      <w:iCs/>
      <w:color w:val="000000" w:themeColor="text1"/>
      <w:sz w:val="28"/>
      <w:szCs w:val="28"/>
      <w:lang w:val="en-GB" w:eastAsia="en-GB"/>
    </w:rPr>
  </w:style>
  <w:style w:type="character" w:customStyle="1" w:styleId="Heading3Char">
    <w:name w:val="Heading 3 Char"/>
    <w:basedOn w:val="DefaultParagraphFont"/>
    <w:link w:val="Heading3"/>
    <w:rsid w:val="0055724C"/>
    <w:rPr>
      <w:rFonts w:ascii="Verdana" w:eastAsia="Times New Roman" w:hAnsi="Verdana" w:cs="Arial"/>
      <w:b/>
      <w:sz w:val="24"/>
      <w:lang w:val="en-GB" w:eastAsia="en-GB"/>
    </w:rPr>
  </w:style>
  <w:style w:type="character" w:customStyle="1" w:styleId="Heading4Char">
    <w:name w:val="Heading 4 Char"/>
    <w:basedOn w:val="DefaultParagraphFont"/>
    <w:link w:val="Heading4"/>
    <w:uiPriority w:val="99"/>
    <w:rsid w:val="00E4584F"/>
    <w:rPr>
      <w:rFonts w:ascii="Verdana" w:eastAsia="Times New Roman" w:hAnsi="Verdana" w:cs="Arial"/>
      <w:b/>
      <w:sz w:val="22"/>
      <w:lang w:val="en-GB" w:eastAsia="en-GB"/>
    </w:rPr>
  </w:style>
  <w:style w:type="paragraph" w:styleId="ListParagraph">
    <w:name w:val="List Paragraph"/>
    <w:basedOn w:val="Normal"/>
    <w:uiPriority w:val="34"/>
    <w:qFormat/>
    <w:rsid w:val="00A43896"/>
    <w:pPr>
      <w:ind w:left="720"/>
      <w:contextualSpacing/>
    </w:pPr>
  </w:style>
  <w:style w:type="paragraph" w:styleId="List5">
    <w:name w:val="List 5"/>
    <w:basedOn w:val="Normal"/>
    <w:uiPriority w:val="99"/>
    <w:semiHidden/>
    <w:rsid w:val="00C5215F"/>
    <w:pPr>
      <w:numPr>
        <w:ilvl w:val="4"/>
        <w:numId w:val="1"/>
      </w:numPr>
      <w:contextualSpacing/>
    </w:pPr>
  </w:style>
  <w:style w:type="paragraph" w:styleId="List">
    <w:name w:val="List"/>
    <w:basedOn w:val="Normal"/>
    <w:uiPriority w:val="99"/>
    <w:rsid w:val="00F06EE8"/>
    <w:pPr>
      <w:numPr>
        <w:numId w:val="1"/>
      </w:numPr>
      <w:ind w:left="454" w:hanging="454"/>
    </w:pPr>
  </w:style>
  <w:style w:type="paragraph" w:styleId="List2">
    <w:name w:val="List 2"/>
    <w:basedOn w:val="Normal"/>
    <w:uiPriority w:val="99"/>
    <w:rsid w:val="00906EAA"/>
    <w:pPr>
      <w:numPr>
        <w:ilvl w:val="1"/>
        <w:numId w:val="1"/>
      </w:numPr>
      <w:ind w:left="908" w:hanging="454"/>
    </w:pPr>
  </w:style>
  <w:style w:type="table" w:styleId="TableGrid">
    <w:name w:val="Table Grid"/>
    <w:basedOn w:val="TableNormal"/>
    <w:uiPriority w:val="59"/>
    <w:rsid w:val="003E3722"/>
    <w:rPr>
      <w:rFonts w:ascii="Verdana" w:hAnsi="Verdana"/>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99"/>
    <w:rsid w:val="006B19BD"/>
    <w:pPr>
      <w:spacing w:after="300"/>
      <w:contextualSpacing/>
    </w:pPr>
    <w:rPr>
      <w:rFonts w:ascii="Georgia" w:eastAsiaTheme="majorEastAsia" w:hAnsi="Georgia" w:cs="Times New Roman"/>
      <w:spacing w:val="5"/>
      <w:kern w:val="28"/>
      <w:sz w:val="36"/>
      <w:szCs w:val="52"/>
    </w:rPr>
  </w:style>
  <w:style w:type="character" w:customStyle="1" w:styleId="TitleChar">
    <w:name w:val="Title Char"/>
    <w:basedOn w:val="DefaultParagraphFont"/>
    <w:link w:val="Title"/>
    <w:uiPriority w:val="99"/>
    <w:rsid w:val="006B19BD"/>
    <w:rPr>
      <w:rFonts w:ascii="Georgia" w:eastAsiaTheme="majorEastAsia" w:hAnsi="Georgia"/>
      <w:spacing w:val="5"/>
      <w:kern w:val="28"/>
      <w:sz w:val="36"/>
      <w:szCs w:val="52"/>
    </w:rPr>
  </w:style>
  <w:style w:type="paragraph" w:styleId="Subtitle">
    <w:name w:val="Subtitle"/>
    <w:basedOn w:val="Normal"/>
    <w:next w:val="Normal"/>
    <w:link w:val="SubtitleChar"/>
    <w:uiPriority w:val="99"/>
    <w:rsid w:val="006B19BD"/>
    <w:pPr>
      <w:numPr>
        <w:ilvl w:val="1"/>
      </w:numPr>
    </w:pPr>
    <w:rPr>
      <w:rFonts w:eastAsiaTheme="majorEastAsia" w:cs="Times New Roman"/>
      <w:b/>
      <w:iCs/>
      <w:spacing w:val="15"/>
      <w:sz w:val="28"/>
      <w:szCs w:val="24"/>
    </w:rPr>
  </w:style>
  <w:style w:type="character" w:customStyle="1" w:styleId="SubtitleChar">
    <w:name w:val="Subtitle Char"/>
    <w:basedOn w:val="DefaultParagraphFont"/>
    <w:link w:val="Subtitle"/>
    <w:uiPriority w:val="99"/>
    <w:rsid w:val="006B19BD"/>
    <w:rPr>
      <w:rFonts w:ascii="Verdana" w:eastAsiaTheme="majorEastAsia" w:hAnsi="Verdana"/>
      <w:b/>
      <w:iCs/>
      <w:spacing w:val="15"/>
      <w:sz w:val="28"/>
      <w:szCs w:val="24"/>
    </w:rPr>
  </w:style>
  <w:style w:type="character" w:styleId="SubtleEmphasis">
    <w:name w:val="Subtle Emphasis"/>
    <w:basedOn w:val="Heading4Char"/>
    <w:uiPriority w:val="99"/>
    <w:rsid w:val="006B19BD"/>
    <w:rPr>
      <w:rFonts w:ascii="Verdana" w:eastAsia="Times New Roman" w:hAnsi="Verdana" w:cs="Times New Roman"/>
      <w:b/>
      <w:i w:val="0"/>
      <w:iCs/>
      <w:color w:val="auto"/>
      <w:sz w:val="20"/>
      <w:szCs w:val="24"/>
      <w:lang w:val="en-GB" w:eastAsia="en-GB"/>
    </w:rPr>
  </w:style>
  <w:style w:type="paragraph" w:customStyle="1" w:styleId="Bullet1">
    <w:name w:val="Bullet1"/>
    <w:basedOn w:val="Normal"/>
    <w:qFormat/>
    <w:rsid w:val="003F320E"/>
    <w:pPr>
      <w:numPr>
        <w:numId w:val="6"/>
      </w:numPr>
      <w:tabs>
        <w:tab w:val="left" w:pos="454"/>
      </w:tabs>
      <w:suppressAutoHyphens/>
      <w:autoSpaceDE w:val="0"/>
      <w:autoSpaceDN w:val="0"/>
      <w:adjustRightInd w:val="0"/>
      <w:ind w:left="357" w:hanging="357"/>
      <w:textAlignment w:val="center"/>
    </w:pPr>
    <w:rPr>
      <w:rFonts w:eastAsia="Times New Roman"/>
      <w:kern w:val="28"/>
      <w:szCs w:val="20"/>
      <w:lang w:val="en-US"/>
    </w:rPr>
  </w:style>
  <w:style w:type="paragraph" w:customStyle="1" w:styleId="Bullet2">
    <w:name w:val="Bullet2"/>
    <w:qFormat/>
    <w:rsid w:val="00F113EF"/>
    <w:pPr>
      <w:numPr>
        <w:numId w:val="4"/>
      </w:numPr>
      <w:spacing w:before="120"/>
    </w:pPr>
    <w:rPr>
      <w:rFonts w:ascii="Verdana" w:eastAsia="Times New Roman" w:hAnsi="Verdana"/>
    </w:rPr>
  </w:style>
  <w:style w:type="character" w:customStyle="1" w:styleId="Heading5Char">
    <w:name w:val="Heading 5 Char"/>
    <w:basedOn w:val="DefaultParagraphFont"/>
    <w:link w:val="Heading5"/>
    <w:uiPriority w:val="9"/>
    <w:semiHidden/>
    <w:rsid w:val="007F3ACD"/>
    <w:rPr>
      <w:rFonts w:ascii="Verdana" w:eastAsiaTheme="majorEastAsia" w:hAnsi="Verdana" w:cstheme="majorBidi"/>
      <w:color w:val="243F60" w:themeColor="accent1" w:themeShade="7F"/>
      <w:szCs w:val="22"/>
      <w:lang w:val="en-GB"/>
    </w:rPr>
  </w:style>
  <w:style w:type="character" w:styleId="Strong">
    <w:name w:val="Strong"/>
    <w:basedOn w:val="Heading4Char"/>
    <w:uiPriority w:val="22"/>
    <w:qFormat/>
    <w:rsid w:val="007C2143"/>
    <w:rPr>
      <w:rFonts w:ascii="Verdana" w:eastAsia="Times New Roman" w:hAnsi="Verdana" w:cs="Arial"/>
      <w:b w:val="0"/>
      <w:bCs/>
      <w:i w:val="0"/>
      <w:sz w:val="20"/>
      <w:szCs w:val="24"/>
      <w:lang w:val="en-GB" w:eastAsia="en-GB"/>
    </w:rPr>
  </w:style>
  <w:style w:type="paragraph" w:styleId="TOCHeading">
    <w:name w:val="TOC Heading"/>
    <w:basedOn w:val="Heading1"/>
    <w:next w:val="Normal"/>
    <w:uiPriority w:val="39"/>
    <w:unhideWhenUsed/>
    <w:rsid w:val="003B0A38"/>
    <w:pPr>
      <w:spacing w:before="480" w:line="276" w:lineRule="auto"/>
      <w:outlineLvl w:val="9"/>
    </w:pPr>
    <w:rPr>
      <w:rFonts w:cstheme="majorBidi"/>
      <w:lang w:val="en-US" w:eastAsia="ja-JP"/>
    </w:rPr>
  </w:style>
  <w:style w:type="paragraph" w:styleId="NoSpacing">
    <w:name w:val="No Spacing"/>
    <w:basedOn w:val="BodyText"/>
    <w:uiPriority w:val="1"/>
    <w:rsid w:val="003B0A38"/>
  </w:style>
  <w:style w:type="paragraph" w:styleId="Quote">
    <w:name w:val="Quote"/>
    <w:basedOn w:val="Normal"/>
    <w:next w:val="Normal"/>
    <w:link w:val="QuoteChar"/>
    <w:uiPriority w:val="29"/>
    <w:qFormat/>
    <w:rsid w:val="004957D3"/>
    <w:pPr>
      <w:spacing w:before="120" w:line="259" w:lineRule="auto"/>
      <w:ind w:left="720" w:right="680"/>
    </w:pPr>
    <w:rPr>
      <w:rFonts w:ascii="Calibri" w:hAnsi="Calibri" w:cs="Times New Roman"/>
      <w:i/>
      <w:color w:val="121F6B"/>
      <w:szCs w:val="24"/>
      <w:lang w:val="en-NZ"/>
    </w:rPr>
  </w:style>
  <w:style w:type="character" w:customStyle="1" w:styleId="QuoteChar">
    <w:name w:val="Quote Char"/>
    <w:basedOn w:val="DefaultParagraphFont"/>
    <w:link w:val="Quote"/>
    <w:uiPriority w:val="29"/>
    <w:rsid w:val="004957D3"/>
    <w:rPr>
      <w:i/>
      <w:color w:val="121F6B"/>
      <w:szCs w:val="24"/>
    </w:rPr>
  </w:style>
  <w:style w:type="character" w:styleId="Emphasis">
    <w:name w:val="Emphasis"/>
    <w:basedOn w:val="DefaultParagraphFont"/>
    <w:uiPriority w:val="20"/>
    <w:rsid w:val="000A576B"/>
    <w:rPr>
      <w:rFonts w:ascii="Verdana" w:hAnsi="Verdana"/>
      <w:b/>
      <w:sz w:val="20"/>
    </w:rPr>
  </w:style>
  <w:style w:type="paragraph" w:styleId="IntenseQuote">
    <w:name w:val="Intense Quote"/>
    <w:basedOn w:val="Normal"/>
    <w:next w:val="Normal"/>
    <w:link w:val="IntenseQuoteChar"/>
    <w:uiPriority w:val="30"/>
    <w:rsid w:val="003B0A38"/>
    <w:pPr>
      <w:pBdr>
        <w:bottom w:val="single" w:sz="4" w:space="4" w:color="4F81BD" w:themeColor="accent1"/>
      </w:pBdr>
      <w:spacing w:before="200" w:after="280"/>
      <w:ind w:left="936" w:right="936"/>
    </w:pPr>
    <w:rPr>
      <w:b/>
      <w:bCs/>
      <w:i/>
      <w:iCs/>
    </w:rPr>
  </w:style>
  <w:style w:type="character" w:customStyle="1" w:styleId="IntenseQuoteChar">
    <w:name w:val="Intense Quote Char"/>
    <w:basedOn w:val="DefaultParagraphFont"/>
    <w:link w:val="IntenseQuote"/>
    <w:uiPriority w:val="30"/>
    <w:rsid w:val="003B0A38"/>
    <w:rPr>
      <w:rFonts w:ascii="Verdana" w:hAnsi="Verdana" w:cs="Arial"/>
      <w:b/>
      <w:bCs/>
      <w:i/>
      <w:iCs/>
      <w:szCs w:val="22"/>
    </w:rPr>
  </w:style>
  <w:style w:type="paragraph" w:styleId="ListBullet2">
    <w:name w:val="List Bullet 2"/>
    <w:basedOn w:val="Normal"/>
    <w:uiPriority w:val="99"/>
    <w:rsid w:val="006B19BD"/>
    <w:pPr>
      <w:numPr>
        <w:numId w:val="3"/>
      </w:numPr>
      <w:tabs>
        <w:tab w:val="clear" w:pos="643"/>
      </w:tabs>
      <w:contextualSpacing/>
    </w:pPr>
  </w:style>
  <w:style w:type="paragraph" w:styleId="ListBullet">
    <w:name w:val="List Bullet"/>
    <w:basedOn w:val="Normal"/>
    <w:uiPriority w:val="99"/>
    <w:rsid w:val="003B0A38"/>
    <w:pPr>
      <w:numPr>
        <w:numId w:val="2"/>
      </w:numPr>
      <w:contextualSpacing/>
    </w:pPr>
  </w:style>
  <w:style w:type="character" w:styleId="BookTitle">
    <w:name w:val="Book Title"/>
    <w:basedOn w:val="DefaultParagraphFont"/>
    <w:uiPriority w:val="33"/>
    <w:rsid w:val="003E3722"/>
    <w:rPr>
      <w:rFonts w:ascii="Verdana" w:hAnsi="Verdana"/>
      <w:b w:val="0"/>
      <w:bCs/>
      <w:i/>
      <w:caps w:val="0"/>
      <w:smallCaps w:val="0"/>
      <w:spacing w:val="5"/>
      <w:sz w:val="20"/>
    </w:rPr>
  </w:style>
  <w:style w:type="character" w:styleId="IntenseReference">
    <w:name w:val="Intense Reference"/>
    <w:basedOn w:val="DefaultParagraphFont"/>
    <w:uiPriority w:val="32"/>
    <w:rsid w:val="003B0A38"/>
    <w:rPr>
      <w:b/>
      <w:bCs/>
      <w:smallCaps/>
      <w:spacing w:val="5"/>
    </w:rPr>
  </w:style>
  <w:style w:type="character" w:styleId="SubtleReference">
    <w:name w:val="Subtle Reference"/>
    <w:basedOn w:val="DefaultParagraphFont"/>
    <w:uiPriority w:val="31"/>
    <w:rsid w:val="003B0A38"/>
    <w:rPr>
      <w:smallCaps/>
    </w:rPr>
  </w:style>
  <w:style w:type="character" w:styleId="IntenseEmphasis">
    <w:name w:val="Intense Emphasis"/>
    <w:basedOn w:val="DefaultParagraphFont"/>
    <w:uiPriority w:val="21"/>
    <w:rsid w:val="003B0A38"/>
    <w:rPr>
      <w:b/>
      <w:bCs/>
      <w:i/>
      <w:iCs/>
      <w:color w:val="auto"/>
    </w:rPr>
  </w:style>
  <w:style w:type="paragraph" w:styleId="BlockText">
    <w:name w:val="Block Text"/>
    <w:basedOn w:val="Normal"/>
    <w:uiPriority w:val="99"/>
    <w:semiHidden/>
    <w:rsid w:val="003E3722"/>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eastAsiaTheme="minorEastAsia" w:cstheme="minorBidi"/>
      <w:iCs/>
    </w:rPr>
  </w:style>
  <w:style w:type="character" w:styleId="EndnoteReference">
    <w:name w:val="endnote reference"/>
    <w:basedOn w:val="DefaultParagraphFont"/>
    <w:uiPriority w:val="99"/>
    <w:semiHidden/>
    <w:rsid w:val="003B0A38"/>
    <w:rPr>
      <w:rFonts w:ascii="Verdana" w:hAnsi="Verdana"/>
      <w:sz w:val="18"/>
      <w:vertAlign w:val="superscript"/>
    </w:rPr>
  </w:style>
  <w:style w:type="paragraph" w:styleId="BodyText">
    <w:name w:val="Body Text"/>
    <w:basedOn w:val="Normal"/>
    <w:link w:val="BodyTextChar"/>
    <w:uiPriority w:val="99"/>
    <w:semiHidden/>
    <w:rsid w:val="003B0A38"/>
  </w:style>
  <w:style w:type="character" w:customStyle="1" w:styleId="BodyTextChar">
    <w:name w:val="Body Text Char"/>
    <w:basedOn w:val="DefaultParagraphFont"/>
    <w:link w:val="BodyText"/>
    <w:uiPriority w:val="99"/>
    <w:semiHidden/>
    <w:rsid w:val="003B0A38"/>
    <w:rPr>
      <w:rFonts w:ascii="Verdana" w:hAnsi="Verdana" w:cs="Arial"/>
      <w:szCs w:val="22"/>
    </w:rPr>
  </w:style>
  <w:style w:type="character" w:styleId="CommentReference">
    <w:name w:val="annotation reference"/>
    <w:basedOn w:val="DefaultParagraphFont"/>
    <w:uiPriority w:val="99"/>
    <w:semiHidden/>
    <w:rsid w:val="003B0A38"/>
    <w:rPr>
      <w:rFonts w:ascii="Verdana" w:hAnsi="Verdana"/>
      <w:sz w:val="16"/>
      <w:szCs w:val="16"/>
    </w:rPr>
  </w:style>
  <w:style w:type="paragraph" w:styleId="CommentText">
    <w:name w:val="annotation text"/>
    <w:basedOn w:val="Normal"/>
    <w:link w:val="CommentTextChar"/>
    <w:uiPriority w:val="99"/>
    <w:semiHidden/>
    <w:rsid w:val="003B0A38"/>
    <w:pPr>
      <w:spacing w:line="240" w:lineRule="auto"/>
    </w:pPr>
    <w:rPr>
      <w:szCs w:val="20"/>
    </w:rPr>
  </w:style>
  <w:style w:type="character" w:customStyle="1" w:styleId="CommentTextChar">
    <w:name w:val="Comment Text Char"/>
    <w:basedOn w:val="DefaultParagraphFont"/>
    <w:link w:val="CommentText"/>
    <w:uiPriority w:val="99"/>
    <w:semiHidden/>
    <w:rsid w:val="003B0A38"/>
    <w:rPr>
      <w:rFonts w:ascii="Verdana" w:hAnsi="Verdana" w:cs="Arial"/>
    </w:rPr>
  </w:style>
  <w:style w:type="paragraph" w:styleId="BodyText2">
    <w:name w:val="Body Text 2"/>
    <w:basedOn w:val="Normal"/>
    <w:link w:val="BodyText2Char"/>
    <w:uiPriority w:val="99"/>
    <w:semiHidden/>
    <w:rsid w:val="003B0A38"/>
    <w:pPr>
      <w:spacing w:line="480" w:lineRule="auto"/>
    </w:pPr>
  </w:style>
  <w:style w:type="character" w:customStyle="1" w:styleId="BodyText2Char">
    <w:name w:val="Body Text 2 Char"/>
    <w:basedOn w:val="DefaultParagraphFont"/>
    <w:link w:val="BodyText2"/>
    <w:uiPriority w:val="99"/>
    <w:semiHidden/>
    <w:rsid w:val="003B0A38"/>
    <w:rPr>
      <w:rFonts w:ascii="Verdana" w:hAnsi="Verdana" w:cs="Arial"/>
      <w:szCs w:val="22"/>
    </w:rPr>
  </w:style>
  <w:style w:type="paragraph" w:styleId="BodyText3">
    <w:name w:val="Body Text 3"/>
    <w:basedOn w:val="Normal"/>
    <w:link w:val="BodyText3Char"/>
    <w:uiPriority w:val="99"/>
    <w:semiHidden/>
    <w:rsid w:val="003B0A38"/>
    <w:rPr>
      <w:szCs w:val="16"/>
    </w:rPr>
  </w:style>
  <w:style w:type="character" w:customStyle="1" w:styleId="BodyText3Char">
    <w:name w:val="Body Text 3 Char"/>
    <w:basedOn w:val="DefaultParagraphFont"/>
    <w:link w:val="BodyText3"/>
    <w:uiPriority w:val="99"/>
    <w:semiHidden/>
    <w:rsid w:val="003B0A38"/>
    <w:rPr>
      <w:rFonts w:ascii="Verdana" w:hAnsi="Verdana" w:cs="Arial"/>
      <w:szCs w:val="16"/>
    </w:rPr>
  </w:style>
  <w:style w:type="paragraph" w:styleId="BodyTextIndent">
    <w:name w:val="Body Text Indent"/>
    <w:basedOn w:val="Normal"/>
    <w:link w:val="BodyTextIndentChar"/>
    <w:uiPriority w:val="99"/>
    <w:semiHidden/>
    <w:rsid w:val="003E3722"/>
    <w:pPr>
      <w:ind w:left="283"/>
    </w:pPr>
  </w:style>
  <w:style w:type="character" w:customStyle="1" w:styleId="BodyTextIndentChar">
    <w:name w:val="Body Text Indent Char"/>
    <w:basedOn w:val="DefaultParagraphFont"/>
    <w:link w:val="BodyTextIndent"/>
    <w:uiPriority w:val="99"/>
    <w:semiHidden/>
    <w:rsid w:val="003E3722"/>
    <w:rPr>
      <w:rFonts w:ascii="Verdana" w:hAnsi="Verdana" w:cs="Arial"/>
      <w:szCs w:val="22"/>
    </w:rPr>
  </w:style>
  <w:style w:type="paragraph" w:styleId="TOC1">
    <w:name w:val="toc 1"/>
    <w:basedOn w:val="Normal"/>
    <w:next w:val="Normal"/>
    <w:autoRedefine/>
    <w:uiPriority w:val="39"/>
    <w:semiHidden/>
    <w:rsid w:val="003E3722"/>
    <w:pPr>
      <w:spacing w:after="100"/>
    </w:pPr>
  </w:style>
  <w:style w:type="paragraph" w:styleId="TOC2">
    <w:name w:val="toc 2"/>
    <w:basedOn w:val="Normal"/>
    <w:next w:val="Normal"/>
    <w:autoRedefine/>
    <w:uiPriority w:val="39"/>
    <w:semiHidden/>
    <w:rsid w:val="003E3722"/>
    <w:pPr>
      <w:spacing w:after="100"/>
      <w:ind w:left="200"/>
    </w:pPr>
  </w:style>
  <w:style w:type="paragraph" w:styleId="TOC3">
    <w:name w:val="toc 3"/>
    <w:basedOn w:val="Normal"/>
    <w:next w:val="Normal"/>
    <w:autoRedefine/>
    <w:uiPriority w:val="39"/>
    <w:semiHidden/>
    <w:rsid w:val="003E3722"/>
    <w:pPr>
      <w:spacing w:after="100"/>
      <w:ind w:left="400"/>
    </w:pPr>
  </w:style>
  <w:style w:type="paragraph" w:styleId="TOC4">
    <w:name w:val="toc 4"/>
    <w:basedOn w:val="Normal"/>
    <w:next w:val="Normal"/>
    <w:autoRedefine/>
    <w:uiPriority w:val="39"/>
    <w:semiHidden/>
    <w:rsid w:val="003E3722"/>
    <w:pPr>
      <w:spacing w:after="100"/>
      <w:ind w:left="600"/>
    </w:pPr>
  </w:style>
  <w:style w:type="paragraph" w:styleId="TOC5">
    <w:name w:val="toc 5"/>
    <w:basedOn w:val="Normal"/>
    <w:next w:val="Normal"/>
    <w:autoRedefine/>
    <w:uiPriority w:val="39"/>
    <w:semiHidden/>
    <w:rsid w:val="003E3722"/>
    <w:pPr>
      <w:spacing w:after="100"/>
      <w:ind w:left="800"/>
    </w:pPr>
  </w:style>
  <w:style w:type="paragraph" w:styleId="TOC6">
    <w:name w:val="toc 6"/>
    <w:basedOn w:val="Normal"/>
    <w:next w:val="Normal"/>
    <w:autoRedefine/>
    <w:uiPriority w:val="39"/>
    <w:semiHidden/>
    <w:rsid w:val="003E3722"/>
    <w:pPr>
      <w:spacing w:after="100"/>
      <w:ind w:left="1000"/>
    </w:pPr>
  </w:style>
  <w:style w:type="paragraph" w:styleId="TOC7">
    <w:name w:val="toc 7"/>
    <w:basedOn w:val="Normal"/>
    <w:next w:val="Normal"/>
    <w:autoRedefine/>
    <w:uiPriority w:val="39"/>
    <w:semiHidden/>
    <w:rsid w:val="003E3722"/>
    <w:pPr>
      <w:spacing w:after="100"/>
      <w:ind w:left="1200"/>
    </w:pPr>
  </w:style>
  <w:style w:type="paragraph" w:styleId="TOC8">
    <w:name w:val="toc 8"/>
    <w:basedOn w:val="Normal"/>
    <w:next w:val="Normal"/>
    <w:autoRedefine/>
    <w:uiPriority w:val="39"/>
    <w:semiHidden/>
    <w:rsid w:val="003E3722"/>
    <w:pPr>
      <w:spacing w:after="100"/>
      <w:ind w:left="1400"/>
    </w:pPr>
  </w:style>
  <w:style w:type="paragraph" w:styleId="TOC9">
    <w:name w:val="toc 9"/>
    <w:basedOn w:val="Normal"/>
    <w:next w:val="Normal"/>
    <w:autoRedefine/>
    <w:uiPriority w:val="39"/>
    <w:semiHidden/>
    <w:rsid w:val="003E3722"/>
    <w:pPr>
      <w:spacing w:after="100"/>
      <w:ind w:left="1600"/>
    </w:pPr>
  </w:style>
  <w:style w:type="paragraph" w:styleId="BalloonText">
    <w:name w:val="Balloon Text"/>
    <w:basedOn w:val="Normal"/>
    <w:link w:val="BalloonTextChar"/>
    <w:uiPriority w:val="99"/>
    <w:rsid w:val="003E3722"/>
    <w:pPr>
      <w:spacing w:after="0" w:line="240" w:lineRule="auto"/>
    </w:pPr>
    <w:rPr>
      <w:rFonts w:cs="Tahoma"/>
      <w:sz w:val="16"/>
      <w:szCs w:val="16"/>
    </w:rPr>
  </w:style>
  <w:style w:type="character" w:customStyle="1" w:styleId="BalloonTextChar">
    <w:name w:val="Balloon Text Char"/>
    <w:basedOn w:val="DefaultParagraphFont"/>
    <w:link w:val="BalloonText"/>
    <w:uiPriority w:val="99"/>
    <w:rsid w:val="003E3722"/>
    <w:rPr>
      <w:rFonts w:ascii="Verdana" w:hAnsi="Verdana" w:cs="Tahoma"/>
      <w:sz w:val="16"/>
      <w:szCs w:val="16"/>
    </w:rPr>
  </w:style>
  <w:style w:type="table" w:styleId="LightShading">
    <w:name w:val="Light Shading"/>
    <w:basedOn w:val="TableNormal"/>
    <w:uiPriority w:val="60"/>
    <w:rsid w:val="003E3722"/>
    <w:rPr>
      <w:rFonts w:ascii="Verdana" w:hAnsi="Verdana"/>
      <w:color w:val="000000" w:themeColor="text1" w:themeShade="BF"/>
      <w:sz w:val="18"/>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3E3722"/>
    <w:rPr>
      <w:rFonts w:ascii="Verdana" w:hAnsi="Verdana"/>
      <w:color w:val="365F91" w:themeColor="accent1" w:themeShade="BF"/>
      <w:sz w:val="18"/>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3E3722"/>
    <w:rPr>
      <w:rFonts w:ascii="Verdana" w:hAnsi="Verdana"/>
      <w:color w:val="943634" w:themeColor="accent2" w:themeShade="BF"/>
      <w:sz w:val="18"/>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3E3722"/>
    <w:rPr>
      <w:rFonts w:ascii="Verdana" w:hAnsi="Verdana"/>
      <w:color w:val="76923C" w:themeColor="accent3" w:themeShade="BF"/>
      <w:sz w:val="18"/>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3E3722"/>
    <w:rPr>
      <w:rFonts w:ascii="Verdana" w:hAnsi="Verdana"/>
      <w:color w:val="5F497A" w:themeColor="accent4" w:themeShade="BF"/>
      <w:sz w:val="18"/>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3E3722"/>
    <w:rPr>
      <w:rFonts w:ascii="Verdana" w:hAnsi="Verdana"/>
      <w:color w:val="31849B" w:themeColor="accent5" w:themeShade="BF"/>
      <w:sz w:val="18"/>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3E3722"/>
    <w:rPr>
      <w:rFonts w:ascii="Verdana" w:hAnsi="Verdana"/>
      <w:color w:val="E36C0A" w:themeColor="accent6" w:themeShade="BF"/>
      <w:sz w:val="18"/>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3E3722"/>
    <w:rPr>
      <w:rFonts w:ascii="Verdana" w:hAnsi="Verdana"/>
      <w:sz w:val="18"/>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3E3722"/>
    <w:rPr>
      <w:rFonts w:ascii="Verdana" w:hAnsi="Verdana"/>
      <w:sz w:val="18"/>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3E3722"/>
    <w:rPr>
      <w:rFonts w:ascii="Verdana" w:hAnsi="Verdana"/>
      <w:sz w:val="18"/>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3E3722"/>
    <w:rPr>
      <w:rFonts w:ascii="Verdana" w:hAnsi="Verdana"/>
      <w:sz w:val="18"/>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3E3722"/>
    <w:rPr>
      <w:rFonts w:ascii="Verdana" w:hAnsi="Verdana"/>
      <w:sz w:val="18"/>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3E3722"/>
    <w:rPr>
      <w:rFonts w:ascii="Verdana" w:hAnsi="Verdana"/>
      <w:sz w:val="18"/>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3E3722"/>
    <w:rPr>
      <w:rFonts w:ascii="Verdana" w:hAnsi="Verdana"/>
      <w:sz w:val="18"/>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3E3722"/>
    <w:rPr>
      <w:rFonts w:ascii="Verdana" w:hAnsi="Verdana"/>
      <w:sz w:val="18"/>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3E3722"/>
    <w:rPr>
      <w:rFonts w:ascii="Verdana" w:hAnsi="Verdana"/>
      <w:sz w:val="18"/>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3E3722"/>
    <w:rPr>
      <w:rFonts w:ascii="Verdana" w:hAnsi="Verdana"/>
      <w:sz w:val="18"/>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3E3722"/>
    <w:rPr>
      <w:rFonts w:ascii="Verdana" w:hAnsi="Verdana"/>
      <w:sz w:val="18"/>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3E3722"/>
    <w:rPr>
      <w:rFonts w:ascii="Verdana" w:hAnsi="Verdana"/>
      <w:sz w:val="18"/>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3E3722"/>
    <w:rPr>
      <w:rFonts w:ascii="Verdana" w:hAnsi="Verdana"/>
      <w:sz w:val="18"/>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3E3722"/>
    <w:rPr>
      <w:rFonts w:ascii="Verdana" w:hAnsi="Verdana"/>
      <w:sz w:val="18"/>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3E3722"/>
    <w:rPr>
      <w:rFonts w:ascii="Verdana" w:hAnsi="Verdana"/>
      <w:sz w:val="18"/>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TableList1">
    <w:name w:val="Table List 1"/>
    <w:basedOn w:val="TableNormal"/>
    <w:uiPriority w:val="99"/>
    <w:semiHidden/>
    <w:unhideWhenUsed/>
    <w:rsid w:val="003E3722"/>
    <w:pPr>
      <w:spacing w:after="120" w:line="288" w:lineRule="auto"/>
    </w:pPr>
    <w:rPr>
      <w:rFonts w:ascii="Verdana" w:hAnsi="Verdana"/>
      <w:sz w:val="18"/>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Professional">
    <w:name w:val="Table Professional"/>
    <w:basedOn w:val="TableNormal"/>
    <w:uiPriority w:val="99"/>
    <w:semiHidden/>
    <w:unhideWhenUsed/>
    <w:rsid w:val="003E3722"/>
    <w:pPr>
      <w:spacing w:after="120" w:line="288" w:lineRule="auto"/>
    </w:pPr>
    <w:rPr>
      <w:rFonts w:ascii="Verdana" w:hAnsi="Verdana"/>
      <w:sz w:val="18"/>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3E3722"/>
    <w:pPr>
      <w:spacing w:after="120" w:line="288" w:lineRule="auto"/>
    </w:pPr>
    <w:rPr>
      <w:rFonts w:ascii="Verdana" w:hAnsi="Verdana"/>
      <w:sz w:val="18"/>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3E3722"/>
    <w:pPr>
      <w:spacing w:after="120" w:line="288" w:lineRule="auto"/>
    </w:pPr>
    <w:rPr>
      <w:rFonts w:ascii="Verdana" w:hAnsi="Verdana"/>
      <w:sz w:val="18"/>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3E3722"/>
    <w:pPr>
      <w:spacing w:after="120" w:line="288" w:lineRule="auto"/>
    </w:pPr>
    <w:rPr>
      <w:rFonts w:ascii="Verdana" w:hAnsi="Verdana"/>
      <w:sz w:val="18"/>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3E3722"/>
    <w:pPr>
      <w:spacing w:after="120" w:line="288" w:lineRule="auto"/>
    </w:pPr>
    <w:rPr>
      <w:rFonts w:ascii="Verdana" w:hAnsi="Verdana"/>
      <w:sz w:val="18"/>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3E3722"/>
    <w:pPr>
      <w:spacing w:after="120" w:line="288" w:lineRule="auto"/>
    </w:pPr>
    <w:rPr>
      <w:rFonts w:ascii="Verdana" w:hAnsi="Verdana"/>
      <w:sz w:val="18"/>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3E3722"/>
    <w:pPr>
      <w:spacing w:after="120" w:line="288" w:lineRule="auto"/>
    </w:pPr>
    <w:rPr>
      <w:rFonts w:ascii="Verdana" w:hAnsi="Verdana"/>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3E3722"/>
    <w:pPr>
      <w:spacing w:after="120" w:line="288" w:lineRule="auto"/>
    </w:pPr>
    <w:rPr>
      <w:rFonts w:ascii="Verdana" w:hAnsi="Verdana"/>
      <w:sz w:val="18"/>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3E3722"/>
    <w:pPr>
      <w:spacing w:after="120" w:line="288" w:lineRule="auto"/>
    </w:pPr>
    <w:rPr>
      <w:rFonts w:ascii="Verdana" w:hAnsi="Verdana"/>
      <w:sz w:val="18"/>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3E3722"/>
    <w:pPr>
      <w:spacing w:after="120" w:line="288" w:lineRule="auto"/>
    </w:pPr>
    <w:rPr>
      <w:rFonts w:ascii="Verdana" w:hAnsi="Verdana"/>
      <w:sz w:val="18"/>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3E3722"/>
    <w:pPr>
      <w:spacing w:after="120" w:line="288" w:lineRule="auto"/>
    </w:pPr>
    <w:rPr>
      <w:rFonts w:ascii="Verdana" w:hAnsi="Verdana"/>
      <w:sz w:val="18"/>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3E3722"/>
    <w:pPr>
      <w:spacing w:after="120" w:line="288" w:lineRule="auto"/>
    </w:pPr>
    <w:rPr>
      <w:rFonts w:ascii="Verdana" w:hAnsi="Verdana"/>
      <w:sz w:val="18"/>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3E3722"/>
    <w:pPr>
      <w:spacing w:after="120" w:line="288" w:lineRule="auto"/>
    </w:pPr>
    <w:rPr>
      <w:rFonts w:ascii="Verdana" w:hAnsi="Verdana"/>
      <w:sz w:val="18"/>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3E3722"/>
    <w:pPr>
      <w:spacing w:after="120" w:line="288" w:lineRule="auto"/>
    </w:pPr>
    <w:rPr>
      <w:rFonts w:ascii="Verdana" w:hAnsi="Verdana"/>
      <w:sz w:val="18"/>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3E3722"/>
    <w:pPr>
      <w:spacing w:after="120" w:line="288" w:lineRule="auto"/>
    </w:pPr>
    <w:rPr>
      <w:rFonts w:ascii="Verdana" w:hAnsi="Verdana"/>
      <w:sz w:val="18"/>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3E3722"/>
    <w:pPr>
      <w:spacing w:after="120" w:line="288" w:lineRule="auto"/>
    </w:pPr>
    <w:rPr>
      <w:rFonts w:ascii="Verdana" w:hAnsi="Verdana"/>
      <w:sz w:val="18"/>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3E3722"/>
    <w:pPr>
      <w:spacing w:after="120" w:line="288" w:lineRule="auto"/>
    </w:pPr>
    <w:rPr>
      <w:rFonts w:ascii="Verdana" w:hAnsi="Verdana"/>
      <w:sz w:val="18"/>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DocumentMap">
    <w:name w:val="Document Map"/>
    <w:basedOn w:val="Normal"/>
    <w:link w:val="DocumentMapChar"/>
    <w:uiPriority w:val="99"/>
    <w:semiHidden/>
    <w:rsid w:val="003E3722"/>
    <w:pPr>
      <w:spacing w:after="0" w:line="240" w:lineRule="auto"/>
    </w:pPr>
    <w:rPr>
      <w:rFonts w:cs="Tahoma"/>
      <w:sz w:val="16"/>
      <w:szCs w:val="16"/>
    </w:rPr>
  </w:style>
  <w:style w:type="character" w:customStyle="1" w:styleId="DocumentMapChar">
    <w:name w:val="Document Map Char"/>
    <w:basedOn w:val="DefaultParagraphFont"/>
    <w:link w:val="DocumentMap"/>
    <w:uiPriority w:val="99"/>
    <w:semiHidden/>
    <w:rsid w:val="003E3722"/>
    <w:rPr>
      <w:rFonts w:ascii="Verdana" w:hAnsi="Verdana" w:cs="Tahoma"/>
      <w:sz w:val="16"/>
      <w:szCs w:val="16"/>
    </w:rPr>
  </w:style>
  <w:style w:type="table" w:styleId="MediumShading1-Accent1">
    <w:name w:val="Medium Shading 1 Accent 1"/>
    <w:basedOn w:val="TableNormal"/>
    <w:uiPriority w:val="63"/>
    <w:rsid w:val="003E3722"/>
    <w:rPr>
      <w:rFonts w:ascii="Verdana" w:hAnsi="Verdana"/>
      <w:sz w:val="18"/>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3E3722"/>
    <w:rPr>
      <w:rFonts w:ascii="Verdana" w:hAnsi="Verdana"/>
      <w:sz w:val="18"/>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3E3722"/>
    <w:rPr>
      <w:rFonts w:ascii="Verdana" w:hAnsi="Verdana"/>
      <w:sz w:val="18"/>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3E3722"/>
    <w:rPr>
      <w:rFonts w:ascii="Verdana" w:hAnsi="Verdana"/>
      <w:sz w:val="18"/>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3E3722"/>
    <w:rPr>
      <w:rFonts w:ascii="Verdana" w:hAnsi="Verdana"/>
      <w:sz w:val="18"/>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E3722"/>
    <w:rPr>
      <w:rFonts w:ascii="Verdana" w:hAnsi="Verdana"/>
      <w:sz w:val="18"/>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3E3722"/>
    <w:rPr>
      <w:rFonts w:ascii="Verdana" w:hAnsi="Verdana"/>
      <w:sz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3E3722"/>
    <w:rPr>
      <w:rFonts w:ascii="Verdana" w:hAnsi="Verdana"/>
      <w:sz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3E3722"/>
    <w:rPr>
      <w:rFonts w:ascii="Verdana" w:hAnsi="Verdana"/>
      <w:sz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3E3722"/>
    <w:rPr>
      <w:rFonts w:ascii="Verdana" w:hAnsi="Verdana"/>
      <w:sz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3E3722"/>
    <w:rPr>
      <w:rFonts w:ascii="Verdana" w:hAnsi="Verdana"/>
      <w:sz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3E3722"/>
    <w:rPr>
      <w:rFonts w:ascii="Verdana" w:hAnsi="Verdana"/>
      <w:sz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3E3722"/>
    <w:rPr>
      <w:rFonts w:ascii="Verdana" w:hAnsi="Verdana"/>
      <w:sz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3E3722"/>
    <w:rPr>
      <w:rFonts w:ascii="Verdana" w:hAnsi="Verdana"/>
      <w:color w:val="000000" w:themeColor="text1"/>
      <w:sz w:val="18"/>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3E3722"/>
    <w:rPr>
      <w:rFonts w:ascii="Verdana" w:hAnsi="Verdana"/>
      <w:color w:val="000000" w:themeColor="text1"/>
      <w:sz w:val="18"/>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3E3722"/>
    <w:rPr>
      <w:rFonts w:ascii="Verdana" w:hAnsi="Verdana"/>
      <w:color w:val="000000" w:themeColor="text1"/>
      <w:sz w:val="18"/>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3E3722"/>
    <w:rPr>
      <w:rFonts w:ascii="Verdana" w:hAnsi="Verdana"/>
      <w:color w:val="000000" w:themeColor="text1"/>
      <w:sz w:val="18"/>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3E3722"/>
    <w:rPr>
      <w:rFonts w:ascii="Verdana" w:hAnsi="Verdana"/>
      <w:color w:val="000000" w:themeColor="text1"/>
      <w:sz w:val="18"/>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3E3722"/>
    <w:rPr>
      <w:rFonts w:ascii="Verdana" w:hAnsi="Verdana"/>
      <w:color w:val="000000" w:themeColor="text1"/>
      <w:sz w:val="18"/>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3E3722"/>
    <w:rPr>
      <w:rFonts w:ascii="Verdana" w:hAnsi="Verdana"/>
      <w:color w:val="000000" w:themeColor="text1"/>
      <w:sz w:val="18"/>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Grid1">
    <w:name w:val="Medium Grid 1"/>
    <w:basedOn w:val="TableNormal"/>
    <w:uiPriority w:val="67"/>
    <w:rsid w:val="003E3722"/>
    <w:rPr>
      <w:rFonts w:ascii="Verdana" w:hAnsi="Verdana"/>
      <w:sz w:val="18"/>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3E3722"/>
    <w:rPr>
      <w:rFonts w:ascii="Verdana" w:hAnsi="Verdana"/>
      <w:sz w:val="18"/>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3E3722"/>
    <w:rPr>
      <w:rFonts w:ascii="Verdana" w:hAnsi="Verdana"/>
      <w:sz w:val="18"/>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3E3722"/>
    <w:rPr>
      <w:rFonts w:ascii="Verdana" w:hAnsi="Verdana"/>
      <w:sz w:val="18"/>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3E3722"/>
    <w:rPr>
      <w:rFonts w:ascii="Verdana" w:hAnsi="Verdana"/>
      <w:sz w:val="18"/>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3E3722"/>
    <w:rPr>
      <w:rFonts w:ascii="Verdana" w:hAnsi="Verdana"/>
      <w:sz w:val="18"/>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3E3722"/>
    <w:rPr>
      <w:rFonts w:ascii="Verdana" w:hAnsi="Verdana"/>
      <w:sz w:val="18"/>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List2">
    <w:name w:val="Medium List 2"/>
    <w:basedOn w:val="TableNormal"/>
    <w:uiPriority w:val="66"/>
    <w:rsid w:val="003E3722"/>
    <w:rPr>
      <w:rFonts w:ascii="Verdana" w:eastAsiaTheme="majorEastAsia" w:hAnsi="Verdan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3E3722"/>
    <w:rPr>
      <w:rFonts w:ascii="Verdana" w:eastAsiaTheme="majorEastAsia" w:hAnsi="Verdan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3E3722"/>
    <w:rPr>
      <w:rFonts w:ascii="Verdana" w:eastAsiaTheme="majorEastAsia" w:hAnsi="Verdan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3E3722"/>
    <w:rPr>
      <w:rFonts w:ascii="Verdana" w:eastAsiaTheme="majorEastAsia" w:hAnsi="Verdan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3E3722"/>
    <w:rPr>
      <w:rFonts w:ascii="Verdana" w:eastAsiaTheme="majorEastAsia" w:hAnsi="Verdan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3E3722"/>
    <w:rPr>
      <w:rFonts w:ascii="Verdana" w:eastAsiaTheme="majorEastAsia" w:hAnsi="Verdan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3E3722"/>
    <w:rPr>
      <w:rFonts w:ascii="Verdana" w:eastAsiaTheme="majorEastAsia" w:hAnsi="Verdan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2">
    <w:name w:val="Medium Grid 2"/>
    <w:basedOn w:val="TableNormal"/>
    <w:uiPriority w:val="68"/>
    <w:rsid w:val="003E3722"/>
    <w:rPr>
      <w:rFonts w:ascii="Verdana" w:eastAsiaTheme="majorEastAsia" w:hAnsi="Verdan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3E3722"/>
    <w:rPr>
      <w:rFonts w:ascii="Verdana" w:eastAsiaTheme="majorEastAsia" w:hAnsi="Verdan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3E3722"/>
    <w:rPr>
      <w:rFonts w:ascii="Verdana" w:eastAsiaTheme="majorEastAsia" w:hAnsi="Verdan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3E3722"/>
    <w:rPr>
      <w:rFonts w:ascii="Verdana" w:eastAsiaTheme="majorEastAsia" w:hAnsi="Verdan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3E3722"/>
    <w:rPr>
      <w:rFonts w:ascii="Verdana" w:eastAsiaTheme="majorEastAsia" w:hAnsi="Verdan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3E3722"/>
    <w:rPr>
      <w:rFonts w:ascii="Verdana" w:eastAsiaTheme="majorEastAsia" w:hAnsi="Verdan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3E3722"/>
    <w:rPr>
      <w:rFonts w:ascii="Verdana" w:eastAsiaTheme="majorEastAsia" w:hAnsi="Verdan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3E3722"/>
    <w:rPr>
      <w:rFonts w:ascii="Verdana" w:hAnsi="Verdan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3E3722"/>
    <w:rPr>
      <w:rFonts w:ascii="Verdana" w:hAnsi="Verdan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3E3722"/>
    <w:rPr>
      <w:rFonts w:ascii="Verdana" w:hAnsi="Verdan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3E3722"/>
    <w:rPr>
      <w:rFonts w:ascii="Verdana" w:hAnsi="Verdan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3E3722"/>
    <w:rPr>
      <w:rFonts w:ascii="Verdana" w:hAnsi="Verdan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3E3722"/>
    <w:rPr>
      <w:rFonts w:ascii="Verdana" w:hAnsi="Verdan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3E3722"/>
    <w:rPr>
      <w:rFonts w:ascii="Verdana" w:hAnsi="Verdan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3E3722"/>
    <w:rPr>
      <w:rFonts w:ascii="Verdana" w:hAnsi="Verdana"/>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3E3722"/>
    <w:rPr>
      <w:rFonts w:ascii="Verdana" w:hAnsi="Verdana"/>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3E3722"/>
    <w:rPr>
      <w:rFonts w:ascii="Verdana" w:hAnsi="Verdana"/>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3E3722"/>
    <w:rPr>
      <w:rFonts w:ascii="Verdana" w:hAnsi="Verdana"/>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3E3722"/>
    <w:rPr>
      <w:rFonts w:ascii="Verdana" w:hAnsi="Verdana"/>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3E3722"/>
    <w:rPr>
      <w:rFonts w:ascii="Verdana" w:hAnsi="Verdana"/>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3E3722"/>
    <w:rPr>
      <w:rFonts w:ascii="Verdana" w:hAnsi="Verdana"/>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3E3722"/>
    <w:rPr>
      <w:rFonts w:ascii="Verdana" w:hAnsi="Verdana"/>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3E3722"/>
    <w:rPr>
      <w:rFonts w:ascii="Verdana" w:hAnsi="Verdana"/>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3E3722"/>
    <w:rPr>
      <w:rFonts w:ascii="Verdana" w:hAnsi="Verdana"/>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3E3722"/>
    <w:rPr>
      <w:rFonts w:ascii="Verdana" w:hAnsi="Verdana"/>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3E3722"/>
    <w:rPr>
      <w:rFonts w:ascii="Verdana" w:hAnsi="Verdana"/>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3E3722"/>
    <w:rPr>
      <w:rFonts w:ascii="Verdana" w:hAnsi="Verdana"/>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3E3722"/>
    <w:rPr>
      <w:rFonts w:ascii="Verdana" w:hAnsi="Verdana"/>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3E3722"/>
    <w:rPr>
      <w:rFonts w:ascii="Verdana" w:hAnsi="Verdana"/>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3E3722"/>
    <w:rPr>
      <w:rFonts w:ascii="Verdana" w:hAnsi="Verdana"/>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3E3722"/>
    <w:rPr>
      <w:rFonts w:ascii="Verdana" w:hAnsi="Verdana"/>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3E3722"/>
    <w:rPr>
      <w:rFonts w:ascii="Verdana" w:hAnsi="Verdana"/>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3E3722"/>
    <w:rPr>
      <w:rFonts w:ascii="Verdana" w:hAnsi="Verdana"/>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3E3722"/>
    <w:rPr>
      <w:rFonts w:ascii="Verdana" w:hAnsi="Verdana"/>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3E3722"/>
    <w:rPr>
      <w:rFonts w:ascii="Verdana" w:hAnsi="Verdana"/>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3E3722"/>
    <w:rPr>
      <w:rFonts w:ascii="Verdana" w:hAnsi="Verdana"/>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3E3722"/>
    <w:rPr>
      <w:rFonts w:ascii="Verdana" w:hAnsi="Verdana"/>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3E3722"/>
    <w:rPr>
      <w:rFonts w:ascii="Verdana" w:hAnsi="Verdana"/>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3E3722"/>
    <w:rPr>
      <w:rFonts w:ascii="Verdana" w:hAnsi="Verdana"/>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3E3722"/>
    <w:rPr>
      <w:rFonts w:ascii="Verdana" w:hAnsi="Verdana"/>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3E3722"/>
    <w:rPr>
      <w:rFonts w:ascii="Verdana" w:hAnsi="Verdana"/>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3E3722"/>
    <w:rPr>
      <w:rFonts w:ascii="Verdana" w:hAnsi="Verdana"/>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EnvelopeAddress">
    <w:name w:val="envelope address"/>
    <w:basedOn w:val="Normal"/>
    <w:uiPriority w:val="99"/>
    <w:semiHidden/>
    <w:rsid w:val="003E3722"/>
    <w:pPr>
      <w:framePr w:w="7920" w:h="1980" w:hRule="exact" w:hSpace="180" w:wrap="auto" w:hAnchor="page" w:xAlign="center" w:yAlign="bottom"/>
      <w:spacing w:after="0" w:line="240" w:lineRule="auto"/>
      <w:ind w:left="2880"/>
    </w:pPr>
    <w:rPr>
      <w:rFonts w:eastAsiaTheme="majorEastAsia" w:cstheme="majorBidi"/>
      <w:sz w:val="22"/>
      <w:szCs w:val="24"/>
    </w:rPr>
  </w:style>
  <w:style w:type="paragraph" w:styleId="EnvelopeReturn">
    <w:name w:val="envelope return"/>
    <w:basedOn w:val="Normal"/>
    <w:uiPriority w:val="99"/>
    <w:semiHidden/>
    <w:rsid w:val="003E3722"/>
    <w:pPr>
      <w:spacing w:after="0" w:line="240" w:lineRule="auto"/>
    </w:pPr>
    <w:rPr>
      <w:rFonts w:eastAsiaTheme="majorEastAsia" w:cstheme="majorBidi"/>
      <w:sz w:val="18"/>
      <w:szCs w:val="20"/>
    </w:rPr>
  </w:style>
  <w:style w:type="paragraph" w:styleId="Footer">
    <w:name w:val="footer"/>
    <w:basedOn w:val="Normal"/>
    <w:link w:val="FooterChar"/>
    <w:uiPriority w:val="99"/>
    <w:rsid w:val="003E3722"/>
    <w:pPr>
      <w:tabs>
        <w:tab w:val="center" w:pos="4513"/>
        <w:tab w:val="right" w:pos="9026"/>
      </w:tabs>
      <w:spacing w:after="0" w:line="240" w:lineRule="auto"/>
    </w:pPr>
    <w:rPr>
      <w:sz w:val="18"/>
    </w:rPr>
  </w:style>
  <w:style w:type="character" w:customStyle="1" w:styleId="FooterChar">
    <w:name w:val="Footer Char"/>
    <w:basedOn w:val="DefaultParagraphFont"/>
    <w:link w:val="Footer"/>
    <w:uiPriority w:val="99"/>
    <w:rsid w:val="003E3722"/>
    <w:rPr>
      <w:rFonts w:ascii="Verdana" w:hAnsi="Verdana" w:cs="Arial"/>
      <w:sz w:val="18"/>
      <w:szCs w:val="22"/>
    </w:rPr>
  </w:style>
  <w:style w:type="paragraph" w:styleId="FootnoteText">
    <w:name w:val="footnote text"/>
    <w:basedOn w:val="Normal"/>
    <w:link w:val="FootnoteTextChar"/>
    <w:uiPriority w:val="99"/>
    <w:semiHidden/>
    <w:rsid w:val="003E3722"/>
    <w:pPr>
      <w:spacing w:after="0" w:line="240" w:lineRule="auto"/>
    </w:pPr>
    <w:rPr>
      <w:sz w:val="18"/>
      <w:szCs w:val="20"/>
    </w:rPr>
  </w:style>
  <w:style w:type="character" w:customStyle="1" w:styleId="FootnoteTextChar">
    <w:name w:val="Footnote Text Char"/>
    <w:basedOn w:val="DefaultParagraphFont"/>
    <w:link w:val="FootnoteText"/>
    <w:uiPriority w:val="99"/>
    <w:semiHidden/>
    <w:rsid w:val="003E3722"/>
    <w:rPr>
      <w:rFonts w:ascii="Verdana" w:hAnsi="Verdana" w:cs="Arial"/>
      <w:sz w:val="18"/>
    </w:rPr>
  </w:style>
  <w:style w:type="paragraph" w:styleId="Index1">
    <w:name w:val="index 1"/>
    <w:basedOn w:val="Normal"/>
    <w:next w:val="Normal"/>
    <w:autoRedefine/>
    <w:uiPriority w:val="99"/>
    <w:semiHidden/>
    <w:rsid w:val="003E3722"/>
    <w:pPr>
      <w:spacing w:after="0" w:line="240" w:lineRule="auto"/>
      <w:ind w:left="200" w:hanging="200"/>
    </w:pPr>
  </w:style>
  <w:style w:type="paragraph" w:styleId="IndexHeading">
    <w:name w:val="index heading"/>
    <w:basedOn w:val="Normal"/>
    <w:next w:val="Index1"/>
    <w:uiPriority w:val="99"/>
    <w:semiHidden/>
    <w:rsid w:val="003E3722"/>
    <w:rPr>
      <w:rFonts w:eastAsiaTheme="majorEastAsia" w:cstheme="majorBidi"/>
      <w:b/>
      <w:bCs/>
      <w:sz w:val="18"/>
    </w:rPr>
  </w:style>
  <w:style w:type="paragraph" w:styleId="MessageHeader">
    <w:name w:val="Message Header"/>
    <w:basedOn w:val="Normal"/>
    <w:link w:val="MessageHeaderChar"/>
    <w:uiPriority w:val="99"/>
    <w:semiHidden/>
    <w:rsid w:val="003E3722"/>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eastAsiaTheme="majorEastAsia" w:cstheme="majorBidi"/>
      <w:sz w:val="22"/>
      <w:szCs w:val="24"/>
    </w:rPr>
  </w:style>
  <w:style w:type="character" w:customStyle="1" w:styleId="MessageHeaderChar">
    <w:name w:val="Message Header Char"/>
    <w:basedOn w:val="DefaultParagraphFont"/>
    <w:link w:val="MessageHeader"/>
    <w:uiPriority w:val="99"/>
    <w:semiHidden/>
    <w:rsid w:val="003E3722"/>
    <w:rPr>
      <w:rFonts w:ascii="Verdana" w:eastAsiaTheme="majorEastAsia" w:hAnsi="Verdana" w:cstheme="majorBidi"/>
      <w:sz w:val="22"/>
      <w:szCs w:val="24"/>
      <w:shd w:val="pct20" w:color="auto" w:fill="auto"/>
    </w:rPr>
  </w:style>
  <w:style w:type="paragraph" w:styleId="NormalWeb">
    <w:name w:val="Normal (Web)"/>
    <w:basedOn w:val="Normal"/>
    <w:uiPriority w:val="99"/>
    <w:semiHidden/>
    <w:rsid w:val="003E3722"/>
    <w:rPr>
      <w:rFonts w:cs="Times New Roman"/>
      <w:szCs w:val="24"/>
    </w:rPr>
  </w:style>
  <w:style w:type="paragraph" w:styleId="PlainText">
    <w:name w:val="Plain Text"/>
    <w:basedOn w:val="Normal"/>
    <w:link w:val="PlainTextChar"/>
    <w:uiPriority w:val="99"/>
    <w:semiHidden/>
    <w:rsid w:val="003E3722"/>
    <w:pPr>
      <w:spacing w:after="0" w:line="240" w:lineRule="auto"/>
    </w:pPr>
    <w:rPr>
      <w:rFonts w:cs="Consolas"/>
      <w:szCs w:val="21"/>
    </w:rPr>
  </w:style>
  <w:style w:type="character" w:customStyle="1" w:styleId="PlainTextChar">
    <w:name w:val="Plain Text Char"/>
    <w:basedOn w:val="DefaultParagraphFont"/>
    <w:link w:val="PlainText"/>
    <w:uiPriority w:val="99"/>
    <w:semiHidden/>
    <w:rsid w:val="003E3722"/>
    <w:rPr>
      <w:rFonts w:ascii="Verdana" w:hAnsi="Verdana" w:cs="Consolas"/>
      <w:szCs w:val="21"/>
    </w:rPr>
  </w:style>
  <w:style w:type="table" w:styleId="Table3Deffects1">
    <w:name w:val="Table 3D effects 1"/>
    <w:basedOn w:val="TableNormal"/>
    <w:uiPriority w:val="99"/>
    <w:semiHidden/>
    <w:unhideWhenUsed/>
    <w:rsid w:val="003E3722"/>
    <w:pPr>
      <w:spacing w:after="120" w:line="288" w:lineRule="auto"/>
    </w:pPr>
    <w:rPr>
      <w:rFonts w:ascii="Verdana" w:hAnsi="Verdana"/>
      <w:sz w:val="18"/>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3E3722"/>
    <w:pPr>
      <w:spacing w:after="120" w:line="288" w:lineRule="auto"/>
    </w:pPr>
    <w:rPr>
      <w:rFonts w:ascii="Verdana" w:hAnsi="Verdana"/>
      <w:sz w:val="18"/>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3E3722"/>
    <w:pPr>
      <w:spacing w:after="120" w:line="288" w:lineRule="auto"/>
    </w:pPr>
    <w:rPr>
      <w:rFonts w:ascii="Verdana" w:hAnsi="Verdana"/>
      <w:sz w:val="18"/>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3E3722"/>
    <w:pPr>
      <w:spacing w:after="120" w:line="288" w:lineRule="auto"/>
    </w:pPr>
    <w:rPr>
      <w:rFonts w:ascii="Verdana" w:hAnsi="Verdana"/>
      <w:sz w:val="18"/>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3E3722"/>
    <w:pPr>
      <w:spacing w:after="120" w:line="288" w:lineRule="auto"/>
    </w:pPr>
    <w:rPr>
      <w:rFonts w:ascii="Verdana" w:hAnsi="Verdana"/>
      <w:sz w:val="18"/>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3E3722"/>
    <w:pPr>
      <w:spacing w:after="120" w:line="288" w:lineRule="auto"/>
    </w:pPr>
    <w:rPr>
      <w:rFonts w:ascii="Verdana" w:hAnsi="Verdana"/>
      <w:color w:val="000080"/>
      <w:sz w:val="18"/>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3E3722"/>
    <w:pPr>
      <w:spacing w:after="120" w:line="288" w:lineRule="auto"/>
    </w:pPr>
    <w:rPr>
      <w:rFonts w:ascii="Verdana" w:hAnsi="Verdana"/>
      <w:sz w:val="18"/>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3E3722"/>
    <w:pPr>
      <w:spacing w:after="120" w:line="288" w:lineRule="auto"/>
    </w:pPr>
    <w:rPr>
      <w:rFonts w:ascii="Verdana" w:hAnsi="Verdana"/>
      <w:color w:val="FFFFFF"/>
      <w:sz w:val="18"/>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3E3722"/>
    <w:pPr>
      <w:spacing w:after="120" w:line="288" w:lineRule="auto"/>
    </w:pPr>
    <w:rPr>
      <w:rFonts w:ascii="Verdana" w:hAnsi="Verdana"/>
      <w:sz w:val="18"/>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3E3722"/>
    <w:pPr>
      <w:spacing w:after="120" w:line="288" w:lineRule="auto"/>
    </w:pPr>
    <w:rPr>
      <w:rFonts w:ascii="Verdana" w:hAnsi="Verdana"/>
      <w:sz w:val="18"/>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3E3722"/>
    <w:pPr>
      <w:spacing w:after="120" w:line="288" w:lineRule="auto"/>
    </w:pPr>
    <w:rPr>
      <w:rFonts w:ascii="Verdana" w:hAnsi="Verdana"/>
      <w:b/>
      <w:bCs/>
      <w:sz w:val="18"/>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3E3722"/>
    <w:pPr>
      <w:spacing w:after="120" w:line="288" w:lineRule="auto"/>
    </w:pPr>
    <w:rPr>
      <w:rFonts w:ascii="Verdana" w:hAnsi="Verdana"/>
      <w:b/>
      <w:bCs/>
      <w:sz w:val="18"/>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3E3722"/>
    <w:pPr>
      <w:spacing w:after="120" w:line="288" w:lineRule="auto"/>
    </w:pPr>
    <w:rPr>
      <w:rFonts w:ascii="Verdana" w:hAnsi="Verdana"/>
      <w:b/>
      <w:bCs/>
      <w:sz w:val="18"/>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3E3722"/>
    <w:pPr>
      <w:spacing w:after="120" w:line="288" w:lineRule="auto"/>
    </w:pPr>
    <w:rPr>
      <w:rFonts w:ascii="Verdana" w:hAnsi="Verdana"/>
      <w:sz w:val="18"/>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3E3722"/>
    <w:pPr>
      <w:spacing w:after="120" w:line="288" w:lineRule="auto"/>
    </w:pPr>
    <w:rPr>
      <w:rFonts w:ascii="Verdana" w:hAnsi="Verdana"/>
      <w:sz w:val="18"/>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3E3722"/>
    <w:pPr>
      <w:spacing w:after="120" w:line="288" w:lineRule="auto"/>
    </w:pPr>
    <w:rPr>
      <w:rFonts w:ascii="Verdana" w:hAnsi="Verdana"/>
      <w:sz w:val="18"/>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3E3722"/>
    <w:pPr>
      <w:spacing w:after="120" w:line="288" w:lineRule="auto"/>
    </w:pPr>
    <w:rPr>
      <w:rFonts w:ascii="Verdana" w:hAnsi="Verdana"/>
      <w:sz w:val="18"/>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3E3722"/>
    <w:pPr>
      <w:spacing w:after="120" w:line="288" w:lineRule="auto"/>
    </w:pPr>
    <w:rPr>
      <w:rFonts w:ascii="Verdana" w:hAnsi="Verdana"/>
      <w:sz w:val="18"/>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3E3722"/>
    <w:pPr>
      <w:spacing w:after="120" w:line="288" w:lineRule="auto"/>
    </w:pPr>
    <w:rPr>
      <w:rFonts w:ascii="Verdana" w:hAnsi="Verdana"/>
      <w:sz w:val="18"/>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3E3722"/>
    <w:pPr>
      <w:spacing w:after="120" w:line="288" w:lineRule="auto"/>
    </w:pPr>
    <w:rPr>
      <w:rFonts w:ascii="Verdana" w:hAnsi="Verdana"/>
      <w:sz w:val="18"/>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3E3722"/>
    <w:pPr>
      <w:spacing w:after="120" w:line="288" w:lineRule="auto"/>
    </w:pPr>
    <w:rPr>
      <w:rFonts w:ascii="Verdana" w:hAnsi="Verdana"/>
      <w:sz w:val="18"/>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3E3722"/>
    <w:pPr>
      <w:spacing w:after="120" w:line="288" w:lineRule="auto"/>
    </w:pPr>
    <w:rPr>
      <w:rFonts w:ascii="Verdana" w:hAnsi="Verdana"/>
      <w:sz w:val="18"/>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3E3722"/>
    <w:pPr>
      <w:spacing w:after="120" w:line="288" w:lineRule="auto"/>
    </w:pPr>
    <w:rPr>
      <w:rFonts w:ascii="Verdana" w:hAnsi="Verdana"/>
      <w:sz w:val="18"/>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3E3722"/>
    <w:pPr>
      <w:spacing w:after="120" w:line="288" w:lineRule="auto"/>
    </w:pPr>
    <w:rPr>
      <w:rFonts w:ascii="Verdana" w:hAnsi="Verdana"/>
      <w:b/>
      <w:bCs/>
      <w:sz w:val="18"/>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3E3722"/>
    <w:pPr>
      <w:spacing w:after="120" w:line="288" w:lineRule="auto"/>
    </w:pPr>
    <w:rPr>
      <w:rFonts w:ascii="Verdana" w:hAnsi="Verdana"/>
      <w:sz w:val="18"/>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rsid w:val="003E3722"/>
    <w:pPr>
      <w:spacing w:before="120"/>
    </w:pPr>
    <w:rPr>
      <w:rFonts w:eastAsiaTheme="majorEastAsia" w:cstheme="majorBidi"/>
      <w:b/>
      <w:bCs/>
      <w:sz w:val="24"/>
      <w:szCs w:val="24"/>
    </w:rPr>
  </w:style>
  <w:style w:type="character" w:customStyle="1" w:styleId="Heading6Char">
    <w:name w:val="Heading 6 Char"/>
    <w:basedOn w:val="DefaultParagraphFont"/>
    <w:link w:val="Heading6"/>
    <w:uiPriority w:val="9"/>
    <w:semiHidden/>
    <w:rsid w:val="007F3ACD"/>
    <w:rPr>
      <w:rFonts w:ascii="Verdana" w:eastAsiaTheme="majorEastAsia" w:hAnsi="Verdana" w:cstheme="majorBidi"/>
      <w:i/>
      <w:iCs/>
      <w:color w:val="243F60" w:themeColor="accent1" w:themeShade="7F"/>
      <w:szCs w:val="22"/>
    </w:rPr>
  </w:style>
  <w:style w:type="character" w:customStyle="1" w:styleId="Heading7Char">
    <w:name w:val="Heading 7 Char"/>
    <w:basedOn w:val="DefaultParagraphFont"/>
    <w:link w:val="Heading7"/>
    <w:uiPriority w:val="9"/>
    <w:semiHidden/>
    <w:rsid w:val="007F3ACD"/>
    <w:rPr>
      <w:rFonts w:ascii="Verdana" w:eastAsiaTheme="majorEastAsia" w:hAnsi="Verdana" w:cstheme="majorBidi"/>
      <w:i/>
      <w:iCs/>
      <w:color w:val="404040" w:themeColor="text1" w:themeTint="BF"/>
      <w:szCs w:val="22"/>
    </w:rPr>
  </w:style>
  <w:style w:type="character" w:customStyle="1" w:styleId="Heading8Char">
    <w:name w:val="Heading 8 Char"/>
    <w:basedOn w:val="DefaultParagraphFont"/>
    <w:link w:val="Heading8"/>
    <w:uiPriority w:val="9"/>
    <w:semiHidden/>
    <w:rsid w:val="007F3ACD"/>
    <w:rPr>
      <w:rFonts w:ascii="Verdana" w:eastAsiaTheme="majorEastAsia" w:hAnsi="Verdana" w:cstheme="majorBidi"/>
      <w:color w:val="404040" w:themeColor="text1" w:themeTint="BF"/>
    </w:rPr>
  </w:style>
  <w:style w:type="character" w:customStyle="1" w:styleId="Heading9Char">
    <w:name w:val="Heading 9 Char"/>
    <w:basedOn w:val="DefaultParagraphFont"/>
    <w:link w:val="Heading9"/>
    <w:uiPriority w:val="9"/>
    <w:semiHidden/>
    <w:rsid w:val="007F3ACD"/>
    <w:rPr>
      <w:rFonts w:ascii="Verdana" w:eastAsiaTheme="majorEastAsia" w:hAnsi="Verdana" w:cstheme="majorBidi"/>
      <w:i/>
      <w:iCs/>
      <w:color w:val="404040" w:themeColor="text1" w:themeTint="BF"/>
    </w:rPr>
  </w:style>
  <w:style w:type="character" w:styleId="HTMLKeyboard">
    <w:name w:val="HTML Keyboard"/>
    <w:basedOn w:val="DefaultParagraphFont"/>
    <w:uiPriority w:val="99"/>
    <w:semiHidden/>
    <w:rsid w:val="007F3ACD"/>
    <w:rPr>
      <w:rFonts w:ascii="Verdana" w:hAnsi="Verdana" w:cs="Consolas"/>
      <w:sz w:val="20"/>
      <w:szCs w:val="20"/>
    </w:rPr>
  </w:style>
  <w:style w:type="paragraph" w:styleId="HTMLPreformatted">
    <w:name w:val="HTML Preformatted"/>
    <w:basedOn w:val="Normal"/>
    <w:link w:val="HTMLPreformattedChar"/>
    <w:uiPriority w:val="99"/>
    <w:semiHidden/>
    <w:rsid w:val="007F3ACD"/>
    <w:pPr>
      <w:spacing w:after="0" w:line="240" w:lineRule="auto"/>
    </w:pPr>
    <w:rPr>
      <w:rFonts w:cs="Consolas"/>
      <w:szCs w:val="20"/>
    </w:rPr>
  </w:style>
  <w:style w:type="character" w:customStyle="1" w:styleId="HTMLPreformattedChar">
    <w:name w:val="HTML Preformatted Char"/>
    <w:basedOn w:val="DefaultParagraphFont"/>
    <w:link w:val="HTMLPreformatted"/>
    <w:uiPriority w:val="99"/>
    <w:semiHidden/>
    <w:rsid w:val="007F3ACD"/>
    <w:rPr>
      <w:rFonts w:ascii="Verdana" w:hAnsi="Verdana" w:cs="Consolas"/>
    </w:rPr>
  </w:style>
  <w:style w:type="character" w:styleId="HTMLSample">
    <w:name w:val="HTML Sample"/>
    <w:basedOn w:val="DefaultParagraphFont"/>
    <w:uiPriority w:val="99"/>
    <w:semiHidden/>
    <w:rsid w:val="007F3ACD"/>
    <w:rPr>
      <w:rFonts w:ascii="Verdana" w:hAnsi="Verdana" w:cs="Consolas"/>
      <w:sz w:val="24"/>
      <w:szCs w:val="24"/>
    </w:rPr>
  </w:style>
  <w:style w:type="character" w:styleId="HTMLTypewriter">
    <w:name w:val="HTML Typewriter"/>
    <w:basedOn w:val="DefaultParagraphFont"/>
    <w:uiPriority w:val="99"/>
    <w:semiHidden/>
    <w:rsid w:val="007F3ACD"/>
    <w:rPr>
      <w:rFonts w:ascii="Verdana" w:hAnsi="Verdana" w:cs="Consolas"/>
      <w:sz w:val="20"/>
      <w:szCs w:val="20"/>
    </w:rPr>
  </w:style>
  <w:style w:type="paragraph" w:styleId="MacroText">
    <w:name w:val="macro"/>
    <w:link w:val="MacroTextChar"/>
    <w:uiPriority w:val="99"/>
    <w:semiHidden/>
    <w:rsid w:val="007F3ACD"/>
    <w:pPr>
      <w:tabs>
        <w:tab w:val="left" w:pos="480"/>
        <w:tab w:val="left" w:pos="960"/>
        <w:tab w:val="left" w:pos="1440"/>
        <w:tab w:val="left" w:pos="1920"/>
        <w:tab w:val="left" w:pos="2400"/>
        <w:tab w:val="left" w:pos="2880"/>
        <w:tab w:val="left" w:pos="3360"/>
        <w:tab w:val="left" w:pos="3840"/>
        <w:tab w:val="left" w:pos="4320"/>
      </w:tabs>
      <w:spacing w:line="288" w:lineRule="auto"/>
    </w:pPr>
    <w:rPr>
      <w:rFonts w:ascii="Verdana" w:hAnsi="Verdana" w:cs="Consolas"/>
    </w:rPr>
  </w:style>
  <w:style w:type="character" w:customStyle="1" w:styleId="MacroTextChar">
    <w:name w:val="Macro Text Char"/>
    <w:basedOn w:val="DefaultParagraphFont"/>
    <w:link w:val="MacroText"/>
    <w:uiPriority w:val="99"/>
    <w:semiHidden/>
    <w:rsid w:val="007F3ACD"/>
    <w:rPr>
      <w:rFonts w:ascii="Verdana" w:hAnsi="Verdana" w:cs="Consolas"/>
    </w:rPr>
  </w:style>
  <w:style w:type="paragraph" w:styleId="CommentSubject">
    <w:name w:val="annotation subject"/>
    <w:basedOn w:val="CommentText"/>
    <w:next w:val="CommentText"/>
    <w:link w:val="CommentSubjectChar"/>
    <w:uiPriority w:val="99"/>
    <w:semiHidden/>
    <w:unhideWhenUsed/>
    <w:rsid w:val="00447DD8"/>
    <w:rPr>
      <w:b/>
      <w:bCs/>
    </w:rPr>
  </w:style>
  <w:style w:type="character" w:customStyle="1" w:styleId="CommentSubjectChar">
    <w:name w:val="Comment Subject Char"/>
    <w:basedOn w:val="CommentTextChar"/>
    <w:link w:val="CommentSubject"/>
    <w:uiPriority w:val="99"/>
    <w:semiHidden/>
    <w:rsid w:val="00447DD8"/>
    <w:rPr>
      <w:rFonts w:ascii="Verdana" w:hAnsi="Verdana" w:cs="Arial"/>
      <w:b/>
      <w:bCs/>
      <w:lang w:val="en-GB"/>
    </w:rPr>
  </w:style>
  <w:style w:type="paragraph" w:customStyle="1" w:styleId="Normal-centred">
    <w:name w:val="Normal - centred"/>
    <w:basedOn w:val="Normal"/>
    <w:qFormat/>
    <w:rsid w:val="0077711D"/>
    <w:pPr>
      <w:ind w:left="323" w:right="170"/>
      <w:jc w:val="center"/>
    </w:pPr>
    <w:rPr>
      <w:rFonts w:eastAsiaTheme="minorHAnsi"/>
      <w:color w:val="000000" w:themeColor="text1"/>
      <w:szCs w:val="20"/>
      <w:lang w:val="en-NZ"/>
    </w:rPr>
  </w:style>
  <w:style w:type="paragraph" w:styleId="Header">
    <w:name w:val="header"/>
    <w:basedOn w:val="Normal"/>
    <w:link w:val="HeaderChar"/>
    <w:uiPriority w:val="99"/>
    <w:unhideWhenUsed/>
    <w:rsid w:val="007771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77711D"/>
    <w:rPr>
      <w:rFonts w:ascii="Verdana" w:hAnsi="Verdana" w:cs="Arial"/>
      <w:szCs w:val="22"/>
      <w:lang w:val="en-GB"/>
    </w:rPr>
  </w:style>
  <w:style w:type="paragraph" w:customStyle="1" w:styleId="subtext">
    <w:name w:val="subtext"/>
    <w:basedOn w:val="Normal"/>
    <w:link w:val="subtextChar"/>
    <w:qFormat/>
    <w:rsid w:val="0080061F"/>
    <w:pPr>
      <w:spacing w:before="120"/>
      <w:ind w:left="-142"/>
    </w:pPr>
    <w:rPr>
      <w:b/>
      <w:bCs/>
      <w:sz w:val="16"/>
      <w:szCs w:val="16"/>
    </w:rPr>
  </w:style>
  <w:style w:type="table" w:customStyle="1" w:styleId="TableGrid10">
    <w:name w:val="Table Grid1"/>
    <w:basedOn w:val="TableNormal"/>
    <w:next w:val="TableGrid"/>
    <w:uiPriority w:val="59"/>
    <w:rsid w:val="0080061F"/>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btextChar">
    <w:name w:val="subtext Char"/>
    <w:basedOn w:val="DefaultParagraphFont"/>
    <w:link w:val="subtext"/>
    <w:rsid w:val="0080061F"/>
    <w:rPr>
      <w:rFonts w:ascii="Verdana" w:hAnsi="Verdana" w:cs="Arial"/>
      <w:b/>
      <w:bCs/>
      <w:sz w:val="16"/>
      <w:szCs w:val="16"/>
      <w:lang w:val="en-GB"/>
    </w:rPr>
  </w:style>
  <w:style w:type="paragraph" w:customStyle="1" w:styleId="Heading3-leftaligned">
    <w:name w:val="Heading 3 - left aligned"/>
    <w:basedOn w:val="Heading3"/>
    <w:qFormat/>
    <w:rsid w:val="0080061F"/>
    <w:pPr>
      <w:keepLines/>
      <w:spacing w:after="60"/>
    </w:pPr>
    <w:rPr>
      <w:bCs/>
      <w:color w:val="343433"/>
      <w:szCs w:val="22"/>
      <w:lang w:val="en-NZ" w:eastAsia="en-AU"/>
    </w:rPr>
  </w:style>
  <w:style w:type="paragraph" w:styleId="Revision">
    <w:name w:val="Revision"/>
    <w:hidden/>
    <w:uiPriority w:val="99"/>
    <w:semiHidden/>
    <w:rsid w:val="001B360A"/>
    <w:rPr>
      <w:rFonts w:ascii="Verdana" w:hAnsi="Verdana" w:cs="Arial"/>
      <w:szCs w:val="22"/>
      <w:lang w:val="en-GB"/>
    </w:rPr>
  </w:style>
  <w:style w:type="paragraph" w:customStyle="1" w:styleId="2BSkillsSubhead13ptRed">
    <w:name w:val="2B Skills Subhead 13pt Red"/>
    <w:basedOn w:val="Normal"/>
    <w:link w:val="2BSkillsSubhead13ptRedChar"/>
    <w:qFormat/>
    <w:rsid w:val="00AF21AD"/>
    <w:pPr>
      <w:suppressAutoHyphens/>
      <w:spacing w:after="240" w:line="320" w:lineRule="exact"/>
    </w:pPr>
    <w:rPr>
      <w:rFonts w:ascii="Arial" w:eastAsia="Times New Roman" w:hAnsi="Arial" w:cs="Times New Roman"/>
      <w:color w:val="CC0033"/>
      <w:spacing w:val="-5"/>
      <w:kern w:val="24"/>
      <w:sz w:val="26"/>
      <w:szCs w:val="26"/>
      <w:lang w:val="en-NZ"/>
    </w:rPr>
  </w:style>
  <w:style w:type="character" w:customStyle="1" w:styleId="2BSkillsSubhead13ptRedChar">
    <w:name w:val="2B Skills Subhead 13pt Red Char"/>
    <w:link w:val="2BSkillsSubhead13ptRed"/>
    <w:rsid w:val="00AF21AD"/>
    <w:rPr>
      <w:rFonts w:ascii="Arial" w:eastAsia="Times New Roman" w:hAnsi="Arial"/>
      <w:color w:val="CC0033"/>
      <w:spacing w:val="-5"/>
      <w:kern w:val="24"/>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eader" Target="head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a:ln w="3175" cap="sq">
          <a:solidFill>
            <a:srgbClr val="121F6B"/>
          </a:solidFill>
        </a:ln>
      </a:spPr>
      <a:bodyPr/>
      <a:lstStyle/>
      <a:style>
        <a:lnRef idx="1">
          <a:schemeClr val="accent1"/>
        </a:lnRef>
        <a:fillRef idx="0">
          <a:schemeClr val="accent1"/>
        </a:fillRef>
        <a:effectRef idx="0">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FBB2B2-D229-483A-AF6C-3487BB3A30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1477</Words>
  <Characters>8423</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 Narasy</dc:creator>
  <cp:keywords/>
  <dc:description/>
  <cp:lastModifiedBy>Tyla Redden</cp:lastModifiedBy>
  <cp:revision>3</cp:revision>
  <dcterms:created xsi:type="dcterms:W3CDTF">2024-03-26T01:49:00Z</dcterms:created>
  <dcterms:modified xsi:type="dcterms:W3CDTF">2024-04-03T02:19:00Z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4,6,7,8,a,b</vt:lpwstr>
  </property>
  <property fmtid="{D5CDD505-2E9C-101B-9397-08002B2CF9AE}" pid="3" name="ClassificationContentMarkingHeaderFontProps">
    <vt:lpwstr>#000000,10,Calibri</vt:lpwstr>
  </property>
  <property fmtid="{D5CDD505-2E9C-101B-9397-08002B2CF9AE}" pid="4" name="ClassificationContentMarkingHeaderText">
    <vt:lpwstr>IN-CONFIDENCE</vt:lpwstr>
  </property>
  <property fmtid="{D5CDD505-2E9C-101B-9397-08002B2CF9AE}" pid="5" name="MSIP_Label_f43e46a9-9901-46e9-bfae-bb6189d4cb66_Enabled">
    <vt:lpwstr>true</vt:lpwstr>
  </property>
  <property fmtid="{D5CDD505-2E9C-101B-9397-08002B2CF9AE}" pid="6" name="MSIP_Label_f43e46a9-9901-46e9-bfae-bb6189d4cb66_SetDate">
    <vt:lpwstr>2024-03-26T01:49:22Z</vt:lpwstr>
  </property>
  <property fmtid="{D5CDD505-2E9C-101B-9397-08002B2CF9AE}" pid="7" name="MSIP_Label_f43e46a9-9901-46e9-bfae-bb6189d4cb66_Method">
    <vt:lpwstr>Standard</vt:lpwstr>
  </property>
  <property fmtid="{D5CDD505-2E9C-101B-9397-08002B2CF9AE}" pid="8" name="MSIP_Label_f43e46a9-9901-46e9-bfae-bb6189d4cb66_Name">
    <vt:lpwstr>In-confidence</vt:lpwstr>
  </property>
  <property fmtid="{D5CDD505-2E9C-101B-9397-08002B2CF9AE}" pid="9" name="MSIP_Label_f43e46a9-9901-46e9-bfae-bb6189d4cb66_SiteId">
    <vt:lpwstr>e40c4f52-99bd-4d4f-bf7e-d001a2ca6556</vt:lpwstr>
  </property>
  <property fmtid="{D5CDD505-2E9C-101B-9397-08002B2CF9AE}" pid="10" name="MSIP_Label_f43e46a9-9901-46e9-bfae-bb6189d4cb66_ActionId">
    <vt:lpwstr>4b919645-5ea2-4fa7-ae0a-12966a45c911</vt:lpwstr>
  </property>
  <property fmtid="{D5CDD505-2E9C-101B-9397-08002B2CF9AE}" pid="11" name="MSIP_Label_f43e46a9-9901-46e9-bfae-bb6189d4cb66_ContentBits">
    <vt:lpwstr>1</vt:lpwstr>
  </property>
</Properties>
</file>