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5772791" w:rsidR="00FD13BE" w:rsidRDefault="003C7B01" w:rsidP="00A678E1">
      <w:pPr>
        <w:pStyle w:val="Heading1"/>
        <w:ind w:left="170"/>
        <w:rPr>
          <w:lang w:val="en-NZ"/>
        </w:rPr>
      </w:pPr>
      <w:r w:rsidRPr="003C7B01">
        <w:rPr>
          <w:noProof/>
        </w:rPr>
        <mc:AlternateContent>
          <mc:Choice Requires="wpg">
            <w:drawing>
              <wp:anchor distT="0" distB="0" distL="114300" distR="114300" simplePos="0" relativeHeight="251690495" behindDoc="0" locked="0" layoutInCell="1" allowOverlap="1" wp14:anchorId="1B388ABF" wp14:editId="5D76064F">
                <wp:simplePos x="0" y="0"/>
                <wp:positionH relativeFrom="margin">
                  <wp:posOffset>2949575</wp:posOffset>
                </wp:positionH>
                <wp:positionV relativeFrom="paragraph">
                  <wp:posOffset>-92710</wp:posOffset>
                </wp:positionV>
                <wp:extent cx="2771775" cy="831217"/>
                <wp:effectExtent l="19050" t="0" r="28575" b="26035"/>
                <wp:wrapNone/>
                <wp:docPr id="40" name="Group 11"/>
                <wp:cNvGraphicFramePr/>
                <a:graphic xmlns:a="http://schemas.openxmlformats.org/drawingml/2006/main">
                  <a:graphicData uri="http://schemas.microsoft.com/office/word/2010/wordprocessingGroup">
                    <wpg:wgp>
                      <wpg:cNvGrpSpPr/>
                      <wpg:grpSpPr>
                        <a:xfrm>
                          <a:off x="0" y="0"/>
                          <a:ext cx="2771775" cy="831217"/>
                          <a:chOff x="0" y="0"/>
                          <a:chExt cx="2760664" cy="831217"/>
                        </a:xfrm>
                      </wpg:grpSpPr>
                      <wps:wsp>
                        <wps:cNvPr id="41" name="Rectangle 41"/>
                        <wps:cNvSpPr/>
                        <wps:spPr>
                          <a:xfrm>
                            <a:off x="521654" y="2"/>
                            <a:ext cx="2239010" cy="831215"/>
                          </a:xfrm>
                          <a:prstGeom prst="rect">
                            <a:avLst/>
                          </a:prstGeom>
                          <a:solidFill>
                            <a:srgbClr val="4BACC6">
                              <a:lumMod val="20000"/>
                              <a:lumOff val="80000"/>
                            </a:srgbClr>
                          </a:solidFill>
                          <a:ln w="25400" cap="flat" cmpd="sng" algn="ctr">
                            <a:solidFill>
                              <a:srgbClr val="4BACC6">
                                <a:lumMod val="20000"/>
                                <a:lumOff val="8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Arrow: Chevron 42"/>
                        <wps:cNvSpPr/>
                        <wps:spPr>
                          <a:xfrm rot="10800000">
                            <a:off x="307658" y="4"/>
                            <a:ext cx="615315" cy="831213"/>
                          </a:xfrm>
                          <a:prstGeom prst="chevron">
                            <a:avLst>
                              <a:gd name="adj" fmla="val 55640"/>
                            </a:avLst>
                          </a:prstGeom>
                          <a:solidFill>
                            <a:srgbClr val="4BACC6">
                              <a:lumMod val="60000"/>
                              <a:lumOff val="40000"/>
                            </a:srgbClr>
                          </a:solidFill>
                          <a:ln w="25400" cap="flat" cmpd="sng" algn="ctr">
                            <a:solidFill>
                              <a:srgbClr val="4BACC6">
                                <a:lumMod val="60000"/>
                                <a:lumOff val="4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Arrow: Chevron 43"/>
                        <wps:cNvSpPr/>
                        <wps:spPr>
                          <a:xfrm rot="10800000">
                            <a:off x="0" y="0"/>
                            <a:ext cx="615315" cy="831215"/>
                          </a:xfrm>
                          <a:prstGeom prst="chevron">
                            <a:avLst>
                              <a:gd name="adj" fmla="val 55640"/>
                            </a:avLst>
                          </a:prstGeom>
                          <a:solidFill>
                            <a:srgbClr val="4BACC6">
                              <a:lumMod val="75000"/>
                            </a:srgbClr>
                          </a:solidFill>
                          <a:ln w="25400" cap="flat" cmpd="sng" algn="ctr">
                            <a:solidFill>
                              <a:srgbClr val="4BACC6">
                                <a:lumMod val="7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056AB9C" id="Group 11" o:spid="_x0000_s1026" style="position:absolute;margin-left:232.25pt;margin-top:-7.3pt;width:218.25pt;height:65.45pt;z-index:251690495;mso-position-horizontal-relative:margin;mso-width-relative:margin" coordsize="2760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">
                <v:rect id="Rectangle 41" o:spid="_x0000_s1027" style="position:absolute;left:5216;width:22390;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" fillcolor="#dbeef4" strokecolor="#dbeef4" strokeweight="2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2" o:spid="_x0000_s1028" type="#_x0000_t55" style="position:absolute;left:3076;width:6153;height:8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" adj="9582" fillcolor="#93cddd" strokecolor="#93cddd" strokeweight="2pt"/>
                <v:shape id="Arrow: Chevron 43" o:spid="_x0000_s1029" type="#_x0000_t55" style="position:absolute;width:6153;height:8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" adj="9582" fillcolor="#31859c" strokecolor="#31859c" strokeweight="2pt"/>
                <w10:wrap anchorx="margin"/>
              </v:group>
            </w:pict>
          </mc:Fallback>
        </mc:AlternateContent>
      </w:r>
      <w:r>
        <w:rPr>
          <w:noProof/>
        </w:rPr>
        <mc:AlternateContent>
          <mc:Choice Requires="wps">
            <w:drawing>
              <wp:anchor distT="0" distB="0" distL="114300" distR="114300" simplePos="0" relativeHeight="251694080" behindDoc="0" locked="0" layoutInCell="1" allowOverlap="1" wp14:anchorId="19FE12C6" wp14:editId="01B41CA6">
                <wp:simplePos x="0" y="0"/>
                <wp:positionH relativeFrom="column">
                  <wp:posOffset>3780790</wp:posOffset>
                </wp:positionH>
                <wp:positionV relativeFrom="paragraph">
                  <wp:posOffset>49530</wp:posOffset>
                </wp:positionV>
                <wp:extent cx="1895475"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5475" cy="609600"/>
                        </a:xfrm>
                        <a:prstGeom prst="rect">
                          <a:avLst/>
                        </a:prstGeom>
                        <a:noFill/>
                        <a:ln w="6350">
                          <a:noFill/>
                        </a:ln>
                      </wps:spPr>
                      <wps:txbx>
                        <w:txbxContent>
                          <w:p w14:paraId="49DBB818" w14:textId="6EA0343E" w:rsidR="00CC2BC8" w:rsidRDefault="00CC2BC8">
                            <w:r>
                              <w:rPr>
                                <w:noProof/>
                              </w:rPr>
                              <w:drawing>
                                <wp:inline distT="0" distB="0" distL="0" distR="0" wp14:anchorId="13011780" wp14:editId="59018F4E">
                                  <wp:extent cx="1724025" cy="5157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8">
                                            <a:extLst>
                                              <a:ext uri="{28A0092B-C50C-407E-A947-70E740481C1C}">
                                                <a14:useLocalDpi xmlns:a14="http://schemas.microsoft.com/office/drawing/2010/main" val="0"/>
                                              </a:ext>
                                            </a:extLst>
                                          </a:blip>
                                          <a:srcRect l="-1" t="30108" r="63714" b="15852"/>
                                          <a:stretch/>
                                        </pic:blipFill>
                                        <pic:spPr bwMode="auto">
                                          <a:xfrm>
                                            <a:off x="0" y="0"/>
                                            <a:ext cx="1739686" cy="52047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12C6" id="_x0000_t202" coordsize="21600,21600" o:spt="202" path="m,l,21600r21600,l21600,xe">
                <v:stroke joinstyle="miter"/>
                <v:path gradientshapeok="t" o:connecttype="rect"/>
              </v:shapetype>
              <v:shape id="Text Box 8" o:spid="_x0000_s1026" type="#_x0000_t202" style="position:absolute;left:0;text-align:left;margin-left:297.7pt;margin-top:3.9pt;width:149.25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" filled="f" stroked="f" strokeweight=".5pt">
                <v:textbox>
                  <w:txbxContent>
                    <w:p w14:paraId="49DBB818" w14:textId="6EA0343E" w:rsidR="00CC2BC8" w:rsidRDefault="00CC2BC8">
                      <w:r>
                        <w:rPr>
                          <w:noProof/>
                        </w:rPr>
                        <w:drawing>
                          <wp:inline distT="0" distB="0" distL="0" distR="0" wp14:anchorId="13011780" wp14:editId="59018F4E">
                            <wp:extent cx="1724025" cy="5157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8">
                                      <a:extLst>
                                        <a:ext uri="{28A0092B-C50C-407E-A947-70E740481C1C}">
                                          <a14:useLocalDpi xmlns:a14="http://schemas.microsoft.com/office/drawing/2010/main" val="0"/>
                                        </a:ext>
                                      </a:extLst>
                                    </a:blip>
                                    <a:srcRect l="-1" t="30108" r="63714" b="15852"/>
                                    <a:stretch/>
                                  </pic:blipFill>
                                  <pic:spPr bwMode="auto">
                                    <a:xfrm>
                                      <a:off x="0" y="0"/>
                                      <a:ext cx="1739686" cy="52047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FEC3973" wp14:editId="5A2911B3">
                <wp:simplePos x="0" y="0"/>
                <wp:positionH relativeFrom="margin">
                  <wp:posOffset>122417</wp:posOffset>
                </wp:positionH>
                <wp:positionV relativeFrom="paragraph">
                  <wp:posOffset>751343</wp:posOffset>
                </wp:positionV>
                <wp:extent cx="5607630" cy="4804"/>
                <wp:effectExtent l="19050" t="19050" r="31750" b="336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607630" cy="4804"/>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4179"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59.15pt" to="451.2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" strokecolor="white [3212]" strokeweight=".25pt">
                <v:stroke endcap="square"/>
                <w10:wrap anchorx="margin"/>
              </v:line>
            </w:pict>
          </mc:Fallback>
        </mc:AlternateContent>
      </w:r>
      <w:r w:rsidR="00233BCC">
        <w:rPr>
          <w:noProof/>
        </w:rPr>
        <mc:AlternateContent>
          <mc:Choice Requires="wps">
            <w:drawing>
              <wp:anchor distT="0" distB="0" distL="114300" distR="114300" simplePos="0" relativeHeight="251684864" behindDoc="1" locked="0" layoutInCell="1" allowOverlap="1" wp14:anchorId="5D591122" wp14:editId="21D5AFAA">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7"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" fillcolor="#205867 [1608]" strokecolor="#205867 [1608]"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00FD13BE">
        <w:rPr>
          <w:noProof/>
        </w:rPr>
        <w:drawing>
          <wp:inline distT="0" distB="0" distL="0" distR="0" wp14:anchorId="2650F413" wp14:editId="572EFB8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noFill/>
                    <a:ln>
                      <a:noFill/>
                    </a:ln>
                  </pic:spPr>
                </pic:pic>
              </a:graphicData>
            </a:graphic>
          </wp:inline>
        </w:drawing>
      </w:r>
    </w:p>
    <w:p w14:paraId="0C6E058B" w14:textId="0661400C" w:rsidR="00FD13BE" w:rsidRDefault="0082621F" w:rsidP="00FD13BE">
      <w:pPr>
        <w:pStyle w:val="Heading1"/>
        <w:ind w:left="142"/>
        <w:rPr>
          <w:color w:val="FFFFFF" w:themeColor="background1"/>
          <w:lang w:val="en-NZ"/>
        </w:rPr>
      </w:pPr>
      <w:r w:rsidRPr="0082621F">
        <w:rPr>
          <w:color w:val="FFFFFF" w:themeColor="background1"/>
          <w:lang w:val="en-NZ"/>
        </w:rPr>
        <w:t>System Administrator</w:t>
      </w:r>
    </w:p>
    <w:p w14:paraId="1E412244" w14:textId="21E24289" w:rsidR="000710E0" w:rsidRPr="00FD13BE" w:rsidRDefault="0082621F" w:rsidP="00FD13BE">
      <w:pPr>
        <w:pStyle w:val="Heading1"/>
        <w:ind w:left="142"/>
        <w:rPr>
          <w:color w:val="FFFFFF" w:themeColor="background1"/>
          <w:lang w:val="en-NZ"/>
        </w:rPr>
      </w:pPr>
      <w:r w:rsidRPr="0082621F">
        <w:rPr>
          <w:color w:val="FFFFFF" w:themeColor="background1"/>
          <w:lang w:val="en-NZ"/>
        </w:rPr>
        <w:t xml:space="preserve">Te </w:t>
      </w:r>
      <w:proofErr w:type="spellStart"/>
      <w:r w:rsidRPr="0082621F">
        <w:rPr>
          <w:color w:val="FFFFFF" w:themeColor="background1"/>
          <w:lang w:val="en-NZ"/>
        </w:rPr>
        <w:t>Kāhui</w:t>
      </w:r>
      <w:proofErr w:type="spellEnd"/>
      <w:r w:rsidRPr="0082621F">
        <w:rPr>
          <w:color w:val="FFFFFF" w:themeColor="background1"/>
          <w:lang w:val="en-NZ"/>
        </w:rPr>
        <w:t xml:space="preserve"> </w:t>
      </w:r>
      <w:proofErr w:type="spellStart"/>
      <w:r w:rsidRPr="0082621F">
        <w:rPr>
          <w:color w:val="FFFFFF" w:themeColor="background1"/>
          <w:lang w:val="en-NZ"/>
        </w:rPr>
        <w:t>Kāhu</w:t>
      </w:r>
      <w:proofErr w:type="spellEnd"/>
      <w:r w:rsidRPr="0082621F">
        <w:rPr>
          <w:color w:val="FFFFFF" w:themeColor="background1"/>
          <w:lang w:val="en-NZ"/>
        </w:rPr>
        <w:t xml:space="preserve"> </w:t>
      </w:r>
    </w:p>
    <w:p w14:paraId="0E99AF74" w14:textId="12518EA2" w:rsidR="000710E0" w:rsidRPr="00233BCC" w:rsidRDefault="000710E0" w:rsidP="000710E0">
      <w:pPr>
        <w:pStyle w:val="Heading2"/>
        <w:jc w:val="center"/>
      </w:pPr>
      <w:r w:rsidRPr="00EF3676">
        <w:rPr>
          <w:color w:val="auto"/>
        </w:rPr>
        <w:t>Our purpose</w:t>
      </w:r>
    </w:p>
    <w:p w14:paraId="0AE8D0B4" w14:textId="10F7EFD7"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A710C"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46466"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0">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64B2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18CC0"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1">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1D6BA"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3012F"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42B3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BF35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A558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7702C5">
          <w:headerReference w:type="even" r:id="rId12"/>
          <w:headerReference w:type="default" r:id="rId13"/>
          <w:footerReference w:type="default" r:id="rId14"/>
          <w:headerReference w:type="first" r:id="rId15"/>
          <w:pgSz w:w="11906" w:h="16838"/>
          <w:pgMar w:top="1276"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26E70FD" w14:textId="3B77CA89" w:rsidR="0082621F" w:rsidRDefault="0082621F" w:rsidP="0082621F">
      <w:r>
        <w:t xml:space="preserve">Te </w:t>
      </w:r>
      <w:proofErr w:type="spellStart"/>
      <w:r>
        <w:t>Kāhui</w:t>
      </w:r>
      <w:proofErr w:type="spellEnd"/>
      <w:r>
        <w:t xml:space="preserve"> </w:t>
      </w:r>
      <w:proofErr w:type="spellStart"/>
      <w:r>
        <w:t>Kāhu</w:t>
      </w:r>
      <w:proofErr w:type="spellEnd"/>
      <w:r>
        <w:t xml:space="preserve"> is a unit within the Ministry of Social Development providing accreditation services across the social sector. We are a nationwide team that provides Government and communities with the independent assurance that social sector providers have the capacity to deliver safe, quality services to New Zealanders. We do this by working with social service providers to ensure they meet the Social Services Accreditation Standards.</w:t>
      </w:r>
    </w:p>
    <w:p w14:paraId="21F1794C" w14:textId="77777777" w:rsidR="0082621F" w:rsidRDefault="0082621F" w:rsidP="0082621F">
      <w:r>
        <w:t>Our team provides a professional accreditation service on behalf of seven Government Agencies, for approximately 2,000 social service providers/organisations. We have our own advisory Board and charge for our services.</w:t>
      </w:r>
    </w:p>
    <w:p w14:paraId="678D31EF" w14:textId="74F474E7" w:rsidR="0080061F" w:rsidRDefault="0082621F" w:rsidP="0082621F">
      <w:r>
        <w:t>We also provide bespoke services outside core accreditation for other agencies. This includes Core Worker Exemptions, Pay Equity Oversight, Provider capability support, Non-Registered Social Work compliance, and other services that are delivered on a fully funded basis outside the fees-based Accreditation service.</w:t>
      </w:r>
    </w:p>
    <w:p w14:paraId="2EC18287" w14:textId="77777777" w:rsidR="0080061F" w:rsidRPr="00A70B36" w:rsidRDefault="0080061F" w:rsidP="0080061F">
      <w:pPr>
        <w:pStyle w:val="Heading3"/>
      </w:pPr>
      <w:r w:rsidRPr="00A70B36">
        <w:t>Location</w:t>
      </w:r>
    </w:p>
    <w:p w14:paraId="50B953AD" w14:textId="60E8C2E3" w:rsidR="0080061F" w:rsidRDefault="0082621F" w:rsidP="0080061F">
      <w:r w:rsidRPr="0082621F">
        <w:t>This position is based in Wellington.</w:t>
      </w:r>
    </w:p>
    <w:p w14:paraId="70CBFD7E" w14:textId="77777777" w:rsidR="0080061F" w:rsidRDefault="0080061F" w:rsidP="0080061F">
      <w:pPr>
        <w:pStyle w:val="Heading3"/>
      </w:pPr>
      <w:r>
        <w:t>Reports to</w:t>
      </w:r>
    </w:p>
    <w:p w14:paraId="3BD35AB1" w14:textId="7FF8A647" w:rsidR="0080061F" w:rsidRDefault="0082621F" w:rsidP="0080061F">
      <w:pPr>
        <w:spacing w:after="0" w:line="240" w:lineRule="auto"/>
      </w:pPr>
      <w:r w:rsidRPr="0082621F">
        <w:t xml:space="preserve">Programme Manager, Te </w:t>
      </w:r>
      <w:proofErr w:type="spellStart"/>
      <w:r w:rsidRPr="0082621F">
        <w:t>Kāhui</w:t>
      </w:r>
      <w:proofErr w:type="spellEnd"/>
      <w:r w:rsidRPr="0082621F">
        <w:t xml:space="preserve"> </w:t>
      </w:r>
      <w:proofErr w:type="spellStart"/>
      <w:r w:rsidRPr="0082621F">
        <w:t>Kāhu</w:t>
      </w:r>
      <w:proofErr w:type="spellEnd"/>
    </w:p>
    <w:p w14:paraId="364B1823" w14:textId="77777777" w:rsidR="0080061F" w:rsidRDefault="0080061F" w:rsidP="0055724C">
      <w:pPr>
        <w:pStyle w:val="Heading2"/>
        <w:spacing w:before="360"/>
      </w:pPr>
      <w:r w:rsidRPr="00776B90">
        <w:t>Key</w:t>
      </w:r>
      <w:r>
        <w:t xml:space="preserve"> </w:t>
      </w:r>
      <w:r w:rsidRPr="00B27E44">
        <w:t>responsibilities</w:t>
      </w:r>
    </w:p>
    <w:p w14:paraId="2D13DD0A" w14:textId="2995F88D" w:rsidR="0082621F" w:rsidRDefault="0082621F" w:rsidP="0082621F">
      <w:r>
        <w:t xml:space="preserve">Te </w:t>
      </w:r>
      <w:proofErr w:type="spellStart"/>
      <w:r>
        <w:t>Kāhui</w:t>
      </w:r>
      <w:proofErr w:type="spellEnd"/>
      <w:r>
        <w:t xml:space="preserve"> </w:t>
      </w:r>
      <w:proofErr w:type="spellStart"/>
      <w:r>
        <w:t>Kāhu</w:t>
      </w:r>
      <w:proofErr w:type="spellEnd"/>
      <w:r>
        <w:t xml:space="preserve"> commenced the transition to a Salesforce platform in June 2022. The platform is being deployed across multiple system development phases. The first phase was fully launched in September 2022 and involved our end to end, standard accreditation process. A second phase is </w:t>
      </w:r>
      <w:proofErr w:type="gramStart"/>
      <w:r>
        <w:t>underway</w:t>
      </w:r>
      <w:proofErr w:type="gramEnd"/>
      <w:r>
        <w:t xml:space="preserve"> and this is expected to go live from late May to early June 2023. Phase 2 will capture non-standard, out of cycle work and business processes. A third phase is planned for 2024.</w:t>
      </w:r>
    </w:p>
    <w:p w14:paraId="6E13A53E" w14:textId="77777777" w:rsidR="0082621F" w:rsidRDefault="0082621F" w:rsidP="0082621F">
      <w:r>
        <w:t>The system administrator will be responsible for:</w:t>
      </w:r>
    </w:p>
    <w:p w14:paraId="02B728D9" w14:textId="77777777" w:rsidR="0082621F" w:rsidRDefault="0082621F" w:rsidP="0082621F">
      <w:pPr>
        <w:spacing w:before="60" w:after="60"/>
        <w:ind w:left="357" w:hanging="357"/>
      </w:pPr>
      <w:r>
        <w:t>•</w:t>
      </w:r>
      <w:r>
        <w:tab/>
        <w:t>Triage technical and practice support requests and action appropriately</w:t>
      </w:r>
    </w:p>
    <w:p w14:paraId="47A6C0E8" w14:textId="77777777" w:rsidR="0082621F" w:rsidRDefault="0082621F" w:rsidP="0082621F">
      <w:pPr>
        <w:spacing w:before="60" w:after="60"/>
        <w:ind w:left="357" w:hanging="357"/>
      </w:pPr>
      <w:r>
        <w:t>•</w:t>
      </w:r>
      <w:r>
        <w:tab/>
        <w:t>Provide technical system support to ensure satisfaction of internal and external users in their use of our new Salesforce platform</w:t>
      </w:r>
    </w:p>
    <w:p w14:paraId="63436756" w14:textId="77777777" w:rsidR="0082621F" w:rsidRDefault="0082621F" w:rsidP="0082621F">
      <w:pPr>
        <w:spacing w:before="60" w:after="60"/>
        <w:ind w:left="357" w:hanging="357"/>
      </w:pPr>
      <w:r>
        <w:t>•</w:t>
      </w:r>
      <w:r>
        <w:tab/>
        <w:t>Support the wider team with system and technical support, as required</w:t>
      </w:r>
    </w:p>
    <w:p w14:paraId="2BE04408" w14:textId="77777777" w:rsidR="0082621F" w:rsidRDefault="0082621F" w:rsidP="0082621F">
      <w:pPr>
        <w:spacing w:before="60" w:after="60"/>
        <w:ind w:left="357" w:hanging="357"/>
      </w:pPr>
      <w:r>
        <w:t>•</w:t>
      </w:r>
      <w:r>
        <w:tab/>
        <w:t>Support system continuous improvement</w:t>
      </w:r>
    </w:p>
    <w:p w14:paraId="559EAF10" w14:textId="77777777" w:rsidR="0082621F" w:rsidRDefault="0082621F" w:rsidP="0082621F">
      <w:pPr>
        <w:spacing w:before="60" w:after="60"/>
        <w:ind w:left="357" w:hanging="357"/>
      </w:pPr>
      <w:r>
        <w:t>•</w:t>
      </w:r>
      <w:r>
        <w:tab/>
        <w:t>Support the development and implementation of project phases, as required</w:t>
      </w:r>
    </w:p>
    <w:p w14:paraId="3755C69A" w14:textId="6508E672" w:rsidR="0080061F" w:rsidRDefault="0082621F" w:rsidP="0082621F">
      <w:pPr>
        <w:spacing w:before="60" w:after="60"/>
        <w:ind w:left="357" w:hanging="357"/>
      </w:pPr>
      <w:r>
        <w:t>•</w:t>
      </w:r>
      <w:r>
        <w:tab/>
        <w:t>Support the Programme Manager in management and prioritization of issues.</w:t>
      </w:r>
    </w:p>
    <w:p w14:paraId="70B0C77A" w14:textId="40CFADC4" w:rsidR="0080061F" w:rsidRDefault="0082621F" w:rsidP="0080061F">
      <w:pPr>
        <w:pStyle w:val="Heading3"/>
      </w:pPr>
      <w:r w:rsidRPr="0082621F">
        <w:t>Frontline support</w:t>
      </w:r>
    </w:p>
    <w:p w14:paraId="2D70CC36" w14:textId="065F8CB8" w:rsidR="0082621F" w:rsidRDefault="0082621F" w:rsidP="0082621F">
      <w:pPr>
        <w:spacing w:before="60" w:after="60"/>
        <w:ind w:left="357" w:hanging="357"/>
      </w:pPr>
      <w:r>
        <w:t>•</w:t>
      </w:r>
      <w:r>
        <w:tab/>
        <w:t>Triage incoming system enquires and issues including identifying the size and complexity of new issues.</w:t>
      </w:r>
    </w:p>
    <w:p w14:paraId="5B56FFE5" w14:textId="77777777" w:rsidR="0082621F" w:rsidRDefault="0082621F" w:rsidP="0082621F">
      <w:pPr>
        <w:spacing w:before="60" w:after="60"/>
        <w:ind w:left="357" w:hanging="357"/>
      </w:pPr>
      <w:r>
        <w:t>•</w:t>
      </w:r>
      <w:r>
        <w:tab/>
        <w:t>Fully support social service providers and internal staff with technical queries and concerns.</w:t>
      </w:r>
    </w:p>
    <w:p w14:paraId="33A3CA96" w14:textId="77777777" w:rsidR="0082621F" w:rsidRDefault="0082621F" w:rsidP="0082621F">
      <w:pPr>
        <w:spacing w:before="60" w:after="60"/>
        <w:ind w:left="357" w:hanging="357"/>
      </w:pPr>
      <w:r>
        <w:t>•</w:t>
      </w:r>
      <w:r>
        <w:tab/>
        <w:t xml:space="preserve">Investigate and problem solve user issues. </w:t>
      </w:r>
    </w:p>
    <w:p w14:paraId="2D9FA087" w14:textId="3A2A0DBE" w:rsidR="0082621F" w:rsidRDefault="0082621F" w:rsidP="00773EDA">
      <w:pPr>
        <w:pStyle w:val="ListParagraph"/>
        <w:numPr>
          <w:ilvl w:val="0"/>
          <w:numId w:val="11"/>
        </w:numPr>
        <w:spacing w:before="60" w:after="60"/>
      </w:pPr>
      <w:r>
        <w:t xml:space="preserve">Resolve Level 1 system </w:t>
      </w:r>
      <w:proofErr w:type="gramStart"/>
      <w:r>
        <w:t>issues</w:t>
      </w:r>
      <w:proofErr w:type="gramEnd"/>
    </w:p>
    <w:p w14:paraId="5FDE322F" w14:textId="0FD8BD83" w:rsidR="0082621F" w:rsidRDefault="0082621F" w:rsidP="00773EDA">
      <w:pPr>
        <w:pStyle w:val="ListParagraph"/>
        <w:numPr>
          <w:ilvl w:val="0"/>
          <w:numId w:val="11"/>
        </w:numPr>
        <w:spacing w:before="60" w:after="60"/>
      </w:pPr>
      <w:r>
        <w:lastRenderedPageBreak/>
        <w:t>For Level 2 and above discuss with Senior Analyst or with 3rd party vendor for resolution support &amp; ensure issue is resolved</w:t>
      </w:r>
    </w:p>
    <w:p w14:paraId="6A38186D" w14:textId="5E54CC00" w:rsidR="0082621F" w:rsidRDefault="0082621F" w:rsidP="00773EDA">
      <w:pPr>
        <w:pStyle w:val="ListParagraph"/>
        <w:numPr>
          <w:ilvl w:val="0"/>
          <w:numId w:val="11"/>
        </w:numPr>
        <w:spacing w:before="60" w:after="60"/>
      </w:pPr>
      <w:r>
        <w:t xml:space="preserve">Provide regular reports on system issues and resolutions to </w:t>
      </w:r>
      <w:proofErr w:type="gramStart"/>
      <w:r>
        <w:t>manager</w:t>
      </w:r>
      <w:proofErr w:type="gramEnd"/>
    </w:p>
    <w:p w14:paraId="4A3B8772" w14:textId="1AA61FED" w:rsidR="0080061F" w:rsidRDefault="0082621F" w:rsidP="0082621F">
      <w:pPr>
        <w:spacing w:before="60" w:after="60"/>
        <w:ind w:left="357" w:hanging="357"/>
      </w:pPr>
      <w:r>
        <w:t>•</w:t>
      </w:r>
      <w:r>
        <w:tab/>
        <w:t xml:space="preserve">Assist with the development or resources and training for end-users. </w:t>
      </w:r>
    </w:p>
    <w:p w14:paraId="44DBCC9A" w14:textId="252B93CE" w:rsidR="0082621F" w:rsidRDefault="0082621F" w:rsidP="0082621F">
      <w:pPr>
        <w:pStyle w:val="Heading3"/>
      </w:pPr>
      <w:r w:rsidRPr="0082621F">
        <w:t>System Administration</w:t>
      </w:r>
    </w:p>
    <w:p w14:paraId="718C56C0" w14:textId="0C1C6015" w:rsidR="0082621F" w:rsidRDefault="0082621F" w:rsidP="0082621F">
      <w:pPr>
        <w:spacing w:before="60" w:after="60"/>
        <w:ind w:left="357" w:hanging="357"/>
      </w:pPr>
      <w:r>
        <w:t>•</w:t>
      </w:r>
      <w:r>
        <w:tab/>
        <w:t>On-boarding and off-boarding users, and providing access support to new and existing users</w:t>
      </w:r>
    </w:p>
    <w:p w14:paraId="2FE901A1" w14:textId="77777777" w:rsidR="0082621F" w:rsidRDefault="0082621F" w:rsidP="0082621F">
      <w:pPr>
        <w:spacing w:before="60" w:after="60"/>
        <w:ind w:left="357" w:hanging="357"/>
      </w:pPr>
      <w:r>
        <w:t>•</w:t>
      </w:r>
      <w:r>
        <w:tab/>
        <w:t>Manage information archiving and back-ups for the system</w:t>
      </w:r>
    </w:p>
    <w:p w14:paraId="18F05D53" w14:textId="77777777" w:rsidR="0082621F" w:rsidRDefault="0082621F" w:rsidP="0082621F">
      <w:pPr>
        <w:spacing w:before="60" w:after="60"/>
        <w:ind w:left="357" w:hanging="357"/>
      </w:pPr>
      <w:r>
        <w:t>•</w:t>
      </w:r>
      <w:r>
        <w:tab/>
        <w:t xml:space="preserve">Troubleshoot issues and outages </w:t>
      </w:r>
    </w:p>
    <w:p w14:paraId="5838F8D7" w14:textId="77777777" w:rsidR="0082621F" w:rsidRDefault="0082621F" w:rsidP="0082621F">
      <w:pPr>
        <w:spacing w:before="60" w:after="60"/>
        <w:ind w:left="357" w:hanging="357"/>
      </w:pPr>
      <w:r>
        <w:t>•</w:t>
      </w:r>
      <w:r>
        <w:tab/>
        <w:t>Identify production risks and areas for improvement (priorities/designs) and support successful implementation and adoption of new processes</w:t>
      </w:r>
    </w:p>
    <w:p w14:paraId="1CAF3915" w14:textId="77777777" w:rsidR="0082621F" w:rsidRDefault="0082621F" w:rsidP="0082621F">
      <w:pPr>
        <w:spacing w:before="60" w:after="60"/>
        <w:ind w:left="357" w:hanging="357"/>
      </w:pPr>
      <w:r>
        <w:t>•</w:t>
      </w:r>
      <w:r>
        <w:tab/>
        <w:t>Support requirement gathering for system enhancements and work with the team to propose solutions that leverage Salesforce functionality</w:t>
      </w:r>
    </w:p>
    <w:p w14:paraId="092DA077" w14:textId="77777777" w:rsidR="0082621F" w:rsidRDefault="0082621F" w:rsidP="0082621F">
      <w:pPr>
        <w:spacing w:before="60" w:after="60"/>
        <w:ind w:left="357" w:hanging="357"/>
      </w:pPr>
      <w:r>
        <w:t>•</w:t>
      </w:r>
      <w:r>
        <w:tab/>
        <w:t xml:space="preserve">Support installation and configuration changes of the system, as required </w:t>
      </w:r>
    </w:p>
    <w:p w14:paraId="3671B3CC" w14:textId="77777777" w:rsidR="0082621F" w:rsidRDefault="0082621F" w:rsidP="0082621F">
      <w:pPr>
        <w:spacing w:before="60" w:after="60"/>
        <w:ind w:left="357" w:hanging="357"/>
      </w:pPr>
      <w:r>
        <w:t>•</w:t>
      </w:r>
      <w:r>
        <w:tab/>
        <w:t>Support with user training and functional testing for small and continuous improvements where needed</w:t>
      </w:r>
    </w:p>
    <w:p w14:paraId="430B6649" w14:textId="77777777" w:rsidR="0082621F" w:rsidRDefault="0082621F" w:rsidP="0082621F">
      <w:pPr>
        <w:spacing w:before="60" w:after="60"/>
        <w:ind w:left="357" w:hanging="357"/>
      </w:pPr>
      <w:r>
        <w:t>•</w:t>
      </w:r>
      <w:r>
        <w:tab/>
        <w:t>Create and maintain system processes and documentation for the system</w:t>
      </w:r>
    </w:p>
    <w:p w14:paraId="275FDBCF" w14:textId="77777777" w:rsidR="0082621F" w:rsidRDefault="0082621F" w:rsidP="0082621F">
      <w:pPr>
        <w:spacing w:before="60" w:after="60"/>
        <w:ind w:left="357" w:hanging="357"/>
      </w:pPr>
      <w:r>
        <w:t>•</w:t>
      </w:r>
      <w:r>
        <w:tab/>
        <w:t>Ensure best practices are followed with regards to system maintenance and data integrity</w:t>
      </w:r>
    </w:p>
    <w:p w14:paraId="3F44F721" w14:textId="6007A8C8" w:rsidR="0082621F" w:rsidRDefault="0082621F" w:rsidP="0082621F">
      <w:pPr>
        <w:spacing w:before="60" w:after="60"/>
        <w:ind w:left="357" w:hanging="357"/>
      </w:pPr>
      <w:r>
        <w:t>•</w:t>
      </w:r>
      <w:r>
        <w:tab/>
        <w:t>Ensure security levels are met through access controls, backups, and plans are in place for disaster recovery</w:t>
      </w:r>
    </w:p>
    <w:p w14:paraId="53C975E5" w14:textId="4AEF9C75" w:rsidR="0082621F" w:rsidRDefault="0082621F" w:rsidP="0082621F">
      <w:pPr>
        <w:pStyle w:val="Heading3"/>
      </w:pPr>
      <w:r w:rsidRPr="0082621F">
        <w:t>Reporting and analytics</w:t>
      </w:r>
    </w:p>
    <w:p w14:paraId="4D08FDCB" w14:textId="45F4390E" w:rsidR="0082621F" w:rsidRDefault="0082621F" w:rsidP="0082621F">
      <w:pPr>
        <w:spacing w:before="60" w:after="60"/>
        <w:ind w:left="357" w:hanging="357"/>
      </w:pPr>
      <w:r>
        <w:t>•</w:t>
      </w:r>
      <w:r>
        <w:tab/>
        <w:t>Ensure data is accurate and available to the internal and external stakeholders in the preferred format, as required</w:t>
      </w:r>
    </w:p>
    <w:p w14:paraId="72BCA1EA" w14:textId="1FAABCF9" w:rsidR="0082621F" w:rsidRDefault="0082621F" w:rsidP="0082621F">
      <w:pPr>
        <w:spacing w:before="60" w:after="60"/>
        <w:ind w:left="357" w:hanging="357"/>
      </w:pPr>
      <w:r>
        <w:t>•</w:t>
      </w:r>
      <w:r>
        <w:tab/>
        <w:t>Identify opportunities to provide analysis and trends to inform future business decisions</w:t>
      </w:r>
    </w:p>
    <w:p w14:paraId="499C7209" w14:textId="73AA3EEB" w:rsidR="0082621F" w:rsidRDefault="0082621F" w:rsidP="0082621F">
      <w:pPr>
        <w:pStyle w:val="Heading3"/>
      </w:pPr>
      <w:r w:rsidRPr="0082621F">
        <w:t>Relationship Management</w:t>
      </w:r>
    </w:p>
    <w:p w14:paraId="4CA85E83" w14:textId="67EEE8B1" w:rsidR="0082621F" w:rsidRDefault="0082621F" w:rsidP="0082621F">
      <w:pPr>
        <w:spacing w:before="60" w:after="60"/>
        <w:ind w:left="357" w:hanging="357"/>
      </w:pPr>
      <w:r>
        <w:t>•</w:t>
      </w:r>
      <w:r>
        <w:tab/>
        <w:t xml:space="preserve">Represent Te </w:t>
      </w:r>
      <w:proofErr w:type="spellStart"/>
      <w:r>
        <w:t>Kāhui</w:t>
      </w:r>
      <w:proofErr w:type="spellEnd"/>
      <w:r>
        <w:t xml:space="preserve"> </w:t>
      </w:r>
      <w:proofErr w:type="spellStart"/>
      <w:r>
        <w:t>Kāhu</w:t>
      </w:r>
      <w:proofErr w:type="spellEnd"/>
      <w:r>
        <w:t xml:space="preserve"> as required </w:t>
      </w:r>
    </w:p>
    <w:p w14:paraId="0613E8EF" w14:textId="50E8151F" w:rsidR="0082621F" w:rsidRDefault="0082621F" w:rsidP="0082621F">
      <w:pPr>
        <w:spacing w:before="60" w:after="60"/>
        <w:ind w:left="357" w:hanging="357"/>
      </w:pPr>
      <w:r>
        <w:t>•</w:t>
      </w:r>
      <w:r>
        <w:tab/>
        <w:t>Build and maintain strong internal and external stakeholder relationships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70AE4E21" w14:textId="1A2BFE7B" w:rsidR="0082621F" w:rsidRDefault="0082621F" w:rsidP="0082621F">
      <w:pPr>
        <w:spacing w:before="60" w:after="60"/>
        <w:ind w:left="357" w:hanging="357"/>
      </w:pPr>
      <w:r>
        <w:t>•</w:t>
      </w:r>
      <w:r>
        <w:tab/>
        <w:t>Salesforce Administration Certification</w:t>
      </w:r>
    </w:p>
    <w:p w14:paraId="69F83994" w14:textId="77777777" w:rsidR="0082621F" w:rsidRDefault="0082621F" w:rsidP="0082621F">
      <w:pPr>
        <w:spacing w:before="60" w:after="60"/>
        <w:ind w:left="357" w:hanging="357"/>
      </w:pPr>
      <w:r>
        <w:t>•</w:t>
      </w:r>
      <w:r>
        <w:tab/>
        <w:t>Experienced system administrator with salesforce knowledge</w:t>
      </w:r>
    </w:p>
    <w:p w14:paraId="72C5CAB0" w14:textId="77777777" w:rsidR="0082621F" w:rsidRDefault="0082621F" w:rsidP="0082621F">
      <w:pPr>
        <w:spacing w:before="60" w:after="60"/>
        <w:ind w:left="357" w:hanging="357"/>
      </w:pPr>
      <w:r>
        <w:t>•</w:t>
      </w:r>
      <w:r>
        <w:tab/>
        <w:t>Able to generate reports and dashboards in salesforce as required</w:t>
      </w:r>
    </w:p>
    <w:p w14:paraId="28FDBFAB" w14:textId="77777777" w:rsidR="0082621F" w:rsidRDefault="0082621F" w:rsidP="0082621F">
      <w:pPr>
        <w:spacing w:before="60" w:after="60"/>
        <w:ind w:left="357" w:hanging="357"/>
      </w:pPr>
      <w:r>
        <w:t>•</w:t>
      </w:r>
      <w:r>
        <w:tab/>
        <w:t xml:space="preserve">Experience with UAT, user training and system updates, user administration and licensing. </w:t>
      </w:r>
    </w:p>
    <w:p w14:paraId="29AED52B" w14:textId="77777777" w:rsidR="0082621F" w:rsidRDefault="0082621F" w:rsidP="0082621F">
      <w:pPr>
        <w:spacing w:before="60" w:after="60"/>
        <w:ind w:left="357" w:hanging="357"/>
      </w:pPr>
      <w:r>
        <w:t>•</w:t>
      </w:r>
      <w:r>
        <w:tab/>
        <w:t>Ability to identify areas for process improvement and recommend/implement solutions</w:t>
      </w:r>
    </w:p>
    <w:p w14:paraId="3334A87D" w14:textId="77777777" w:rsidR="0082621F" w:rsidRDefault="0082621F" w:rsidP="0082621F">
      <w:pPr>
        <w:spacing w:before="60" w:after="60"/>
        <w:ind w:left="357" w:hanging="357"/>
      </w:pPr>
      <w:r>
        <w:t>•</w:t>
      </w:r>
      <w:r>
        <w:tab/>
        <w:t xml:space="preserve">Strong understanding of data structures and data modelling. Experience with </w:t>
      </w:r>
      <w:proofErr w:type="spellStart"/>
      <w:r>
        <w:t>Dataloader</w:t>
      </w:r>
      <w:proofErr w:type="spellEnd"/>
      <w:r>
        <w:t xml:space="preserve"> or Dataloader.io an advantage</w:t>
      </w:r>
    </w:p>
    <w:p w14:paraId="0630A366" w14:textId="77777777" w:rsidR="0082621F" w:rsidRDefault="0082621F" w:rsidP="0082621F">
      <w:pPr>
        <w:spacing w:before="60" w:after="60"/>
        <w:ind w:left="357" w:hanging="357"/>
      </w:pPr>
      <w:r>
        <w:t>•</w:t>
      </w:r>
      <w:r>
        <w:tab/>
        <w:t>Meticulous attention to data quality</w:t>
      </w:r>
    </w:p>
    <w:p w14:paraId="12F92752" w14:textId="77777777" w:rsidR="0082621F" w:rsidRDefault="0082621F" w:rsidP="0082621F">
      <w:pPr>
        <w:spacing w:before="60" w:after="60"/>
        <w:ind w:left="357" w:hanging="357"/>
      </w:pPr>
      <w:r>
        <w:t>•</w:t>
      </w:r>
      <w:r>
        <w:tab/>
        <w:t>Comfortable with the use of the Microsoft Business Suite and collaboration tools.</w:t>
      </w:r>
    </w:p>
    <w:p w14:paraId="7462F486" w14:textId="24CE6C5B" w:rsidR="0080061F" w:rsidRDefault="0082621F" w:rsidP="0082621F">
      <w:pPr>
        <w:spacing w:before="60" w:after="60"/>
        <w:ind w:left="357" w:hanging="357"/>
      </w:pPr>
      <w:r>
        <w:t>•</w:t>
      </w:r>
      <w:r>
        <w:tab/>
        <w:t>Experience working in an Agile Framework (Scrum or Kanban) preferred.</w:t>
      </w:r>
    </w:p>
    <w:p w14:paraId="134BA960" w14:textId="77777777" w:rsidR="0080061F" w:rsidRDefault="0080061F" w:rsidP="0055724C">
      <w:pPr>
        <w:pStyle w:val="Heading2"/>
        <w:spacing w:before="360"/>
      </w:pPr>
      <w:r w:rsidRPr="00B27E44">
        <w:t>Attributes</w:t>
      </w:r>
    </w:p>
    <w:p w14:paraId="03CA1E1B" w14:textId="4C9E44F0"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Excellent communication skills (oral and written)</w:t>
      </w:r>
    </w:p>
    <w:p w14:paraId="7BF19193"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Strong customer focus</w:t>
      </w:r>
    </w:p>
    <w:p w14:paraId="7D6AB533"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 xml:space="preserve">Ability to build and maintain effective working relationships through active </w:t>
      </w:r>
      <w:proofErr w:type="gramStart"/>
      <w:r w:rsidRPr="0082621F">
        <w:rPr>
          <w:rFonts w:eastAsia="Times New Roman"/>
          <w:kern w:val="28"/>
          <w:szCs w:val="20"/>
          <w:lang w:val="en-US"/>
        </w:rPr>
        <w:t>engagement</w:t>
      </w:r>
      <w:proofErr w:type="gramEnd"/>
    </w:p>
    <w:p w14:paraId="01B66F06"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Proven creativity and problem-solving skills; ability to work around obstacles and solve problems with minimal direction.</w:t>
      </w:r>
    </w:p>
    <w:p w14:paraId="4ECDF8A5"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 xml:space="preserve">Able to adapt, demonstrate initiative, and cope with continuing </w:t>
      </w:r>
      <w:proofErr w:type="gramStart"/>
      <w:r w:rsidRPr="0082621F">
        <w:rPr>
          <w:rFonts w:eastAsia="Times New Roman"/>
          <w:kern w:val="28"/>
          <w:szCs w:val="20"/>
          <w:lang w:val="en-US"/>
        </w:rPr>
        <w:t>change</w:t>
      </w:r>
      <w:proofErr w:type="gramEnd"/>
    </w:p>
    <w:p w14:paraId="4EC8A603"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 xml:space="preserve">Strong ability to work in a team environment – able to work to support individual as well as team objectives/ </w:t>
      </w:r>
      <w:proofErr w:type="gramStart"/>
      <w:r w:rsidRPr="0082621F">
        <w:rPr>
          <w:rFonts w:eastAsia="Times New Roman"/>
          <w:kern w:val="28"/>
          <w:szCs w:val="20"/>
          <w:lang w:val="en-US"/>
        </w:rPr>
        <w:t>goals</w:t>
      </w:r>
      <w:proofErr w:type="gramEnd"/>
    </w:p>
    <w:p w14:paraId="0295AA4B"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 xml:space="preserve">Strong </w:t>
      </w:r>
      <w:proofErr w:type="spellStart"/>
      <w:r w:rsidRPr="0082621F">
        <w:rPr>
          <w:rFonts w:eastAsia="Times New Roman"/>
          <w:kern w:val="28"/>
          <w:szCs w:val="20"/>
          <w:lang w:val="en-US"/>
        </w:rPr>
        <w:t>organisational</w:t>
      </w:r>
      <w:proofErr w:type="spellEnd"/>
      <w:r w:rsidRPr="0082621F">
        <w:rPr>
          <w:rFonts w:eastAsia="Times New Roman"/>
          <w:kern w:val="28"/>
          <w:szCs w:val="20"/>
          <w:lang w:val="en-US"/>
        </w:rPr>
        <w:t xml:space="preserve">/time management skills; ability to </w:t>
      </w:r>
      <w:proofErr w:type="spellStart"/>
      <w:r w:rsidRPr="0082621F">
        <w:rPr>
          <w:rFonts w:eastAsia="Times New Roman"/>
          <w:kern w:val="28"/>
          <w:szCs w:val="20"/>
          <w:lang w:val="en-US"/>
        </w:rPr>
        <w:t>prioritise</w:t>
      </w:r>
      <w:proofErr w:type="spellEnd"/>
      <w:r w:rsidRPr="0082621F">
        <w:rPr>
          <w:rFonts w:eastAsia="Times New Roman"/>
          <w:kern w:val="28"/>
          <w:szCs w:val="20"/>
          <w:lang w:val="en-US"/>
        </w:rPr>
        <w:t xml:space="preserve"> work and meet deadlines in a fast-paced environment.</w:t>
      </w:r>
    </w:p>
    <w:p w14:paraId="42B2B39F"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F37BEEA" w14:textId="222BB63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Tiaki online project team</w:t>
      </w:r>
    </w:p>
    <w:p w14:paraId="78A3FA96" w14:textId="77777777"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 xml:space="preserve">General Manager Te </w:t>
      </w:r>
      <w:proofErr w:type="spellStart"/>
      <w:r w:rsidRPr="0082621F">
        <w:rPr>
          <w:rFonts w:eastAsia="Times New Roman"/>
          <w:kern w:val="28"/>
          <w:szCs w:val="20"/>
          <w:lang w:val="en-US"/>
        </w:rPr>
        <w:t>Kāhui</w:t>
      </w:r>
      <w:proofErr w:type="spellEnd"/>
      <w:r w:rsidRPr="0082621F">
        <w:rPr>
          <w:rFonts w:eastAsia="Times New Roman"/>
          <w:kern w:val="28"/>
          <w:szCs w:val="20"/>
          <w:lang w:val="en-US"/>
        </w:rPr>
        <w:t xml:space="preserve"> </w:t>
      </w:r>
      <w:proofErr w:type="spellStart"/>
      <w:r w:rsidRPr="0082621F">
        <w:rPr>
          <w:rFonts w:eastAsia="Times New Roman"/>
          <w:kern w:val="28"/>
          <w:szCs w:val="20"/>
          <w:lang w:val="en-US"/>
        </w:rPr>
        <w:t>Kāhui</w:t>
      </w:r>
      <w:proofErr w:type="spellEnd"/>
      <w:r w:rsidRPr="0082621F">
        <w:rPr>
          <w:rFonts w:eastAsia="Times New Roman"/>
          <w:kern w:val="28"/>
          <w:szCs w:val="20"/>
          <w:lang w:val="en-US"/>
        </w:rPr>
        <w:t xml:space="preserve"> and wider business unit</w:t>
      </w:r>
    </w:p>
    <w:p w14:paraId="48DBAD43" w14:textId="77777777" w:rsidR="0080061F" w:rsidRDefault="0080061F" w:rsidP="000469A5">
      <w:pPr>
        <w:pStyle w:val="Heading3"/>
      </w:pPr>
      <w:r w:rsidRPr="00E83550">
        <w:t xml:space="preserve">External </w:t>
      </w:r>
    </w:p>
    <w:p w14:paraId="3446CDB5" w14:textId="1DFBF1BB" w:rsidR="0082621F" w:rsidRPr="0082621F" w:rsidRDefault="0082621F" w:rsidP="0082621F">
      <w:pPr>
        <w:pStyle w:val="ListBullet"/>
        <w:rPr>
          <w:rFonts w:eastAsia="Times New Roman"/>
          <w:kern w:val="28"/>
          <w:szCs w:val="20"/>
          <w:lang w:val="en-US"/>
        </w:rPr>
      </w:pPr>
      <w:r w:rsidRPr="0082621F">
        <w:rPr>
          <w:rFonts w:eastAsia="Times New Roman"/>
          <w:kern w:val="28"/>
          <w:szCs w:val="20"/>
          <w:lang w:val="en-US"/>
        </w:rPr>
        <w:t>Social sector providers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08A7F82" w:rsidR="0080061F" w:rsidRPr="00B27E44" w:rsidRDefault="0080061F" w:rsidP="00086206">
      <w:pPr>
        <w:pStyle w:val="Bullet1"/>
        <w:numPr>
          <w:ilvl w:val="0"/>
          <w:numId w:val="2"/>
        </w:numPr>
        <w:tabs>
          <w:tab w:val="clear" w:pos="454"/>
        </w:tabs>
        <w:spacing w:before="60" w:after="60"/>
      </w:pPr>
      <w:r w:rsidRPr="00B27E44">
        <w:t>Financial – No</w:t>
      </w:r>
    </w:p>
    <w:p w14:paraId="1A13EE12" w14:textId="13B6341F" w:rsidR="0080061F" w:rsidRDefault="0080061F" w:rsidP="00086206">
      <w:pPr>
        <w:pStyle w:val="Bullet1"/>
        <w:numPr>
          <w:ilvl w:val="0"/>
          <w:numId w:val="2"/>
        </w:numPr>
        <w:tabs>
          <w:tab w:val="clear" w:pos="454"/>
        </w:tabs>
        <w:spacing w:before="60" w:after="60"/>
      </w:pPr>
      <w:r w:rsidRPr="00B27E44">
        <w:lastRenderedPageBreak/>
        <w:t>Hum</w:t>
      </w:r>
      <w:r>
        <w:t xml:space="preserve">an Resources </w:t>
      </w:r>
      <w:r w:rsidR="0082621F" w:rsidRPr="00B27E44">
        <w:t>– No</w:t>
      </w:r>
    </w:p>
    <w:p w14:paraId="09A0D619" w14:textId="49ED63E9" w:rsidR="0080061F" w:rsidRDefault="0080061F" w:rsidP="000469A5">
      <w:pPr>
        <w:pStyle w:val="Heading3"/>
      </w:pPr>
      <w:r w:rsidRPr="00096E86">
        <w:t>Direct reports</w:t>
      </w:r>
      <w:r w:rsidR="0082621F">
        <w:t xml:space="preserve">: </w:t>
      </w:r>
      <w:r w:rsidRPr="0074781A">
        <w:t>No</w:t>
      </w:r>
    </w:p>
    <w:p w14:paraId="7A424157" w14:textId="4D51E959" w:rsidR="0080061F" w:rsidRDefault="0080061F" w:rsidP="000469A5">
      <w:pPr>
        <w:pStyle w:val="Heading3"/>
      </w:pPr>
      <w:r>
        <w:t>Security clearance</w:t>
      </w:r>
      <w:r w:rsidR="0082621F">
        <w:t xml:space="preserve">: </w:t>
      </w:r>
      <w:r w:rsidR="0082621F" w:rsidRPr="0074781A">
        <w:t>No</w:t>
      </w:r>
    </w:p>
    <w:p w14:paraId="5AD192A7" w14:textId="70A55B98" w:rsidR="0080061F" w:rsidRPr="0076538D" w:rsidRDefault="0080061F" w:rsidP="000469A5">
      <w:pPr>
        <w:pStyle w:val="Heading3"/>
      </w:pPr>
      <w:r>
        <w:t>Children’s worker</w:t>
      </w:r>
      <w:r w:rsidR="0082621F">
        <w:t xml:space="preserve">: </w:t>
      </w:r>
      <w:r w:rsidR="0082621F"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7E72AF30" w:rsidR="004230ED" w:rsidRPr="0080061F" w:rsidRDefault="004230ED" w:rsidP="00F11871">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82621F">
        <w:t xml:space="preserve"> February 2023</w:t>
      </w:r>
    </w:p>
    <w:sectPr w:rsidR="004230ED" w:rsidRPr="0080061F"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9BBCE0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82621F" w:rsidRPr="0082621F">
      <w:t>System</w:t>
    </w:r>
    <w:r w:rsidR="00F85932">
      <w:t xml:space="preserve"> </w:t>
    </w:r>
    <w:r w:rsidR="0082621F" w:rsidRPr="0082621F">
      <w:t>Administrator</w:t>
    </w:r>
    <w:r w:rsidR="0082621F">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6FD1C2F" w:rsidR="00803002" w:rsidRPr="002E5827" w:rsidRDefault="00EA3CCA" w:rsidP="0080061F">
    <w:pPr>
      <w:pStyle w:val="Footer"/>
      <w:pBdr>
        <w:top w:val="single" w:sz="4" w:space="1" w:color="auto"/>
      </w:pBdr>
      <w:tabs>
        <w:tab w:val="clear" w:pos="9026"/>
        <w:tab w:val="right" w:pos="10206"/>
      </w:tabs>
      <w:rPr>
        <w:szCs w:val="18"/>
      </w:rPr>
    </w:pPr>
    <w:r w:rsidRPr="00EA3CCA">
      <w:t xml:space="preserve">Position Description – </w:t>
    </w:r>
    <w:r w:rsidR="0082621F" w:rsidRPr="0082621F">
      <w:t>System Administrator</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CAC9" w14:textId="4DD262E2" w:rsidR="00CC2BC8" w:rsidRDefault="00CC2BC8">
    <w:pPr>
      <w:pStyle w:val="Header"/>
    </w:pPr>
    <w:r>
      <w:rPr>
        <w:noProof/>
      </w:rPr>
      <mc:AlternateContent>
        <mc:Choice Requires="wps">
          <w:drawing>
            <wp:anchor distT="0" distB="0" distL="0" distR="0" simplePos="0" relativeHeight="251659264" behindDoc="0" locked="0" layoutInCell="1" allowOverlap="1" wp14:anchorId="1B285517" wp14:editId="6D8EB0AE">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345E6" w14:textId="6A3D60D1"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85517" id="_x0000_t202" coordsize="21600,21600" o:spt="202" path="m,l,21600r21600,l21600,xe">
              <v:stroke joinstyle="miter"/>
              <v:path gradientshapeok="t" o:connecttype="rect"/>
            </v:shapetype>
            <v:shape id="Text Box 11" o:spid="_x0000_s1028"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2345E6" w14:textId="6A3D60D1"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A306" w14:textId="6F080EA2" w:rsidR="00CC2BC8" w:rsidRDefault="00CC2BC8">
    <w:pPr>
      <w:pStyle w:val="Header"/>
    </w:pPr>
    <w:r>
      <w:rPr>
        <w:noProof/>
      </w:rPr>
      <mc:AlternateContent>
        <mc:Choice Requires="wps">
          <w:drawing>
            <wp:anchor distT="0" distB="0" distL="0" distR="0" simplePos="0" relativeHeight="251660288" behindDoc="0" locked="0" layoutInCell="1" allowOverlap="1" wp14:anchorId="232650B1" wp14:editId="01B64A30">
              <wp:simplePos x="915035" y="288925"/>
              <wp:positionH relativeFrom="page">
                <wp:align>center</wp:align>
              </wp:positionH>
              <wp:positionV relativeFrom="page">
                <wp:align>top</wp:align>
              </wp:positionV>
              <wp:extent cx="443865" cy="443865"/>
              <wp:effectExtent l="0" t="0" r="8890" b="444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71F34" w14:textId="5B13D5B6" w:rsidR="00CC2BC8" w:rsidRPr="00CC2BC8" w:rsidRDefault="00CC2BC8" w:rsidP="00CC2BC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2650B1" id="_x0000_t202" coordsize="21600,21600" o:spt="202" path="m,l,21600r21600,l21600,xe">
              <v:stroke joinstyle="miter"/>
              <v:path gradientshapeok="t" o:connecttype="rect"/>
            </v:shapetype>
            <v:shape id="Text Box 12" o:spid="_x0000_s1029"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871F34" w14:textId="5B13D5B6" w:rsidR="00CC2BC8" w:rsidRPr="00CC2BC8" w:rsidRDefault="00CC2BC8" w:rsidP="00CC2BC8">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379" w14:textId="25BDD86B" w:rsidR="00CC2BC8" w:rsidRDefault="00CC2BC8">
    <w:pPr>
      <w:pStyle w:val="Header"/>
    </w:pPr>
    <w:r>
      <w:rPr>
        <w:noProof/>
      </w:rPr>
      <mc:AlternateContent>
        <mc:Choice Requires="wps">
          <w:drawing>
            <wp:anchor distT="0" distB="0" distL="0" distR="0" simplePos="0" relativeHeight="251658240" behindDoc="0" locked="0" layoutInCell="1" allowOverlap="1" wp14:anchorId="7F244AE6" wp14:editId="4713DAEE">
              <wp:simplePos x="914400" y="285293"/>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FF63E" w14:textId="44640CBB" w:rsidR="00CC2BC8" w:rsidRPr="00CC2BC8" w:rsidRDefault="00CC2BC8" w:rsidP="00CC2BC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44AE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CDFF63E" w14:textId="44640CBB" w:rsidR="00CC2BC8" w:rsidRPr="00CC2BC8" w:rsidRDefault="00CC2BC8" w:rsidP="00CC2BC8">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B9A7" w14:textId="24761554" w:rsidR="00CC2BC8" w:rsidRDefault="00CC2BC8">
    <w:pPr>
      <w:pStyle w:val="Header"/>
    </w:pPr>
    <w:r>
      <w:rPr>
        <w:noProof/>
      </w:rPr>
      <mc:AlternateContent>
        <mc:Choice Requires="wps">
          <w:drawing>
            <wp:anchor distT="0" distB="0" distL="0" distR="0" simplePos="0" relativeHeight="251662336" behindDoc="0" locked="0" layoutInCell="1" allowOverlap="1" wp14:anchorId="611D012B" wp14:editId="02506AEF">
              <wp:simplePos x="635" y="635"/>
              <wp:positionH relativeFrom="page">
                <wp:align>center</wp:align>
              </wp:positionH>
              <wp:positionV relativeFrom="page">
                <wp:align>top</wp:align>
              </wp:positionV>
              <wp:extent cx="443865" cy="443865"/>
              <wp:effectExtent l="0" t="0" r="8890" b="4445"/>
              <wp:wrapNone/>
              <wp:docPr id="23" name="Text Box 2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AFE95" w14:textId="64355F49"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D012B" id="_x0000_t202" coordsize="21600,21600" o:spt="202" path="m,l,21600r21600,l21600,xe">
              <v:stroke joinstyle="miter"/>
              <v:path gradientshapeok="t" o:connecttype="rect"/>
            </v:shapetype>
            <v:shape id="Text Box 23" o:spid="_x0000_s1031"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AEAFE95" w14:textId="64355F49"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4D78" w14:textId="5D1F334F" w:rsidR="00CC2BC8" w:rsidRDefault="00CC2BC8">
    <w:pPr>
      <w:pStyle w:val="Header"/>
    </w:pPr>
    <w:r>
      <w:rPr>
        <w:noProof/>
      </w:rPr>
      <mc:AlternateContent>
        <mc:Choice Requires="wps">
          <w:drawing>
            <wp:anchor distT="0" distB="0" distL="0" distR="0" simplePos="0" relativeHeight="251663360" behindDoc="0" locked="0" layoutInCell="1" allowOverlap="1" wp14:anchorId="110041A8" wp14:editId="56760044">
              <wp:simplePos x="635" y="635"/>
              <wp:positionH relativeFrom="page">
                <wp:align>center</wp:align>
              </wp:positionH>
              <wp:positionV relativeFrom="page">
                <wp:align>top</wp:align>
              </wp:positionV>
              <wp:extent cx="443865" cy="443865"/>
              <wp:effectExtent l="0" t="0" r="8890" b="4445"/>
              <wp:wrapNone/>
              <wp:docPr id="24" name="Text Box 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E6CAB" w14:textId="4C469F6E" w:rsidR="00CC2BC8" w:rsidRPr="00CC2BC8" w:rsidRDefault="00CC2BC8" w:rsidP="00CC2BC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0041A8" id="_x0000_t202" coordsize="21600,21600" o:spt="202" path="m,l,21600r21600,l21600,xe">
              <v:stroke joinstyle="miter"/>
              <v:path gradientshapeok="t" o:connecttype="rect"/>
            </v:shapetype>
            <v:shape id="Text Box 24"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28E6CAB" w14:textId="4C469F6E" w:rsidR="00CC2BC8" w:rsidRPr="00CC2BC8" w:rsidRDefault="00CC2BC8" w:rsidP="00CC2BC8">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C6" w14:textId="0E7B9F22" w:rsidR="00CC2BC8" w:rsidRDefault="00CC2BC8">
    <w:pPr>
      <w:pStyle w:val="Header"/>
    </w:pPr>
    <w:r>
      <w:rPr>
        <w:noProof/>
      </w:rPr>
      <mc:AlternateContent>
        <mc:Choice Requires="wps">
          <w:drawing>
            <wp:anchor distT="0" distB="0" distL="0" distR="0" simplePos="0" relativeHeight="251661312" behindDoc="0" locked="0" layoutInCell="1" allowOverlap="1" wp14:anchorId="3794A096" wp14:editId="4BA34266">
              <wp:simplePos x="635" y="635"/>
              <wp:positionH relativeFrom="page">
                <wp:align>center</wp:align>
              </wp:positionH>
              <wp:positionV relativeFrom="page">
                <wp:align>top</wp:align>
              </wp:positionV>
              <wp:extent cx="443865" cy="443865"/>
              <wp:effectExtent l="0" t="0" r="8890" b="4445"/>
              <wp:wrapNone/>
              <wp:docPr id="22" name="Text Box 2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BE5CC" w14:textId="0D7B984E"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4A096" id="_x0000_t202" coordsize="21600,21600" o:spt="202" path="m,l,21600r21600,l21600,xe">
              <v:stroke joinstyle="miter"/>
              <v:path gradientshapeok="t" o:connecttype="rect"/>
            </v:shapetype>
            <v:shape id="Text Box 22" o:spid="_x0000_s1033"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20BE5CC" w14:textId="0D7B984E"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4711F1"/>
    <w:multiLevelType w:val="hybridMultilevel"/>
    <w:tmpl w:val="D716129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5447568"/>
    <w:multiLevelType w:val="hybridMultilevel"/>
    <w:tmpl w:val="55B21C32"/>
    <w:lvl w:ilvl="0" w:tplc="0936B63A">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10"/>
  </w:num>
  <w:num w:numId="7" w16cid:durableId="761217728">
    <w:abstractNumId w:val="7"/>
  </w:num>
  <w:num w:numId="8" w16cid:durableId="683824118">
    <w:abstractNumId w:val="2"/>
  </w:num>
  <w:num w:numId="9" w16cid:durableId="139462716">
    <w:abstractNumId w:val="6"/>
  </w:num>
  <w:num w:numId="10" w16cid:durableId="474228278">
    <w:abstractNumId w:val="11"/>
  </w:num>
  <w:num w:numId="11" w16cid:durableId="1682586728">
    <w:abstractNumId w:val="8"/>
  </w:num>
  <w:num w:numId="12" w16cid:durableId="55400319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7018A"/>
    <w:rsid w:val="002D1C62"/>
    <w:rsid w:val="002D367B"/>
    <w:rsid w:val="00327384"/>
    <w:rsid w:val="00354EC2"/>
    <w:rsid w:val="00387FAC"/>
    <w:rsid w:val="00397220"/>
    <w:rsid w:val="003B0A38"/>
    <w:rsid w:val="003C7B01"/>
    <w:rsid w:val="003E2869"/>
    <w:rsid w:val="003E3722"/>
    <w:rsid w:val="003F320E"/>
    <w:rsid w:val="004227ED"/>
    <w:rsid w:val="004230ED"/>
    <w:rsid w:val="00445BCE"/>
    <w:rsid w:val="00447DD8"/>
    <w:rsid w:val="00454F25"/>
    <w:rsid w:val="00461A59"/>
    <w:rsid w:val="004710B8"/>
    <w:rsid w:val="004957D3"/>
    <w:rsid w:val="00495E9D"/>
    <w:rsid w:val="004D1105"/>
    <w:rsid w:val="004D1E30"/>
    <w:rsid w:val="00533E65"/>
    <w:rsid w:val="0055724C"/>
    <w:rsid w:val="0056681E"/>
    <w:rsid w:val="00572AA9"/>
    <w:rsid w:val="00595906"/>
    <w:rsid w:val="005B11F9"/>
    <w:rsid w:val="00631D73"/>
    <w:rsid w:val="006B19BD"/>
    <w:rsid w:val="007702C5"/>
    <w:rsid w:val="00773EDA"/>
    <w:rsid w:val="0077711D"/>
    <w:rsid w:val="007B201A"/>
    <w:rsid w:val="007C2143"/>
    <w:rsid w:val="007F3ACD"/>
    <w:rsid w:val="0080061F"/>
    <w:rsid w:val="0080133F"/>
    <w:rsid w:val="00803002"/>
    <w:rsid w:val="0080498F"/>
    <w:rsid w:val="0082621F"/>
    <w:rsid w:val="00860654"/>
    <w:rsid w:val="008C20D5"/>
    <w:rsid w:val="00903467"/>
    <w:rsid w:val="00906EAA"/>
    <w:rsid w:val="00965C35"/>
    <w:rsid w:val="00970DD2"/>
    <w:rsid w:val="0099555E"/>
    <w:rsid w:val="009A077C"/>
    <w:rsid w:val="009D15F1"/>
    <w:rsid w:val="009D2B10"/>
    <w:rsid w:val="009F4247"/>
    <w:rsid w:val="00A2199C"/>
    <w:rsid w:val="00A43896"/>
    <w:rsid w:val="00A43F21"/>
    <w:rsid w:val="00A6244E"/>
    <w:rsid w:val="00A678E1"/>
    <w:rsid w:val="00B00CEF"/>
    <w:rsid w:val="00B41635"/>
    <w:rsid w:val="00B52748"/>
    <w:rsid w:val="00B5357A"/>
    <w:rsid w:val="00C503A7"/>
    <w:rsid w:val="00C5215F"/>
    <w:rsid w:val="00CB4A28"/>
    <w:rsid w:val="00CC2BC8"/>
    <w:rsid w:val="00D34EA0"/>
    <w:rsid w:val="00D637C3"/>
    <w:rsid w:val="00DD3676"/>
    <w:rsid w:val="00DD62A5"/>
    <w:rsid w:val="00DD6907"/>
    <w:rsid w:val="00DD7526"/>
    <w:rsid w:val="00DE3537"/>
    <w:rsid w:val="00E22E32"/>
    <w:rsid w:val="00E43B69"/>
    <w:rsid w:val="00E4584F"/>
    <w:rsid w:val="00E671C3"/>
    <w:rsid w:val="00E90142"/>
    <w:rsid w:val="00E9269E"/>
    <w:rsid w:val="00EA3CCA"/>
    <w:rsid w:val="00EF3676"/>
    <w:rsid w:val="00F05841"/>
    <w:rsid w:val="00F06EE8"/>
    <w:rsid w:val="00F071B6"/>
    <w:rsid w:val="00F07349"/>
    <w:rsid w:val="00F113EF"/>
    <w:rsid w:val="00F11871"/>
    <w:rsid w:val="00F12474"/>
    <w:rsid w:val="00F126F3"/>
    <w:rsid w:val="00F22AE5"/>
    <w:rsid w:val="00F829C0"/>
    <w:rsid w:val="00F829F6"/>
    <w:rsid w:val="00F85932"/>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dcterms:created xsi:type="dcterms:W3CDTF">2024-03-05T01:42:00Z</dcterms:created>
  <dcterms:modified xsi:type="dcterms:W3CDTF">2024-04-22T23:58:00Z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a,b,c,16,17,18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2023-09-25T02:03:37Z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40f8b66b-9075-42f7-b31c-e79f794061bd</vt:lpwstr>
  </property>
  <property fmtid="{D5CDD505-2E9C-101B-9397-08002B2CF9AE}" pid="11" name="MSIP_Label_f43e46a9-9901-46e9-bfae-bb6189d4cb66_ContentBits">
    <vt:lpwstr>1</vt:lpwstr>
  </property>
</Properties>
</file>