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1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right w:w="0" w:type="dxa"/>
        </w:tblCellMar>
        <w:tblLook w:val="04A0" w:firstRow="1" w:lastRow="0" w:firstColumn="1" w:lastColumn="0" w:noHBand="0" w:noVBand="1"/>
      </w:tblPr>
      <w:tblGrid>
        <w:gridCol w:w="2549"/>
        <w:gridCol w:w="849"/>
        <w:gridCol w:w="1700"/>
        <w:gridCol w:w="1699"/>
        <w:gridCol w:w="850"/>
        <w:gridCol w:w="2549"/>
      </w:tblGrid>
      <w:tr w:rsidR="006B5D8C" w14:paraId="699F7939" w14:textId="77777777" w:rsidTr="004B2748">
        <w:trPr>
          <w:trHeight w:val="1261"/>
        </w:trPr>
        <w:tc>
          <w:tcPr>
            <w:tcW w:w="10196" w:type="dxa"/>
            <w:gridSpan w:val="6"/>
            <w:shd w:val="clear" w:color="auto" w:fill="121F6B"/>
            <w:vAlign w:val="center"/>
          </w:tcPr>
          <w:p w14:paraId="410B4D40" w14:textId="290DEE83" w:rsidR="006B5D8C" w:rsidRDefault="004B2748" w:rsidP="00B27E44">
            <w:pPr>
              <w:pStyle w:val="Heading2"/>
              <w:rPr>
                <w:noProof/>
              </w:rPr>
            </w:pPr>
            <w:r>
              <w:rPr>
                <w:noProof/>
              </w:rPr>
              <mc:AlternateContent>
                <mc:Choice Requires="wpg">
                  <w:drawing>
                    <wp:anchor distT="0" distB="0" distL="114300" distR="114300" simplePos="0" relativeHeight="251662336" behindDoc="0" locked="0" layoutInCell="1" allowOverlap="1" wp14:anchorId="34D55362" wp14:editId="2D3B04E5">
                      <wp:simplePos x="0" y="0"/>
                      <wp:positionH relativeFrom="column">
                        <wp:posOffset>217893</wp:posOffset>
                      </wp:positionH>
                      <wp:positionV relativeFrom="paragraph">
                        <wp:posOffset>136883</wp:posOffset>
                      </wp:positionV>
                      <wp:extent cx="6058535" cy="606425"/>
                      <wp:effectExtent l="0" t="0" r="24765" b="15875"/>
                      <wp:wrapNone/>
                      <wp:docPr id="8" name="Group 8"/>
                      <wp:cNvGraphicFramePr/>
                      <a:graphic xmlns:a="http://schemas.openxmlformats.org/drawingml/2006/main">
                        <a:graphicData uri="http://schemas.microsoft.com/office/word/2010/wordprocessingGroup">
                          <wpg:wgp>
                            <wpg:cNvGrpSpPr/>
                            <wpg:grpSpPr>
                              <a:xfrm>
                                <a:off x="0" y="0"/>
                                <a:ext cx="6058535" cy="606425"/>
                                <a:chOff x="0" y="0"/>
                                <a:chExt cx="6058535" cy="606582"/>
                              </a:xfrm>
                            </wpg:grpSpPr>
                            <pic:pic xmlns:pic="http://schemas.openxmlformats.org/drawingml/2006/picture">
                              <pic:nvPicPr>
                                <pic:cNvPr id="2" name="Picture 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9053" y="0"/>
                                  <a:ext cx="2040890" cy="469265"/>
                                </a:xfrm>
                                <a:prstGeom prst="rect">
                                  <a:avLst/>
                                </a:prstGeom>
                              </pic:spPr>
                            </pic:pic>
                            <wps:wsp>
                              <wps:cNvPr id="7" name="Straight Connector 7"/>
                              <wps:cNvCnPr/>
                              <wps:spPr>
                                <a:xfrm>
                                  <a:off x="0" y="606582"/>
                                  <a:ext cx="6058535"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2490AD2" id="Group 8" o:spid="_x0000_s1026" style="position:absolute;margin-left:17.15pt;margin-top:10.8pt;width:477.05pt;height:47.75pt;z-index:251662336;mso-width-relative:margin;mso-height-relative:margin" coordsize="60585,60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90;width:20409;height:4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">
                        <v:imagedata r:id="rId9" o:title=""/>
                      </v:shape>
                      <v:line id="Straight Connector 7" o:spid="_x0000_s1028" style="position:absolute;visibility:visible;mso-wrap-style:square" from="0,6065" to="60585,6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" strokecolor="white [3212]"/>
                    </v:group>
                  </w:pict>
                </mc:Fallback>
              </mc:AlternateContent>
            </w:r>
          </w:p>
        </w:tc>
      </w:tr>
      <w:tr w:rsidR="006B5D8C" w14:paraId="3D3107D2" w14:textId="77777777" w:rsidTr="004B2748">
        <w:trPr>
          <w:trHeight w:val="1133"/>
        </w:trPr>
        <w:tc>
          <w:tcPr>
            <w:tcW w:w="10196" w:type="dxa"/>
            <w:gridSpan w:val="6"/>
            <w:shd w:val="clear" w:color="auto" w:fill="121F6B"/>
            <w:vAlign w:val="center"/>
          </w:tcPr>
          <w:p w14:paraId="5D0C554B" w14:textId="1B2747D3" w:rsidR="006B5D8C" w:rsidRPr="00B27E44" w:rsidRDefault="00BA1D8A" w:rsidP="00B27E44">
            <w:pPr>
              <w:pStyle w:val="JDtitle"/>
            </w:pPr>
            <w:r>
              <w:rPr>
                <w:szCs w:val="36"/>
              </w:rPr>
              <w:t>Lead Advisor Media</w:t>
            </w:r>
            <w:r w:rsidR="006B5D8C" w:rsidRPr="00B27E44">
              <w:br/>
            </w:r>
            <w:r>
              <w:rPr>
                <w:lang w:eastAsia="en-NZ"/>
              </w:rPr>
              <w:t>Communications and Engagement</w:t>
            </w:r>
          </w:p>
        </w:tc>
      </w:tr>
      <w:tr w:rsidR="008B5C31" w14:paraId="34A5DE86" w14:textId="77777777" w:rsidTr="004B2748">
        <w:trPr>
          <w:trHeight w:val="1121"/>
        </w:trPr>
        <w:tc>
          <w:tcPr>
            <w:tcW w:w="10196" w:type="dxa"/>
            <w:gridSpan w:val="6"/>
            <w:tcBorders>
              <w:bottom w:val="single" w:sz="4" w:space="0" w:color="808080" w:themeColor="background1" w:themeShade="80"/>
            </w:tcBorders>
          </w:tcPr>
          <w:p w14:paraId="7D8F3473" w14:textId="77777777" w:rsidR="00F522A9" w:rsidRPr="00F522A9" w:rsidRDefault="00F522A9" w:rsidP="00F522A9">
            <w:pPr>
              <w:pStyle w:val="Heading3"/>
              <w:rPr>
                <w:rFonts w:eastAsiaTheme="majorEastAsia"/>
              </w:rPr>
            </w:pPr>
            <w:r w:rsidRPr="00C8531A">
              <w:rPr>
                <w:rFonts w:eastAsiaTheme="majorEastAsia"/>
                <w:lang w:eastAsia="en-US"/>
              </w:rPr>
              <w:t xml:space="preserve">Our </w:t>
            </w:r>
            <w:r>
              <w:rPr>
                <w:rFonts w:eastAsiaTheme="majorEastAsia"/>
                <w:lang w:eastAsia="en-US"/>
              </w:rPr>
              <w:t>p</w:t>
            </w:r>
            <w:r w:rsidRPr="00C8531A">
              <w:rPr>
                <w:rFonts w:eastAsiaTheme="majorEastAsia"/>
                <w:lang w:eastAsia="en-US"/>
              </w:rPr>
              <w:t>urpose</w:t>
            </w:r>
            <w:r w:rsidRPr="002E5827">
              <w:rPr>
                <w:rFonts w:eastAsiaTheme="majorEastAsia"/>
                <w:lang w:eastAsia="en-US"/>
              </w:rPr>
              <w:t xml:space="preserve"> </w:t>
            </w:r>
          </w:p>
          <w:p w14:paraId="0B577165" w14:textId="287BA65F" w:rsidR="008B5C31" w:rsidRPr="00F522A9" w:rsidRDefault="00F522A9" w:rsidP="00F522A9">
            <w:pPr>
              <w:pStyle w:val="Normal-centred"/>
            </w:pPr>
            <w:r w:rsidRPr="00F522A9">
              <w:rPr>
                <w:b/>
                <w:bCs/>
              </w:rPr>
              <w:t xml:space="preserve">Manaaki </w:t>
            </w:r>
            <w:proofErr w:type="spellStart"/>
            <w:r w:rsidRPr="00F522A9">
              <w:rPr>
                <w:b/>
                <w:bCs/>
              </w:rPr>
              <w:t>tangata</w:t>
            </w:r>
            <w:proofErr w:type="spellEnd"/>
            <w:r w:rsidRPr="00F522A9">
              <w:rPr>
                <w:b/>
                <w:bCs/>
              </w:rPr>
              <w:t>, Manaaki whanau</w:t>
            </w:r>
            <w:r>
              <w:br/>
            </w:r>
            <w:r w:rsidRPr="002E5827">
              <w:t xml:space="preserve">We help New Zealanders to be safe, </w:t>
            </w:r>
            <w:proofErr w:type="gramStart"/>
            <w:r w:rsidRPr="002E5827">
              <w:t>strong</w:t>
            </w:r>
            <w:proofErr w:type="gramEnd"/>
            <w:r w:rsidRPr="002E5827">
              <w:t xml:space="preserve"> and independent</w:t>
            </w:r>
          </w:p>
        </w:tc>
      </w:tr>
      <w:tr w:rsidR="008B5C31" w14:paraId="43D2036A" w14:textId="77777777" w:rsidTr="004B2748">
        <w:tc>
          <w:tcPr>
            <w:tcW w:w="10196" w:type="dxa"/>
            <w:gridSpan w:val="6"/>
            <w:tcBorders>
              <w:top w:val="single" w:sz="4" w:space="0" w:color="808080" w:themeColor="background1" w:themeShade="80"/>
              <w:bottom w:val="single" w:sz="4" w:space="0" w:color="808080" w:themeColor="background1" w:themeShade="80"/>
            </w:tcBorders>
          </w:tcPr>
          <w:p w14:paraId="5A26D27E" w14:textId="77777777" w:rsidR="00F522A9" w:rsidRDefault="00F522A9" w:rsidP="00F522A9">
            <w:pPr>
              <w:pStyle w:val="Heading3"/>
              <w:rPr>
                <w:lang w:val="mi-NZ"/>
              </w:rPr>
            </w:pPr>
            <w:r>
              <w:t xml:space="preserve">Our </w:t>
            </w:r>
            <w:r w:rsidRPr="00F522A9">
              <w:t>commitment</w:t>
            </w:r>
            <w:r>
              <w:t xml:space="preserve"> to </w:t>
            </w:r>
            <w:r>
              <w:rPr>
                <w:lang w:val="mi-NZ"/>
              </w:rPr>
              <w:t>Māori</w:t>
            </w:r>
          </w:p>
          <w:p w14:paraId="5A56824F" w14:textId="6C886F71" w:rsidR="008B5C31" w:rsidRDefault="00F522A9" w:rsidP="00F522A9">
            <w:pPr>
              <w:pStyle w:val="Normal-centred"/>
            </w:pPr>
            <w:r w:rsidRPr="00C8531A">
              <w:t xml:space="preserve">As a </w:t>
            </w:r>
            <w:r w:rsidRPr="00C8531A">
              <w:rPr>
                <w:b/>
              </w:rPr>
              <w:t xml:space="preserve">Te </w:t>
            </w:r>
            <w:proofErr w:type="spellStart"/>
            <w:r w:rsidRPr="00C8531A">
              <w:rPr>
                <w:b/>
              </w:rPr>
              <w:t>Tiriti</w:t>
            </w:r>
            <w:proofErr w:type="spellEnd"/>
            <w:r w:rsidRPr="00C8531A">
              <w:rPr>
                <w:b/>
              </w:rPr>
              <w:t xml:space="preserve"> o Waitangi</w:t>
            </w:r>
            <w:r w:rsidRPr="00C8531A">
              <w:t xml:space="preserve"> </w:t>
            </w:r>
            <w:proofErr w:type="gramStart"/>
            <w:r w:rsidRPr="00C8531A">
              <w:t>partner</w:t>
            </w:r>
            <w:proofErr w:type="gramEnd"/>
            <w:r w:rsidRPr="00C8531A">
              <w:t xml:space="preserve"> we are committed to supporting and enabling Māori, </w:t>
            </w:r>
            <w:r w:rsidRPr="00C8531A">
              <w:br/>
              <w:t>whānau, hapū, Iwi and communities to realise their own potential and aspirations.</w:t>
            </w:r>
          </w:p>
        </w:tc>
      </w:tr>
      <w:tr w:rsidR="008B5C31" w14:paraId="4214E8ED" w14:textId="77777777" w:rsidTr="004B2748">
        <w:tc>
          <w:tcPr>
            <w:tcW w:w="10196" w:type="dxa"/>
            <w:gridSpan w:val="6"/>
            <w:tcBorders>
              <w:top w:val="single" w:sz="4" w:space="0" w:color="808080" w:themeColor="background1" w:themeShade="80"/>
            </w:tcBorders>
          </w:tcPr>
          <w:p w14:paraId="6AD9D6DE" w14:textId="4EAEF1C9" w:rsidR="00F522A9" w:rsidRPr="00F522A9" w:rsidRDefault="00F522A9" w:rsidP="00F522A9">
            <w:pPr>
              <w:pStyle w:val="Heading3"/>
            </w:pPr>
            <w:r w:rsidRPr="00E755B1">
              <w:rPr>
                <w:rStyle w:val="Strong"/>
                <w:b/>
                <w:bCs/>
              </w:rPr>
              <w:t>Our strategic directio</w:t>
            </w:r>
            <w:r>
              <w:rPr>
                <w:rStyle w:val="Strong"/>
                <w:b/>
                <w:bCs/>
              </w:rPr>
              <w:t>n</w:t>
            </w:r>
          </w:p>
        </w:tc>
      </w:tr>
      <w:tr w:rsidR="00B27E44" w14:paraId="12EC7DBE" w14:textId="77777777" w:rsidTr="004B2748">
        <w:tc>
          <w:tcPr>
            <w:tcW w:w="3398" w:type="dxa"/>
            <w:gridSpan w:val="2"/>
            <w:vAlign w:val="center"/>
          </w:tcPr>
          <w:p w14:paraId="5EA30825" w14:textId="40F66BD9" w:rsidR="00F522A9" w:rsidRDefault="00F522A9" w:rsidP="00F522A9">
            <w:pPr>
              <w:jc w:val="center"/>
            </w:pPr>
            <w:r w:rsidRPr="00426AF6">
              <w:rPr>
                <w:b/>
                <w:color w:val="7F5932"/>
                <w:lang w:val="en-US"/>
              </w:rPr>
              <w:t xml:space="preserve">Mana </w:t>
            </w:r>
            <w:proofErr w:type="spellStart"/>
            <w:r w:rsidRPr="00426AF6">
              <w:rPr>
                <w:b/>
                <w:color w:val="7F5932"/>
                <w:lang w:val="en-US"/>
              </w:rPr>
              <w:t>manaaki</w:t>
            </w:r>
            <w:proofErr w:type="spellEnd"/>
            <w:r w:rsidRPr="00426AF6">
              <w:rPr>
                <w:color w:val="7F5932"/>
                <w:lang w:val="en-US"/>
              </w:rPr>
              <w:br/>
            </w:r>
            <w:r w:rsidRPr="00426AF6">
              <w:rPr>
                <w:rFonts w:cs="National Semibold"/>
                <w:color w:val="7F5932"/>
                <w:lang w:val="en-US"/>
              </w:rPr>
              <w:t xml:space="preserve">A positive experience </w:t>
            </w:r>
            <w:r>
              <w:rPr>
                <w:rFonts w:cs="National Semibold"/>
                <w:color w:val="7F5932"/>
                <w:lang w:val="en-US"/>
              </w:rPr>
              <w:br/>
            </w:r>
            <w:r w:rsidRPr="00426AF6">
              <w:rPr>
                <w:rFonts w:cs="National Semibold"/>
                <w:color w:val="7F5932"/>
                <w:lang w:val="en-US"/>
              </w:rPr>
              <w:t>every time</w:t>
            </w:r>
          </w:p>
        </w:tc>
        <w:tc>
          <w:tcPr>
            <w:tcW w:w="3399" w:type="dxa"/>
            <w:gridSpan w:val="2"/>
            <w:vAlign w:val="center"/>
          </w:tcPr>
          <w:p w14:paraId="2F7C4E55" w14:textId="7CE535F8" w:rsidR="00F522A9" w:rsidRDefault="00F522A9" w:rsidP="00F522A9">
            <w:pPr>
              <w:pStyle w:val="Normal-centred"/>
              <w:ind w:left="0"/>
            </w:pPr>
            <w:r w:rsidRPr="00426AF6">
              <w:rPr>
                <w:rFonts w:cs="National Semibold"/>
                <w:b/>
                <w:color w:val="941D2E"/>
                <w:lang w:val="en-US"/>
              </w:rPr>
              <w:t>Kotahitanga</w:t>
            </w:r>
            <w:r w:rsidRPr="00426AF6">
              <w:rPr>
                <w:b/>
                <w:color w:val="941D2E"/>
                <w:lang w:val="en-US"/>
              </w:rPr>
              <w:br/>
            </w:r>
            <w:r w:rsidRPr="00511E1B">
              <w:rPr>
                <w:color w:val="770000"/>
              </w:rPr>
              <w:t>Partnering for greater impact</w:t>
            </w:r>
          </w:p>
        </w:tc>
        <w:tc>
          <w:tcPr>
            <w:tcW w:w="3399" w:type="dxa"/>
            <w:gridSpan w:val="2"/>
            <w:vAlign w:val="center"/>
          </w:tcPr>
          <w:p w14:paraId="3738A3B1" w14:textId="44CB2926" w:rsidR="00F522A9" w:rsidRDefault="00F522A9" w:rsidP="00F522A9">
            <w:pPr>
              <w:pStyle w:val="Normal-centred"/>
              <w:ind w:left="0"/>
            </w:pPr>
            <w:r w:rsidRPr="00426AF6">
              <w:rPr>
                <w:b/>
                <w:color w:val="485930"/>
                <w:lang w:val="en-US"/>
              </w:rPr>
              <w:t xml:space="preserve">Kia </w:t>
            </w:r>
            <w:proofErr w:type="spellStart"/>
            <w:r w:rsidRPr="00426AF6">
              <w:rPr>
                <w:b/>
                <w:color w:val="485930"/>
                <w:lang w:val="en-US"/>
              </w:rPr>
              <w:t>takatū</w:t>
            </w:r>
            <w:proofErr w:type="spellEnd"/>
            <w:r w:rsidRPr="00426AF6">
              <w:rPr>
                <w:b/>
                <w:color w:val="485930"/>
                <w:lang w:val="en-US"/>
              </w:rPr>
              <w:t xml:space="preserve"> </w:t>
            </w:r>
            <w:proofErr w:type="spellStart"/>
            <w:r w:rsidRPr="00426AF6">
              <w:rPr>
                <w:b/>
                <w:color w:val="485930"/>
                <w:lang w:val="en-US"/>
              </w:rPr>
              <w:t>tātou</w:t>
            </w:r>
            <w:proofErr w:type="spellEnd"/>
            <w:r w:rsidRPr="00426AF6">
              <w:rPr>
                <w:b/>
                <w:color w:val="485930"/>
                <w:lang w:val="en-US"/>
              </w:rPr>
              <w:br/>
            </w:r>
            <w:r w:rsidRPr="00426AF6">
              <w:rPr>
                <w:rFonts w:cs="National Semibold"/>
                <w:color w:val="485930"/>
                <w:lang w:val="en-US"/>
              </w:rPr>
              <w:t xml:space="preserve">Supporting long-term social </w:t>
            </w:r>
            <w:r>
              <w:rPr>
                <w:rFonts w:cs="National Semibold"/>
                <w:color w:val="485930"/>
                <w:lang w:val="en-US"/>
              </w:rPr>
              <w:t>a</w:t>
            </w:r>
            <w:r w:rsidRPr="00426AF6">
              <w:rPr>
                <w:rFonts w:cs="National Semibold"/>
                <w:color w:val="485930"/>
                <w:lang w:val="en-US"/>
              </w:rPr>
              <w:t>nd economic development</w:t>
            </w:r>
          </w:p>
        </w:tc>
      </w:tr>
      <w:tr w:rsidR="006B5D8C" w14:paraId="4DCA9334" w14:textId="77777777" w:rsidTr="004B2748">
        <w:tc>
          <w:tcPr>
            <w:tcW w:w="3398" w:type="dxa"/>
            <w:gridSpan w:val="2"/>
            <w:tcBorders>
              <w:bottom w:val="single" w:sz="4" w:space="0" w:color="808080" w:themeColor="background1" w:themeShade="80"/>
            </w:tcBorders>
            <w:vAlign w:val="center"/>
          </w:tcPr>
          <w:p w14:paraId="7BF30E78" w14:textId="3432DDA0" w:rsidR="00F522A9" w:rsidRDefault="00F522A9" w:rsidP="00F522A9">
            <w:pPr>
              <w:jc w:val="center"/>
            </w:pPr>
            <w:r>
              <w:rPr>
                <w:noProof/>
              </w:rPr>
              <w:drawing>
                <wp:inline distT="0" distB="0" distL="0" distR="0" wp14:anchorId="1E6D0FDB" wp14:editId="7BEAF923">
                  <wp:extent cx="1733107" cy="1091857"/>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a:extLst>
                              <a:ext uri="{28A0092B-C50C-407E-A947-70E740481C1C}">
                                <a14:useLocalDpi xmlns:a14="http://schemas.microsoft.com/office/drawing/2010/main" val="0"/>
                              </a:ext>
                            </a:extLst>
                          </a:blip>
                          <a:stretch>
                            <a:fillRect/>
                          </a:stretch>
                        </pic:blipFill>
                        <pic:spPr>
                          <a:xfrm>
                            <a:off x="0" y="0"/>
                            <a:ext cx="1753922" cy="1104971"/>
                          </a:xfrm>
                          <a:prstGeom prst="rect">
                            <a:avLst/>
                          </a:prstGeom>
                        </pic:spPr>
                      </pic:pic>
                    </a:graphicData>
                  </a:graphic>
                </wp:inline>
              </w:drawing>
            </w:r>
          </w:p>
        </w:tc>
        <w:tc>
          <w:tcPr>
            <w:tcW w:w="3399" w:type="dxa"/>
            <w:gridSpan w:val="2"/>
            <w:tcBorders>
              <w:bottom w:val="single" w:sz="4" w:space="0" w:color="808080" w:themeColor="background1" w:themeShade="80"/>
            </w:tcBorders>
            <w:vAlign w:val="center"/>
          </w:tcPr>
          <w:p w14:paraId="367F1ADD" w14:textId="486170C0" w:rsidR="00F522A9" w:rsidRDefault="00F522A9" w:rsidP="00F522A9">
            <w:pPr>
              <w:jc w:val="center"/>
            </w:pPr>
            <w:r>
              <w:rPr>
                <w:noProof/>
              </w:rPr>
              <w:drawing>
                <wp:inline distT="0" distB="0" distL="0" distR="0" wp14:anchorId="5D2F6265" wp14:editId="25E1E5E2">
                  <wp:extent cx="1807535" cy="1138747"/>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1842059" cy="1160497"/>
                          </a:xfrm>
                          <a:prstGeom prst="rect">
                            <a:avLst/>
                          </a:prstGeom>
                        </pic:spPr>
                      </pic:pic>
                    </a:graphicData>
                  </a:graphic>
                </wp:inline>
              </w:drawing>
            </w:r>
          </w:p>
        </w:tc>
        <w:tc>
          <w:tcPr>
            <w:tcW w:w="3399" w:type="dxa"/>
            <w:gridSpan w:val="2"/>
            <w:tcBorders>
              <w:bottom w:val="single" w:sz="4" w:space="0" w:color="808080" w:themeColor="background1" w:themeShade="80"/>
            </w:tcBorders>
            <w:vAlign w:val="center"/>
          </w:tcPr>
          <w:p w14:paraId="15A09D98" w14:textId="43F9C1B1" w:rsidR="00F522A9" w:rsidRDefault="00F522A9" w:rsidP="00F522A9">
            <w:pPr>
              <w:jc w:val="center"/>
            </w:pPr>
            <w:r>
              <w:rPr>
                <w:noProof/>
              </w:rPr>
              <w:drawing>
                <wp:inline distT="0" distB="0" distL="0" distR="0" wp14:anchorId="5F8869BB" wp14:editId="36701BB2">
                  <wp:extent cx="1779181" cy="11208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a:extLst>
                              <a:ext uri="{28A0092B-C50C-407E-A947-70E740481C1C}">
                                <a14:useLocalDpi xmlns:a14="http://schemas.microsoft.com/office/drawing/2010/main" val="0"/>
                              </a:ext>
                            </a:extLst>
                          </a:blip>
                          <a:stretch>
                            <a:fillRect/>
                          </a:stretch>
                        </pic:blipFill>
                        <pic:spPr>
                          <a:xfrm>
                            <a:off x="0" y="0"/>
                            <a:ext cx="1826332" cy="1150589"/>
                          </a:xfrm>
                          <a:prstGeom prst="rect">
                            <a:avLst/>
                          </a:prstGeom>
                        </pic:spPr>
                      </pic:pic>
                    </a:graphicData>
                  </a:graphic>
                </wp:inline>
              </w:drawing>
            </w:r>
          </w:p>
        </w:tc>
      </w:tr>
      <w:tr w:rsidR="008B5C31" w14:paraId="53CDFCFF" w14:textId="77777777" w:rsidTr="004B2748">
        <w:tc>
          <w:tcPr>
            <w:tcW w:w="10196" w:type="dxa"/>
            <w:gridSpan w:val="6"/>
            <w:tcBorders>
              <w:top w:val="single" w:sz="4" w:space="0" w:color="808080" w:themeColor="background1" w:themeShade="80"/>
            </w:tcBorders>
          </w:tcPr>
          <w:p w14:paraId="6F7E1A90" w14:textId="4ECC9157" w:rsidR="008B5C31" w:rsidRDefault="006B5D8C" w:rsidP="006B5D8C">
            <w:pPr>
              <w:pStyle w:val="Heading3"/>
            </w:pPr>
            <w:r>
              <w:rPr>
                <w:rStyle w:val="Strong"/>
                <w:b/>
                <w:bCs/>
              </w:rPr>
              <w:t>Our Values</w:t>
            </w:r>
          </w:p>
        </w:tc>
      </w:tr>
      <w:tr w:rsidR="006B5D8C" w14:paraId="78F49666" w14:textId="77777777" w:rsidTr="004B2748">
        <w:tc>
          <w:tcPr>
            <w:tcW w:w="2549" w:type="dxa"/>
            <w:tcBorders>
              <w:bottom w:val="single" w:sz="4" w:space="0" w:color="808080" w:themeColor="background1" w:themeShade="80"/>
            </w:tcBorders>
          </w:tcPr>
          <w:p w14:paraId="5B7E0BD6" w14:textId="62F0E84E" w:rsidR="006B5D8C" w:rsidRPr="004B2748" w:rsidRDefault="006B5D8C" w:rsidP="006B5D8C">
            <w:pPr>
              <w:pStyle w:val="Normal-centred"/>
              <w:rPr>
                <w:color w:val="662F5B"/>
              </w:rPr>
            </w:pPr>
            <w:r w:rsidRPr="004B2748">
              <w:rPr>
                <w:rFonts w:cs="National Semibold"/>
                <w:b/>
                <w:bCs/>
                <w:color w:val="662F5B"/>
                <w:lang w:val="en-US"/>
              </w:rPr>
              <w:t>Manaaki</w:t>
            </w:r>
            <w:r w:rsidRPr="004B2748">
              <w:rPr>
                <w:rFonts w:cs="National Semibold"/>
                <w:color w:val="662F5B"/>
                <w:lang w:val="en-US"/>
              </w:rPr>
              <w:br/>
            </w:r>
            <w:r w:rsidRPr="004B2748">
              <w:rPr>
                <w:color w:val="662F5B"/>
                <w:lang w:val="en-US"/>
              </w:rPr>
              <w:t>We care</w:t>
            </w:r>
            <w:r w:rsidRPr="004B2748">
              <w:rPr>
                <w:color w:val="662F5B"/>
              </w:rPr>
              <w:t xml:space="preserve"> </w:t>
            </w:r>
            <w:r w:rsidRPr="004B2748">
              <w:rPr>
                <w:color w:val="662F5B"/>
                <w:lang w:val="en-US"/>
              </w:rPr>
              <w:t>about the</w:t>
            </w:r>
            <w:r w:rsidRPr="004B2748">
              <w:rPr>
                <w:color w:val="662F5B"/>
              </w:rPr>
              <w:t xml:space="preserve"> </w:t>
            </w:r>
            <w:r w:rsidRPr="004B2748">
              <w:rPr>
                <w:color w:val="662F5B"/>
                <w:lang w:val="en-US"/>
              </w:rPr>
              <w:t>wellbeing</w:t>
            </w:r>
            <w:r w:rsidRPr="004B2748">
              <w:rPr>
                <w:color w:val="662F5B"/>
              </w:rPr>
              <w:t xml:space="preserve"> </w:t>
            </w:r>
            <w:r w:rsidRPr="004B2748">
              <w:rPr>
                <w:color w:val="662F5B"/>
                <w:lang w:val="en-US"/>
              </w:rPr>
              <w:t>of people</w:t>
            </w:r>
          </w:p>
        </w:tc>
        <w:tc>
          <w:tcPr>
            <w:tcW w:w="2549" w:type="dxa"/>
            <w:gridSpan w:val="2"/>
            <w:tcBorders>
              <w:bottom w:val="single" w:sz="4" w:space="0" w:color="808080" w:themeColor="background1" w:themeShade="80"/>
            </w:tcBorders>
          </w:tcPr>
          <w:p w14:paraId="0D98EA82" w14:textId="2AED7FA5" w:rsidR="006B5D8C" w:rsidRDefault="006B5D8C" w:rsidP="006B5D8C">
            <w:pPr>
              <w:pStyle w:val="Normal-centred"/>
            </w:pPr>
            <w:r w:rsidRPr="006B5D8C">
              <w:rPr>
                <w:b/>
                <w:bCs/>
                <w:color w:val="A11F2C"/>
              </w:rPr>
              <w:t>Whānau</w:t>
            </w:r>
            <w:r w:rsidRPr="00856269">
              <w:rPr>
                <w:color w:val="A11F2C"/>
              </w:rPr>
              <w:br/>
              <w:t>We are inclusive and build belonging</w:t>
            </w:r>
          </w:p>
        </w:tc>
        <w:tc>
          <w:tcPr>
            <w:tcW w:w="2549" w:type="dxa"/>
            <w:gridSpan w:val="2"/>
            <w:tcBorders>
              <w:bottom w:val="single" w:sz="4" w:space="0" w:color="808080" w:themeColor="background1" w:themeShade="80"/>
            </w:tcBorders>
          </w:tcPr>
          <w:p w14:paraId="3E6947EE" w14:textId="5FBAF4C6" w:rsidR="006B5D8C" w:rsidRDefault="006B5D8C" w:rsidP="006B5D8C">
            <w:pPr>
              <w:pStyle w:val="Normal-centred"/>
            </w:pPr>
            <w:r w:rsidRPr="006B5D8C">
              <w:rPr>
                <w:b/>
                <w:bCs/>
                <w:color w:val="2E6825"/>
              </w:rPr>
              <w:t xml:space="preserve">Mahi </w:t>
            </w:r>
            <w:proofErr w:type="spellStart"/>
            <w:r w:rsidRPr="006B5D8C">
              <w:rPr>
                <w:b/>
                <w:bCs/>
                <w:color w:val="2E6825"/>
              </w:rPr>
              <w:t>tahi</w:t>
            </w:r>
            <w:proofErr w:type="spellEnd"/>
            <w:r w:rsidRPr="00856269">
              <w:rPr>
                <w:color w:val="2E6825"/>
              </w:rPr>
              <w:t xml:space="preserve"> </w:t>
            </w:r>
            <w:r w:rsidRPr="00856269">
              <w:rPr>
                <w:color w:val="2E6825"/>
              </w:rPr>
              <w:br/>
              <w:t>We work together, making a difference for communities</w:t>
            </w:r>
          </w:p>
        </w:tc>
        <w:tc>
          <w:tcPr>
            <w:tcW w:w="2549" w:type="dxa"/>
            <w:tcBorders>
              <w:bottom w:val="single" w:sz="4" w:space="0" w:color="808080" w:themeColor="background1" w:themeShade="80"/>
            </w:tcBorders>
          </w:tcPr>
          <w:p w14:paraId="206FB80D" w14:textId="76A757C1" w:rsidR="006B5D8C" w:rsidRDefault="006B5D8C" w:rsidP="006B5D8C">
            <w:pPr>
              <w:pStyle w:val="Normal-centred"/>
            </w:pPr>
            <w:r w:rsidRPr="006B5D8C">
              <w:rPr>
                <w:b/>
                <w:bCs/>
                <w:color w:val="C76D29"/>
              </w:rPr>
              <w:t xml:space="preserve">Tika me </w:t>
            </w:r>
            <w:proofErr w:type="spellStart"/>
            <w:r w:rsidRPr="006B5D8C">
              <w:rPr>
                <w:b/>
                <w:bCs/>
                <w:color w:val="C76D29"/>
              </w:rPr>
              <w:t>te</w:t>
            </w:r>
            <w:proofErr w:type="spellEnd"/>
            <w:r w:rsidRPr="006B5D8C">
              <w:rPr>
                <w:b/>
                <w:bCs/>
                <w:color w:val="C76D29"/>
              </w:rPr>
              <w:t xml:space="preserve"> pono</w:t>
            </w:r>
            <w:r w:rsidRPr="00856269">
              <w:rPr>
                <w:color w:val="C76D29"/>
              </w:rPr>
              <w:br/>
              <w:t>We do the</w:t>
            </w:r>
            <w:r w:rsidR="008E0FC6">
              <w:rPr>
                <w:color w:val="C76D29"/>
              </w:rPr>
              <w:t xml:space="preserve"> </w:t>
            </w:r>
            <w:r w:rsidRPr="00856269">
              <w:rPr>
                <w:color w:val="C76D29"/>
              </w:rPr>
              <w:t>right thing, with integrity</w:t>
            </w:r>
          </w:p>
        </w:tc>
      </w:tr>
      <w:tr w:rsidR="008B5C31" w14:paraId="18DBE4AE" w14:textId="77777777" w:rsidTr="004B2748">
        <w:tc>
          <w:tcPr>
            <w:tcW w:w="10196" w:type="dxa"/>
            <w:gridSpan w:val="6"/>
            <w:tcBorders>
              <w:top w:val="single" w:sz="4" w:space="0" w:color="808080" w:themeColor="background1" w:themeShade="80"/>
            </w:tcBorders>
          </w:tcPr>
          <w:p w14:paraId="0D663FBB" w14:textId="77777777" w:rsidR="006B5D8C" w:rsidRDefault="006B5D8C" w:rsidP="006B5D8C">
            <w:pPr>
              <w:pStyle w:val="Heading3"/>
              <w:rPr>
                <w:rStyle w:val="Strong"/>
                <w:b/>
                <w:bCs/>
              </w:rPr>
            </w:pPr>
            <w:r w:rsidRPr="0094645F">
              <w:rPr>
                <w:rStyle w:val="Strong"/>
                <w:b/>
                <w:bCs/>
              </w:rPr>
              <w:t>Working in the Public Service</w:t>
            </w:r>
          </w:p>
          <w:p w14:paraId="050EB201" w14:textId="14A1DC68" w:rsidR="006B5D8C" w:rsidRDefault="006B5D8C" w:rsidP="009551E4">
            <w:pPr>
              <w:pStyle w:val="Normal-centred"/>
              <w:jc w:val="left"/>
              <w:rPr>
                <w:rFonts w:eastAsia="Times New Roman" w:cs="Segoe UI"/>
                <w:bCs/>
                <w:lang w:eastAsia="en-NZ"/>
              </w:rPr>
            </w:pPr>
            <w:r w:rsidRPr="0094645F">
              <w:rPr>
                <w:lang w:eastAsia="en-NZ"/>
              </w:rPr>
              <w:t xml:space="preserve">Ka </w:t>
            </w:r>
            <w:proofErr w:type="spellStart"/>
            <w:r w:rsidRPr="0094645F">
              <w:rPr>
                <w:lang w:eastAsia="en-NZ"/>
              </w:rPr>
              <w:t>mahitahi</w:t>
            </w:r>
            <w:proofErr w:type="spellEnd"/>
            <w:r w:rsidRPr="0094645F">
              <w:rPr>
                <w:lang w:eastAsia="en-NZ"/>
              </w:rPr>
              <w:t xml:space="preserve"> </w:t>
            </w:r>
            <w:proofErr w:type="spellStart"/>
            <w:r w:rsidRPr="0094645F">
              <w:rPr>
                <w:lang w:eastAsia="en-NZ"/>
              </w:rPr>
              <w:t>mātou</w:t>
            </w:r>
            <w:proofErr w:type="spellEnd"/>
            <w:r w:rsidRPr="0094645F">
              <w:rPr>
                <w:lang w:eastAsia="en-NZ"/>
              </w:rPr>
              <w:t xml:space="preserve"> o </w:t>
            </w:r>
            <w:proofErr w:type="spellStart"/>
            <w:r w:rsidRPr="0094645F">
              <w:rPr>
                <w:lang w:eastAsia="en-NZ"/>
              </w:rPr>
              <w:t>te</w:t>
            </w:r>
            <w:proofErr w:type="spellEnd"/>
            <w:r w:rsidRPr="0094645F">
              <w:rPr>
                <w:lang w:eastAsia="en-NZ"/>
              </w:rPr>
              <w:t xml:space="preserve"> </w:t>
            </w:r>
            <w:proofErr w:type="spellStart"/>
            <w:r w:rsidRPr="0094645F">
              <w:rPr>
                <w:lang w:eastAsia="en-NZ"/>
              </w:rPr>
              <w:t>ratonga</w:t>
            </w:r>
            <w:proofErr w:type="spellEnd"/>
            <w:r w:rsidRPr="0094645F">
              <w:rPr>
                <w:lang w:eastAsia="en-NZ"/>
              </w:rPr>
              <w:t xml:space="preserve"> </w:t>
            </w:r>
            <w:proofErr w:type="spellStart"/>
            <w:r w:rsidRPr="0094645F">
              <w:rPr>
                <w:lang w:eastAsia="en-NZ"/>
              </w:rPr>
              <w:t>tūmatanui</w:t>
            </w:r>
            <w:proofErr w:type="spellEnd"/>
            <w:r w:rsidRPr="0094645F">
              <w:rPr>
                <w:lang w:eastAsia="en-NZ"/>
              </w:rPr>
              <w:t xml:space="preserve"> kia </w:t>
            </w:r>
            <w:proofErr w:type="spellStart"/>
            <w:r w:rsidRPr="0094645F">
              <w:rPr>
                <w:lang w:eastAsia="en-NZ"/>
              </w:rPr>
              <w:t>hei</w:t>
            </w:r>
            <w:proofErr w:type="spellEnd"/>
            <w:r w:rsidRPr="0094645F">
              <w:rPr>
                <w:lang w:eastAsia="en-NZ"/>
              </w:rPr>
              <w:t xml:space="preserve"> </w:t>
            </w:r>
            <w:proofErr w:type="spellStart"/>
            <w:r w:rsidRPr="0094645F">
              <w:rPr>
                <w:lang w:eastAsia="en-NZ"/>
              </w:rPr>
              <w:t>painga</w:t>
            </w:r>
            <w:proofErr w:type="spellEnd"/>
            <w:r w:rsidRPr="0094645F">
              <w:rPr>
                <w:lang w:eastAsia="en-NZ"/>
              </w:rPr>
              <w:t xml:space="preserve"> </w:t>
            </w:r>
            <w:proofErr w:type="spellStart"/>
            <w:r w:rsidRPr="0094645F">
              <w:rPr>
                <w:lang w:eastAsia="en-NZ"/>
              </w:rPr>
              <w:t>mō</w:t>
            </w:r>
            <w:proofErr w:type="spellEnd"/>
            <w:r w:rsidRPr="0094645F">
              <w:rPr>
                <w:lang w:eastAsia="en-NZ"/>
              </w:rPr>
              <w:t xml:space="preserve"> </w:t>
            </w:r>
            <w:proofErr w:type="spellStart"/>
            <w:r w:rsidRPr="0094645F">
              <w:rPr>
                <w:lang w:eastAsia="en-NZ"/>
              </w:rPr>
              <w:t>ngā</w:t>
            </w:r>
            <w:proofErr w:type="spellEnd"/>
            <w:r w:rsidRPr="0094645F">
              <w:rPr>
                <w:lang w:eastAsia="en-NZ"/>
              </w:rPr>
              <w:t xml:space="preserve"> tāngata o Aotearoa </w:t>
            </w:r>
            <w:proofErr w:type="spellStart"/>
            <w:r w:rsidRPr="0094645F">
              <w:rPr>
                <w:lang w:eastAsia="en-NZ"/>
              </w:rPr>
              <w:t>i</w:t>
            </w:r>
            <w:proofErr w:type="spellEnd"/>
            <w:r w:rsidRPr="0094645F">
              <w:rPr>
                <w:lang w:eastAsia="en-NZ"/>
              </w:rPr>
              <w:t xml:space="preserve"> </w:t>
            </w:r>
            <w:proofErr w:type="spellStart"/>
            <w:r w:rsidRPr="0094645F">
              <w:rPr>
                <w:lang w:eastAsia="en-NZ"/>
              </w:rPr>
              <w:t>āianei</w:t>
            </w:r>
            <w:proofErr w:type="spellEnd"/>
            <w:r w:rsidRPr="0094645F">
              <w:rPr>
                <w:lang w:eastAsia="en-NZ"/>
              </w:rPr>
              <w:t xml:space="preserve">, ā, </w:t>
            </w:r>
            <w:proofErr w:type="spellStart"/>
            <w:r w:rsidRPr="0094645F">
              <w:rPr>
                <w:lang w:eastAsia="en-NZ"/>
              </w:rPr>
              <w:t>hei</w:t>
            </w:r>
            <w:proofErr w:type="spellEnd"/>
            <w:r w:rsidRPr="0094645F">
              <w:rPr>
                <w:lang w:eastAsia="en-NZ"/>
              </w:rPr>
              <w:t xml:space="preserve"> </w:t>
            </w:r>
            <w:proofErr w:type="spellStart"/>
            <w:r w:rsidRPr="0094645F">
              <w:rPr>
                <w:lang w:eastAsia="en-NZ"/>
              </w:rPr>
              <w:t>ngā</w:t>
            </w:r>
            <w:proofErr w:type="spellEnd"/>
            <w:r w:rsidRPr="0094645F">
              <w:rPr>
                <w:lang w:eastAsia="en-NZ"/>
              </w:rPr>
              <w:t xml:space="preserve"> </w:t>
            </w:r>
            <w:proofErr w:type="spellStart"/>
            <w:r w:rsidRPr="0094645F">
              <w:rPr>
                <w:lang w:eastAsia="en-NZ"/>
              </w:rPr>
              <w:t>rā</w:t>
            </w:r>
            <w:proofErr w:type="spellEnd"/>
            <w:r w:rsidRPr="0094645F">
              <w:rPr>
                <w:lang w:eastAsia="en-NZ"/>
              </w:rPr>
              <w:t xml:space="preserve"> ki </w:t>
            </w:r>
            <w:proofErr w:type="spellStart"/>
            <w:r w:rsidRPr="0094645F">
              <w:rPr>
                <w:lang w:eastAsia="en-NZ"/>
              </w:rPr>
              <w:t>tua</w:t>
            </w:r>
            <w:proofErr w:type="spellEnd"/>
            <w:r w:rsidRPr="0094645F">
              <w:rPr>
                <w:lang w:eastAsia="en-NZ"/>
              </w:rPr>
              <w:t xml:space="preserve"> </w:t>
            </w:r>
            <w:proofErr w:type="spellStart"/>
            <w:r w:rsidRPr="0094645F">
              <w:rPr>
                <w:lang w:eastAsia="en-NZ"/>
              </w:rPr>
              <w:t>hoki</w:t>
            </w:r>
            <w:proofErr w:type="spellEnd"/>
            <w:r w:rsidRPr="0094645F">
              <w:rPr>
                <w:lang w:eastAsia="en-NZ"/>
              </w:rPr>
              <w:t xml:space="preserve">. He </w:t>
            </w:r>
            <w:proofErr w:type="spellStart"/>
            <w:r w:rsidRPr="0094645F">
              <w:rPr>
                <w:lang w:eastAsia="en-NZ"/>
              </w:rPr>
              <w:t>kawenga</w:t>
            </w:r>
            <w:proofErr w:type="spellEnd"/>
            <w:r w:rsidRPr="0094645F">
              <w:rPr>
                <w:lang w:eastAsia="en-NZ"/>
              </w:rPr>
              <w:t xml:space="preserve"> </w:t>
            </w:r>
            <w:proofErr w:type="spellStart"/>
            <w:r w:rsidRPr="0094645F">
              <w:rPr>
                <w:lang w:eastAsia="en-NZ"/>
              </w:rPr>
              <w:t>tino</w:t>
            </w:r>
            <w:proofErr w:type="spellEnd"/>
            <w:r w:rsidRPr="0094645F">
              <w:rPr>
                <w:lang w:eastAsia="en-NZ"/>
              </w:rPr>
              <w:t xml:space="preserve"> </w:t>
            </w:r>
            <w:proofErr w:type="spellStart"/>
            <w:r w:rsidRPr="0094645F">
              <w:rPr>
                <w:lang w:eastAsia="en-NZ"/>
              </w:rPr>
              <w:t>whaitake</w:t>
            </w:r>
            <w:proofErr w:type="spellEnd"/>
            <w:r w:rsidRPr="0094645F">
              <w:rPr>
                <w:lang w:eastAsia="en-NZ"/>
              </w:rPr>
              <w:t xml:space="preserve"> </w:t>
            </w:r>
            <w:proofErr w:type="spellStart"/>
            <w:r w:rsidRPr="0094645F">
              <w:rPr>
                <w:lang w:eastAsia="en-NZ"/>
              </w:rPr>
              <w:t>tā</w:t>
            </w:r>
            <w:proofErr w:type="spellEnd"/>
            <w:r w:rsidRPr="0094645F">
              <w:rPr>
                <w:lang w:eastAsia="en-NZ"/>
              </w:rPr>
              <w:t xml:space="preserve"> </w:t>
            </w:r>
            <w:proofErr w:type="spellStart"/>
            <w:r w:rsidRPr="0094645F">
              <w:rPr>
                <w:lang w:eastAsia="en-NZ"/>
              </w:rPr>
              <w:t>mātou</w:t>
            </w:r>
            <w:proofErr w:type="spellEnd"/>
            <w:r w:rsidRPr="0094645F">
              <w:rPr>
                <w:lang w:eastAsia="en-NZ"/>
              </w:rPr>
              <w:t xml:space="preserve"> </w:t>
            </w:r>
            <w:proofErr w:type="spellStart"/>
            <w:r w:rsidRPr="0094645F">
              <w:rPr>
                <w:lang w:eastAsia="en-NZ"/>
              </w:rPr>
              <w:t>hei</w:t>
            </w:r>
            <w:proofErr w:type="spellEnd"/>
            <w:r w:rsidRPr="0094645F">
              <w:rPr>
                <w:lang w:eastAsia="en-NZ"/>
              </w:rPr>
              <w:t xml:space="preserve"> </w:t>
            </w:r>
            <w:proofErr w:type="spellStart"/>
            <w:r w:rsidRPr="0094645F">
              <w:rPr>
                <w:lang w:eastAsia="en-NZ"/>
              </w:rPr>
              <w:t>tautoko</w:t>
            </w:r>
            <w:proofErr w:type="spellEnd"/>
            <w:r w:rsidRPr="0094645F">
              <w:rPr>
                <w:lang w:eastAsia="en-NZ"/>
              </w:rPr>
              <w:t xml:space="preserve"> </w:t>
            </w:r>
            <w:proofErr w:type="spellStart"/>
            <w:r w:rsidRPr="0094645F">
              <w:rPr>
                <w:lang w:eastAsia="en-NZ"/>
              </w:rPr>
              <w:t>i</w:t>
            </w:r>
            <w:proofErr w:type="spellEnd"/>
            <w:r w:rsidRPr="0094645F">
              <w:rPr>
                <w:lang w:eastAsia="en-NZ"/>
              </w:rPr>
              <w:t xml:space="preserve"> </w:t>
            </w:r>
            <w:proofErr w:type="spellStart"/>
            <w:r w:rsidRPr="0094645F">
              <w:rPr>
                <w:lang w:eastAsia="en-NZ"/>
              </w:rPr>
              <w:t>te</w:t>
            </w:r>
            <w:proofErr w:type="spellEnd"/>
            <w:r w:rsidRPr="0094645F">
              <w:rPr>
                <w:lang w:eastAsia="en-NZ"/>
              </w:rPr>
              <w:t xml:space="preserve"> </w:t>
            </w:r>
            <w:proofErr w:type="spellStart"/>
            <w:r w:rsidRPr="0094645F">
              <w:rPr>
                <w:lang w:eastAsia="en-NZ"/>
              </w:rPr>
              <w:t>Karauna</w:t>
            </w:r>
            <w:proofErr w:type="spellEnd"/>
            <w:r w:rsidRPr="0094645F">
              <w:rPr>
                <w:lang w:eastAsia="en-NZ"/>
              </w:rPr>
              <w:t xml:space="preserve"> </w:t>
            </w:r>
            <w:proofErr w:type="spellStart"/>
            <w:r w:rsidRPr="0094645F">
              <w:rPr>
                <w:lang w:eastAsia="en-NZ"/>
              </w:rPr>
              <w:t>i</w:t>
            </w:r>
            <w:proofErr w:type="spellEnd"/>
            <w:r w:rsidRPr="0094645F">
              <w:rPr>
                <w:lang w:eastAsia="en-NZ"/>
              </w:rPr>
              <w:t xml:space="preserve"> </w:t>
            </w:r>
            <w:proofErr w:type="spellStart"/>
            <w:r w:rsidRPr="0094645F">
              <w:rPr>
                <w:lang w:eastAsia="en-NZ"/>
              </w:rPr>
              <w:t>runga</w:t>
            </w:r>
            <w:proofErr w:type="spellEnd"/>
            <w:r w:rsidRPr="0094645F">
              <w:rPr>
                <w:lang w:eastAsia="en-NZ"/>
              </w:rPr>
              <w:t xml:space="preserve"> </w:t>
            </w:r>
            <w:proofErr w:type="spellStart"/>
            <w:r w:rsidRPr="0094645F">
              <w:rPr>
                <w:lang w:eastAsia="en-NZ"/>
              </w:rPr>
              <w:t>i</w:t>
            </w:r>
            <w:proofErr w:type="spellEnd"/>
            <w:r w:rsidRPr="0094645F">
              <w:rPr>
                <w:lang w:eastAsia="en-NZ"/>
              </w:rPr>
              <w:t xml:space="preserve"> </w:t>
            </w:r>
            <w:proofErr w:type="spellStart"/>
            <w:r w:rsidRPr="0094645F">
              <w:rPr>
                <w:lang w:eastAsia="en-NZ"/>
              </w:rPr>
              <w:t>āna</w:t>
            </w:r>
            <w:proofErr w:type="spellEnd"/>
            <w:r w:rsidRPr="0094645F">
              <w:rPr>
                <w:lang w:eastAsia="en-NZ"/>
              </w:rPr>
              <w:t xml:space="preserve"> </w:t>
            </w:r>
            <w:proofErr w:type="spellStart"/>
            <w:r w:rsidRPr="0094645F">
              <w:rPr>
                <w:lang w:eastAsia="en-NZ"/>
              </w:rPr>
              <w:t>hononga</w:t>
            </w:r>
            <w:proofErr w:type="spellEnd"/>
            <w:r w:rsidRPr="0094645F">
              <w:rPr>
                <w:lang w:eastAsia="en-NZ"/>
              </w:rPr>
              <w:t xml:space="preserve"> ki a </w:t>
            </w:r>
            <w:proofErr w:type="spellStart"/>
            <w:r w:rsidRPr="0094645F">
              <w:rPr>
                <w:lang w:eastAsia="en-NZ"/>
              </w:rPr>
              <w:t>ngāi</w:t>
            </w:r>
            <w:proofErr w:type="spellEnd"/>
            <w:r w:rsidRPr="0094645F">
              <w:rPr>
                <w:lang w:eastAsia="en-NZ"/>
              </w:rPr>
              <w:t xml:space="preserve"> Māori </w:t>
            </w:r>
            <w:proofErr w:type="spellStart"/>
            <w:r w:rsidRPr="0094645F">
              <w:rPr>
                <w:lang w:eastAsia="en-NZ"/>
              </w:rPr>
              <w:t>i</w:t>
            </w:r>
            <w:proofErr w:type="spellEnd"/>
            <w:r w:rsidRPr="0094645F">
              <w:rPr>
                <w:lang w:eastAsia="en-NZ"/>
              </w:rPr>
              <w:t xml:space="preserve"> </w:t>
            </w:r>
            <w:proofErr w:type="spellStart"/>
            <w:r w:rsidRPr="0094645F">
              <w:rPr>
                <w:lang w:eastAsia="en-NZ"/>
              </w:rPr>
              <w:t>raro</w:t>
            </w:r>
            <w:proofErr w:type="spellEnd"/>
            <w:r w:rsidRPr="0094645F">
              <w:rPr>
                <w:lang w:eastAsia="en-NZ"/>
              </w:rPr>
              <w:t xml:space="preserve"> </w:t>
            </w:r>
            <w:proofErr w:type="spellStart"/>
            <w:r w:rsidRPr="0094645F">
              <w:rPr>
                <w:lang w:eastAsia="en-NZ"/>
              </w:rPr>
              <w:t>i</w:t>
            </w:r>
            <w:proofErr w:type="spellEnd"/>
            <w:r w:rsidRPr="0094645F">
              <w:rPr>
                <w:lang w:eastAsia="en-NZ"/>
              </w:rPr>
              <w:t xml:space="preserve"> </w:t>
            </w:r>
            <w:proofErr w:type="spellStart"/>
            <w:r w:rsidRPr="0094645F">
              <w:rPr>
                <w:lang w:eastAsia="en-NZ"/>
              </w:rPr>
              <w:t>te</w:t>
            </w:r>
            <w:proofErr w:type="spellEnd"/>
            <w:r w:rsidRPr="0094645F">
              <w:rPr>
                <w:lang w:eastAsia="en-NZ"/>
              </w:rPr>
              <w:t xml:space="preserve"> </w:t>
            </w:r>
            <w:proofErr w:type="spellStart"/>
            <w:r w:rsidRPr="0094645F">
              <w:rPr>
                <w:lang w:eastAsia="en-NZ"/>
              </w:rPr>
              <w:t>Tiriti</w:t>
            </w:r>
            <w:proofErr w:type="spellEnd"/>
            <w:r w:rsidRPr="0094645F">
              <w:rPr>
                <w:lang w:eastAsia="en-NZ"/>
              </w:rPr>
              <w:t xml:space="preserve"> o Waitangi. Ka </w:t>
            </w:r>
            <w:proofErr w:type="spellStart"/>
            <w:r w:rsidRPr="0094645F">
              <w:rPr>
                <w:lang w:eastAsia="en-NZ"/>
              </w:rPr>
              <w:t>tautoko</w:t>
            </w:r>
            <w:proofErr w:type="spellEnd"/>
            <w:r w:rsidRPr="0094645F">
              <w:rPr>
                <w:lang w:eastAsia="en-NZ"/>
              </w:rPr>
              <w:t xml:space="preserve"> </w:t>
            </w:r>
            <w:proofErr w:type="spellStart"/>
            <w:r w:rsidRPr="0094645F">
              <w:rPr>
                <w:lang w:eastAsia="en-NZ"/>
              </w:rPr>
              <w:t>mātou</w:t>
            </w:r>
            <w:proofErr w:type="spellEnd"/>
            <w:r w:rsidRPr="0094645F">
              <w:rPr>
                <w:lang w:eastAsia="en-NZ"/>
              </w:rPr>
              <w:t xml:space="preserve"> </w:t>
            </w:r>
            <w:proofErr w:type="spellStart"/>
            <w:r w:rsidRPr="0094645F">
              <w:rPr>
                <w:lang w:eastAsia="en-NZ"/>
              </w:rPr>
              <w:t>i</w:t>
            </w:r>
            <w:proofErr w:type="spellEnd"/>
            <w:r w:rsidRPr="0094645F">
              <w:rPr>
                <w:lang w:eastAsia="en-NZ"/>
              </w:rPr>
              <w:t xml:space="preserve"> </w:t>
            </w:r>
            <w:proofErr w:type="spellStart"/>
            <w:r w:rsidRPr="0094645F">
              <w:rPr>
                <w:lang w:eastAsia="en-NZ"/>
              </w:rPr>
              <w:t>te</w:t>
            </w:r>
            <w:proofErr w:type="spellEnd"/>
            <w:r w:rsidRPr="0094645F">
              <w:rPr>
                <w:lang w:eastAsia="en-NZ"/>
              </w:rPr>
              <w:t xml:space="preserve"> kāwanatanga </w:t>
            </w:r>
            <w:proofErr w:type="spellStart"/>
            <w:r w:rsidRPr="0094645F">
              <w:rPr>
                <w:lang w:eastAsia="en-NZ"/>
              </w:rPr>
              <w:t>manapori</w:t>
            </w:r>
            <w:proofErr w:type="spellEnd"/>
            <w:r w:rsidRPr="0094645F">
              <w:rPr>
                <w:lang w:eastAsia="en-NZ"/>
              </w:rPr>
              <w:t xml:space="preserve">. Ka </w:t>
            </w:r>
            <w:proofErr w:type="spellStart"/>
            <w:r w:rsidRPr="0094645F">
              <w:rPr>
                <w:lang w:eastAsia="en-NZ"/>
              </w:rPr>
              <w:t>whakakotahingia</w:t>
            </w:r>
            <w:proofErr w:type="spellEnd"/>
            <w:r w:rsidRPr="0094645F">
              <w:rPr>
                <w:lang w:eastAsia="en-NZ"/>
              </w:rPr>
              <w:t xml:space="preserve"> </w:t>
            </w:r>
            <w:proofErr w:type="spellStart"/>
            <w:r w:rsidRPr="0094645F">
              <w:rPr>
                <w:lang w:eastAsia="en-NZ"/>
              </w:rPr>
              <w:t>mātou</w:t>
            </w:r>
            <w:proofErr w:type="spellEnd"/>
            <w:r w:rsidRPr="0094645F">
              <w:rPr>
                <w:lang w:eastAsia="en-NZ"/>
              </w:rPr>
              <w:t xml:space="preserve"> e </w:t>
            </w:r>
            <w:proofErr w:type="spellStart"/>
            <w:r w:rsidRPr="0094645F">
              <w:rPr>
                <w:lang w:eastAsia="en-NZ"/>
              </w:rPr>
              <w:t>te</w:t>
            </w:r>
            <w:proofErr w:type="spellEnd"/>
            <w:r w:rsidRPr="0094645F">
              <w:rPr>
                <w:lang w:eastAsia="en-NZ"/>
              </w:rPr>
              <w:t xml:space="preserve"> </w:t>
            </w:r>
            <w:proofErr w:type="spellStart"/>
            <w:r w:rsidRPr="0094645F">
              <w:rPr>
                <w:lang w:eastAsia="en-NZ"/>
              </w:rPr>
              <w:t>wairua</w:t>
            </w:r>
            <w:proofErr w:type="spellEnd"/>
            <w:r w:rsidRPr="0094645F">
              <w:rPr>
                <w:lang w:eastAsia="en-NZ"/>
              </w:rPr>
              <w:t xml:space="preserve"> </w:t>
            </w:r>
            <w:proofErr w:type="spellStart"/>
            <w:r w:rsidRPr="0094645F">
              <w:rPr>
                <w:lang w:eastAsia="en-NZ"/>
              </w:rPr>
              <w:t>whakarato</w:t>
            </w:r>
            <w:proofErr w:type="spellEnd"/>
            <w:r w:rsidRPr="0094645F">
              <w:rPr>
                <w:lang w:eastAsia="en-NZ"/>
              </w:rPr>
              <w:t xml:space="preserve"> ki </w:t>
            </w:r>
            <w:r w:rsidRPr="0094645F">
              <w:rPr>
                <w:rFonts w:eastAsia="Times New Roman" w:cs="Segoe UI"/>
                <w:bCs/>
                <w:lang w:eastAsia="en-NZ"/>
              </w:rPr>
              <w:t xml:space="preserve">ō </w:t>
            </w:r>
            <w:proofErr w:type="spellStart"/>
            <w:r w:rsidRPr="0094645F">
              <w:rPr>
                <w:rFonts w:eastAsia="Times New Roman" w:cs="Segoe UI"/>
                <w:bCs/>
                <w:lang w:eastAsia="en-NZ"/>
              </w:rPr>
              <w:t>mātou</w:t>
            </w:r>
            <w:proofErr w:type="spellEnd"/>
            <w:r w:rsidRPr="0094645F">
              <w:rPr>
                <w:rFonts w:eastAsia="Times New Roman" w:cs="Segoe UI"/>
                <w:bCs/>
                <w:lang w:eastAsia="en-NZ"/>
              </w:rPr>
              <w:t xml:space="preserve"> </w:t>
            </w:r>
            <w:proofErr w:type="spellStart"/>
            <w:r w:rsidRPr="0094645F">
              <w:rPr>
                <w:rFonts w:eastAsia="Times New Roman" w:cs="Segoe UI"/>
                <w:bCs/>
                <w:lang w:eastAsia="en-NZ"/>
              </w:rPr>
              <w:t>hapori</w:t>
            </w:r>
            <w:proofErr w:type="spellEnd"/>
            <w:r w:rsidRPr="0094645F">
              <w:rPr>
                <w:rFonts w:eastAsia="Times New Roman" w:cs="Segoe UI"/>
                <w:bCs/>
                <w:lang w:eastAsia="en-NZ"/>
              </w:rPr>
              <w:t xml:space="preserve">, ā, e </w:t>
            </w:r>
            <w:proofErr w:type="spellStart"/>
            <w:r w:rsidRPr="0094645F">
              <w:rPr>
                <w:rFonts w:eastAsia="Times New Roman" w:cs="Segoe UI"/>
                <w:bCs/>
                <w:lang w:eastAsia="en-NZ"/>
              </w:rPr>
              <w:t>arahina</w:t>
            </w:r>
            <w:proofErr w:type="spellEnd"/>
            <w:r w:rsidRPr="0094645F">
              <w:rPr>
                <w:rFonts w:eastAsia="Times New Roman" w:cs="Segoe UI"/>
                <w:bCs/>
                <w:lang w:eastAsia="en-NZ"/>
              </w:rPr>
              <w:t xml:space="preserve"> ana </w:t>
            </w:r>
            <w:proofErr w:type="spellStart"/>
            <w:r w:rsidRPr="0094645F">
              <w:rPr>
                <w:rFonts w:eastAsia="Times New Roman" w:cs="Segoe UI"/>
                <w:bCs/>
                <w:lang w:eastAsia="en-NZ"/>
              </w:rPr>
              <w:t>mātou</w:t>
            </w:r>
            <w:proofErr w:type="spellEnd"/>
            <w:r w:rsidRPr="0094645F">
              <w:rPr>
                <w:rFonts w:eastAsia="Times New Roman" w:cs="Segoe UI"/>
                <w:bCs/>
                <w:lang w:eastAsia="en-NZ"/>
              </w:rPr>
              <w:t xml:space="preserve"> e </w:t>
            </w:r>
            <w:proofErr w:type="spellStart"/>
            <w:r w:rsidRPr="0094645F">
              <w:rPr>
                <w:rFonts w:eastAsia="Times New Roman" w:cs="Segoe UI"/>
                <w:bCs/>
                <w:lang w:eastAsia="en-NZ"/>
              </w:rPr>
              <w:t>ngā</w:t>
            </w:r>
            <w:proofErr w:type="spellEnd"/>
            <w:r w:rsidRPr="0094645F">
              <w:rPr>
                <w:rFonts w:eastAsia="Times New Roman" w:cs="Segoe UI"/>
                <w:bCs/>
                <w:lang w:eastAsia="en-NZ"/>
              </w:rPr>
              <w:t xml:space="preserve"> </w:t>
            </w:r>
            <w:proofErr w:type="spellStart"/>
            <w:r w:rsidRPr="0094645F">
              <w:rPr>
                <w:rFonts w:eastAsia="Times New Roman" w:cs="Segoe UI"/>
                <w:bCs/>
                <w:lang w:eastAsia="en-NZ"/>
              </w:rPr>
              <w:t>mātāpono</w:t>
            </w:r>
            <w:proofErr w:type="spellEnd"/>
            <w:r w:rsidRPr="0094645F">
              <w:rPr>
                <w:rFonts w:eastAsia="Times New Roman" w:cs="Segoe UI"/>
                <w:bCs/>
                <w:lang w:eastAsia="en-NZ"/>
              </w:rPr>
              <w:t xml:space="preserve"> me </w:t>
            </w:r>
            <w:proofErr w:type="spellStart"/>
            <w:r w:rsidRPr="0094645F">
              <w:rPr>
                <w:rFonts w:eastAsia="Times New Roman" w:cs="Segoe UI"/>
                <w:bCs/>
                <w:lang w:eastAsia="en-NZ"/>
              </w:rPr>
              <w:t>ngā</w:t>
            </w:r>
            <w:proofErr w:type="spellEnd"/>
            <w:r w:rsidRPr="0094645F">
              <w:rPr>
                <w:rFonts w:eastAsia="Times New Roman" w:cs="Segoe UI"/>
                <w:bCs/>
                <w:lang w:eastAsia="en-NZ"/>
              </w:rPr>
              <w:t xml:space="preserve"> tikanga </w:t>
            </w:r>
            <w:proofErr w:type="spellStart"/>
            <w:r w:rsidRPr="0094645F">
              <w:rPr>
                <w:rFonts w:eastAsia="Times New Roman" w:cs="Segoe UI"/>
                <w:bCs/>
                <w:lang w:eastAsia="en-NZ"/>
              </w:rPr>
              <w:t>matua</w:t>
            </w:r>
            <w:proofErr w:type="spellEnd"/>
            <w:r w:rsidRPr="0094645F">
              <w:rPr>
                <w:rFonts w:eastAsia="Times New Roman" w:cs="Segoe UI"/>
                <w:bCs/>
                <w:lang w:eastAsia="en-NZ"/>
              </w:rPr>
              <w:t xml:space="preserve"> o </w:t>
            </w:r>
            <w:proofErr w:type="spellStart"/>
            <w:r w:rsidRPr="0094645F">
              <w:rPr>
                <w:rFonts w:eastAsia="Times New Roman" w:cs="Segoe UI"/>
                <w:bCs/>
                <w:lang w:eastAsia="en-NZ"/>
              </w:rPr>
              <w:t>te</w:t>
            </w:r>
            <w:proofErr w:type="spellEnd"/>
            <w:r w:rsidRPr="0094645F">
              <w:rPr>
                <w:rFonts w:eastAsia="Times New Roman" w:cs="Segoe UI"/>
                <w:bCs/>
                <w:lang w:eastAsia="en-NZ"/>
              </w:rPr>
              <w:t xml:space="preserve"> </w:t>
            </w:r>
            <w:proofErr w:type="spellStart"/>
            <w:r w:rsidRPr="0094645F">
              <w:rPr>
                <w:rFonts w:eastAsia="Times New Roman" w:cs="Segoe UI"/>
                <w:bCs/>
                <w:lang w:eastAsia="en-NZ"/>
              </w:rPr>
              <w:t>ratonga</w:t>
            </w:r>
            <w:proofErr w:type="spellEnd"/>
            <w:r w:rsidRPr="0094645F">
              <w:rPr>
                <w:rFonts w:eastAsia="Times New Roman" w:cs="Segoe UI"/>
                <w:bCs/>
                <w:lang w:eastAsia="en-NZ"/>
              </w:rPr>
              <w:t xml:space="preserve"> </w:t>
            </w:r>
            <w:proofErr w:type="spellStart"/>
            <w:r w:rsidRPr="0094645F">
              <w:rPr>
                <w:rFonts w:eastAsia="Times New Roman" w:cs="Segoe UI"/>
                <w:bCs/>
                <w:lang w:eastAsia="en-NZ"/>
              </w:rPr>
              <w:t>tūmatanui</w:t>
            </w:r>
            <w:proofErr w:type="spellEnd"/>
            <w:r w:rsidRPr="0094645F">
              <w:rPr>
                <w:rFonts w:eastAsia="Times New Roman" w:cs="Segoe UI"/>
                <w:bCs/>
                <w:lang w:eastAsia="en-NZ"/>
              </w:rPr>
              <w:t xml:space="preserve"> </w:t>
            </w:r>
            <w:proofErr w:type="spellStart"/>
            <w:r w:rsidRPr="0094645F">
              <w:rPr>
                <w:rFonts w:eastAsia="Times New Roman" w:cs="Segoe UI"/>
                <w:bCs/>
                <w:lang w:eastAsia="en-NZ"/>
              </w:rPr>
              <w:t>i</w:t>
            </w:r>
            <w:proofErr w:type="spellEnd"/>
            <w:r w:rsidRPr="0094645F">
              <w:rPr>
                <w:rFonts w:eastAsia="Times New Roman" w:cs="Segoe UI"/>
                <w:bCs/>
                <w:lang w:eastAsia="en-NZ"/>
              </w:rPr>
              <w:t xml:space="preserve"> roto </w:t>
            </w:r>
            <w:proofErr w:type="spellStart"/>
            <w:r w:rsidRPr="0094645F">
              <w:rPr>
                <w:rFonts w:eastAsia="Times New Roman" w:cs="Segoe UI"/>
                <w:bCs/>
                <w:lang w:eastAsia="en-NZ"/>
              </w:rPr>
              <w:t>i</w:t>
            </w:r>
            <w:proofErr w:type="spellEnd"/>
            <w:r w:rsidRPr="0094645F">
              <w:rPr>
                <w:rFonts w:eastAsia="Times New Roman" w:cs="Segoe UI"/>
                <w:bCs/>
                <w:lang w:eastAsia="en-NZ"/>
              </w:rPr>
              <w:t xml:space="preserve"> ā </w:t>
            </w:r>
            <w:proofErr w:type="spellStart"/>
            <w:r w:rsidRPr="0094645F">
              <w:rPr>
                <w:rFonts w:eastAsia="Times New Roman" w:cs="Segoe UI"/>
                <w:bCs/>
                <w:lang w:eastAsia="en-NZ"/>
              </w:rPr>
              <w:t>mātou</w:t>
            </w:r>
            <w:proofErr w:type="spellEnd"/>
            <w:r w:rsidRPr="0094645F">
              <w:rPr>
                <w:rFonts w:eastAsia="Times New Roman" w:cs="Segoe UI"/>
                <w:bCs/>
                <w:lang w:eastAsia="en-NZ"/>
              </w:rPr>
              <w:t xml:space="preserve"> mahi. </w:t>
            </w:r>
          </w:p>
          <w:p w14:paraId="5A3AB26D" w14:textId="1FCF86C3" w:rsidR="008B5C31" w:rsidRDefault="006B5D8C" w:rsidP="009551E4">
            <w:pPr>
              <w:pStyle w:val="Normal-centred"/>
              <w:jc w:val="left"/>
            </w:pPr>
            <w:r w:rsidRPr="0094645F">
              <w:rPr>
                <w:lang w:eastAsia="en-NZ"/>
              </w:rPr>
              <w:t>In the public service we work collectively to make a meaningful difference for New Zealanders now and in the future. We have an important role in supporting the Crown in its relationships with Māori under the Treaty of Waitangi.  We support democratic government. We are unified by a spirit of service to our communities and guided by the core principles and values of the public service in our work.</w:t>
            </w:r>
          </w:p>
        </w:tc>
      </w:tr>
    </w:tbl>
    <w:p w14:paraId="673B0E5A" w14:textId="77777777" w:rsidR="00BC591E" w:rsidRDefault="00BC591E">
      <w:r>
        <w:br w:type="page"/>
      </w:r>
    </w:p>
    <w:tbl>
      <w:tblPr>
        <w:tblStyle w:val="TableGrid"/>
        <w:tblW w:w="101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right w:w="0" w:type="dxa"/>
        </w:tblCellMar>
        <w:tblLook w:val="04A0" w:firstRow="1" w:lastRow="0" w:firstColumn="1" w:lastColumn="0" w:noHBand="0" w:noVBand="1"/>
      </w:tblPr>
      <w:tblGrid>
        <w:gridCol w:w="3398"/>
        <w:gridCol w:w="1700"/>
        <w:gridCol w:w="1699"/>
        <w:gridCol w:w="3399"/>
      </w:tblGrid>
      <w:tr w:rsidR="008B5C31" w14:paraId="31CC0169" w14:textId="77777777" w:rsidTr="008E0FC6">
        <w:tc>
          <w:tcPr>
            <w:tcW w:w="10196" w:type="dxa"/>
            <w:gridSpan w:val="4"/>
            <w:tcBorders>
              <w:bottom w:val="single" w:sz="4" w:space="0" w:color="auto"/>
            </w:tcBorders>
          </w:tcPr>
          <w:p w14:paraId="46E09BF6" w14:textId="61A738CD" w:rsidR="008B5C31" w:rsidRDefault="008B5C31" w:rsidP="008B5C31"/>
        </w:tc>
      </w:tr>
      <w:tr w:rsidR="006B5D8C" w14:paraId="18AD3D10" w14:textId="77777777" w:rsidTr="008E0FC6">
        <w:tc>
          <w:tcPr>
            <w:tcW w:w="10196" w:type="dxa"/>
            <w:gridSpan w:val="4"/>
            <w:tcBorders>
              <w:top w:val="single" w:sz="4" w:space="0" w:color="auto"/>
            </w:tcBorders>
          </w:tcPr>
          <w:p w14:paraId="5694772F" w14:textId="1FCE7935" w:rsidR="006B5D8C" w:rsidRDefault="00B27E44" w:rsidP="00B27E44">
            <w:pPr>
              <w:pStyle w:val="Heading3"/>
            </w:pPr>
            <w:r>
              <w:rPr>
                <w:lang w:val="en" w:eastAsia="en-NZ"/>
              </w:rPr>
              <w:t>The outcomes we want to achieve</w:t>
            </w:r>
          </w:p>
        </w:tc>
      </w:tr>
      <w:tr w:rsidR="00B27E44" w14:paraId="5B518A0C" w14:textId="77777777" w:rsidTr="004B2748">
        <w:tc>
          <w:tcPr>
            <w:tcW w:w="3398" w:type="dxa"/>
            <w:tcBorders>
              <w:bottom w:val="single" w:sz="4" w:space="0" w:color="808080" w:themeColor="background1" w:themeShade="80"/>
            </w:tcBorders>
            <w:vAlign w:val="center"/>
          </w:tcPr>
          <w:p w14:paraId="048F9463" w14:textId="340BFF77" w:rsidR="00B27E44" w:rsidRDefault="00B27E44" w:rsidP="00B27E44">
            <w:pPr>
              <w:pStyle w:val="Normal-centred"/>
            </w:pPr>
            <w:r w:rsidRPr="00C8531A">
              <w:t>New Zealanders get the support they require</w:t>
            </w:r>
          </w:p>
        </w:tc>
        <w:tc>
          <w:tcPr>
            <w:tcW w:w="3399" w:type="dxa"/>
            <w:gridSpan w:val="2"/>
            <w:tcBorders>
              <w:bottom w:val="single" w:sz="4" w:space="0" w:color="808080" w:themeColor="background1" w:themeShade="80"/>
            </w:tcBorders>
            <w:vAlign w:val="center"/>
          </w:tcPr>
          <w:p w14:paraId="133C4F8B" w14:textId="4B5438D1" w:rsidR="00B27E44" w:rsidRDefault="00B27E44" w:rsidP="00B27E44">
            <w:pPr>
              <w:pStyle w:val="Normal-centred"/>
            </w:pPr>
            <w:r w:rsidRPr="00C8531A">
              <w:t>New Zealanders are resilient and live in inclusive and supportive communities</w:t>
            </w:r>
          </w:p>
        </w:tc>
        <w:tc>
          <w:tcPr>
            <w:tcW w:w="3399" w:type="dxa"/>
            <w:tcBorders>
              <w:bottom w:val="single" w:sz="4" w:space="0" w:color="808080" w:themeColor="background1" w:themeShade="80"/>
            </w:tcBorders>
            <w:vAlign w:val="center"/>
          </w:tcPr>
          <w:p w14:paraId="78E74511" w14:textId="791499CA" w:rsidR="00B27E44" w:rsidRDefault="00B27E44" w:rsidP="00B27E44">
            <w:pPr>
              <w:pStyle w:val="Normal-centred"/>
            </w:pPr>
            <w:r w:rsidRPr="00C8531A">
              <w:t>New Zealanders participate positively in society and reach their potential</w:t>
            </w:r>
          </w:p>
        </w:tc>
      </w:tr>
      <w:tr w:rsidR="00B27E44" w14:paraId="181FA7AB" w14:textId="77777777" w:rsidTr="004B2748">
        <w:tc>
          <w:tcPr>
            <w:tcW w:w="10196" w:type="dxa"/>
            <w:gridSpan w:val="4"/>
            <w:tcBorders>
              <w:top w:val="single" w:sz="4" w:space="0" w:color="808080" w:themeColor="background1" w:themeShade="80"/>
            </w:tcBorders>
          </w:tcPr>
          <w:p w14:paraId="53023E5F" w14:textId="125C4BCD" w:rsidR="00B27E44" w:rsidRDefault="00B27E44" w:rsidP="00B27E44">
            <w:pPr>
              <w:pStyle w:val="Heading3"/>
            </w:pPr>
            <w:r>
              <w:t xml:space="preserve">We carry out a broad range of responsibilities </w:t>
            </w:r>
            <w:r w:rsidRPr="00B27E44">
              <w:t>and</w:t>
            </w:r>
            <w:r>
              <w:t xml:space="preserve"> functions including</w:t>
            </w:r>
          </w:p>
        </w:tc>
      </w:tr>
      <w:tr w:rsidR="00B27E44" w14:paraId="41F1C45C" w14:textId="77777777" w:rsidTr="004B2748">
        <w:tc>
          <w:tcPr>
            <w:tcW w:w="5098" w:type="dxa"/>
            <w:gridSpan w:val="2"/>
            <w:tcBorders>
              <w:bottom w:val="single" w:sz="4" w:space="0" w:color="808080" w:themeColor="background1" w:themeShade="80"/>
            </w:tcBorders>
          </w:tcPr>
          <w:p w14:paraId="4D43E598" w14:textId="77777777" w:rsidR="00B27E44" w:rsidRPr="00F74A08" w:rsidRDefault="00B27E44" w:rsidP="00B27E44">
            <w:pPr>
              <w:pStyle w:val="Bullet1"/>
            </w:pPr>
            <w:r w:rsidRPr="00C24E30">
              <w:t xml:space="preserve">Employment, </w:t>
            </w:r>
            <w:r w:rsidRPr="00F74A08">
              <w:t>income support and superannuation</w:t>
            </w:r>
          </w:p>
          <w:p w14:paraId="40CBD821" w14:textId="77777777" w:rsidR="00B27E44" w:rsidRDefault="00B27E44" w:rsidP="00B27E44">
            <w:pPr>
              <w:pStyle w:val="Bullet1"/>
            </w:pPr>
            <w:r w:rsidRPr="00F74A08">
              <w:t xml:space="preserve">Community partnerships, programmes </w:t>
            </w:r>
            <w:r>
              <w:br/>
            </w:r>
            <w:r w:rsidRPr="00F74A08">
              <w:t>and campaigns</w:t>
            </w:r>
          </w:p>
          <w:p w14:paraId="51E1EF21" w14:textId="35123D7C" w:rsidR="00B27E44" w:rsidRDefault="00B27E44" w:rsidP="00B27E44">
            <w:pPr>
              <w:pStyle w:val="Bullet1"/>
            </w:pPr>
            <w:r w:rsidRPr="00F74A08">
              <w:t xml:space="preserve">Advocacy for seniors, disabled people </w:t>
            </w:r>
            <w:r>
              <w:br/>
            </w:r>
            <w:r w:rsidRPr="00F74A08">
              <w:t>and youth</w:t>
            </w:r>
          </w:p>
        </w:tc>
        <w:tc>
          <w:tcPr>
            <w:tcW w:w="5098" w:type="dxa"/>
            <w:gridSpan w:val="2"/>
            <w:tcBorders>
              <w:bottom w:val="single" w:sz="4" w:space="0" w:color="808080" w:themeColor="background1" w:themeShade="80"/>
            </w:tcBorders>
          </w:tcPr>
          <w:p w14:paraId="04E4BB5A" w14:textId="77777777" w:rsidR="00B27E44" w:rsidRPr="00F74A08" w:rsidRDefault="00B27E44" w:rsidP="00B27E44">
            <w:pPr>
              <w:pStyle w:val="Bullet1"/>
            </w:pPr>
            <w:r w:rsidRPr="00F74A08">
              <w:t xml:space="preserve">Public housing assistance and emergency housing </w:t>
            </w:r>
          </w:p>
          <w:p w14:paraId="55F41D39" w14:textId="77777777" w:rsidR="00B27E44" w:rsidRDefault="00B27E44" w:rsidP="00B27E44">
            <w:pPr>
              <w:pStyle w:val="Bullet1"/>
            </w:pPr>
            <w:r w:rsidRPr="00F74A08">
              <w:t xml:space="preserve">Resolving claims of abuse and neglect in </w:t>
            </w:r>
            <w:r>
              <w:br/>
            </w:r>
            <w:r w:rsidRPr="00F74A08">
              <w:t>state care</w:t>
            </w:r>
          </w:p>
          <w:p w14:paraId="3CEF4333" w14:textId="1111F006" w:rsidR="00B27E44" w:rsidRDefault="00B27E44" w:rsidP="00B27E44">
            <w:pPr>
              <w:pStyle w:val="Bullet1"/>
            </w:pPr>
            <w:r w:rsidRPr="00F74A08">
              <w:t>Student allowances an</w:t>
            </w:r>
            <w:r w:rsidRPr="00C24E30">
              <w:t>d loans</w:t>
            </w:r>
          </w:p>
        </w:tc>
      </w:tr>
      <w:tr w:rsidR="00B27E44" w14:paraId="0922E7FB" w14:textId="77777777" w:rsidTr="004B2748">
        <w:tc>
          <w:tcPr>
            <w:tcW w:w="10196" w:type="dxa"/>
            <w:gridSpan w:val="4"/>
            <w:tcBorders>
              <w:top w:val="single" w:sz="4" w:space="0" w:color="808080" w:themeColor="background1" w:themeShade="80"/>
            </w:tcBorders>
          </w:tcPr>
          <w:p w14:paraId="11C33708" w14:textId="58C9D105" w:rsidR="00B27E44" w:rsidRDefault="00B27E44" w:rsidP="00B27E44">
            <w:pPr>
              <w:pStyle w:val="Heading3"/>
            </w:pPr>
            <w:r w:rsidRPr="00E755B1">
              <w:rPr>
                <w:rStyle w:val="Strong"/>
                <w:b/>
                <w:bCs/>
              </w:rPr>
              <w:t xml:space="preserve">He </w:t>
            </w:r>
            <w:proofErr w:type="spellStart"/>
            <w:r w:rsidRPr="00D650D1">
              <w:rPr>
                <w:rStyle w:val="Strong"/>
                <w:b/>
                <w:bCs/>
              </w:rPr>
              <w:t>Whakataukī</w:t>
            </w:r>
            <w:proofErr w:type="spellEnd"/>
            <w:r w:rsidRPr="00E755B1">
              <w:rPr>
                <w:rStyle w:val="Strong"/>
                <w:b/>
                <w:bCs/>
              </w:rPr>
              <w:t>*</w:t>
            </w:r>
          </w:p>
        </w:tc>
      </w:tr>
      <w:tr w:rsidR="00B27E44" w14:paraId="15492CF2" w14:textId="77777777" w:rsidTr="004B2748">
        <w:tc>
          <w:tcPr>
            <w:tcW w:w="5098" w:type="dxa"/>
            <w:gridSpan w:val="2"/>
          </w:tcPr>
          <w:p w14:paraId="04D9C91E" w14:textId="41E92BE4" w:rsidR="00B27E44" w:rsidRDefault="00B27E44" w:rsidP="00B27E44">
            <w:proofErr w:type="spellStart"/>
            <w:r>
              <w:t>Unuhia</w:t>
            </w:r>
            <w:proofErr w:type="spellEnd"/>
            <w:r>
              <w:t xml:space="preserve"> </w:t>
            </w:r>
            <w:proofErr w:type="spellStart"/>
            <w:r>
              <w:t>te</w:t>
            </w:r>
            <w:proofErr w:type="spellEnd"/>
            <w:r>
              <w:t xml:space="preserve"> </w:t>
            </w:r>
            <w:proofErr w:type="spellStart"/>
            <w:r>
              <w:t>rito</w:t>
            </w:r>
            <w:proofErr w:type="spellEnd"/>
            <w:r>
              <w:t xml:space="preserve"> o </w:t>
            </w:r>
            <w:proofErr w:type="spellStart"/>
            <w:r>
              <w:t>te</w:t>
            </w:r>
            <w:proofErr w:type="spellEnd"/>
            <w:r>
              <w:t xml:space="preserve"> harakeke</w:t>
            </w:r>
            <w:r>
              <w:br/>
              <w:t xml:space="preserve">Kei </w:t>
            </w:r>
            <w:proofErr w:type="spellStart"/>
            <w:r>
              <w:t>hea</w:t>
            </w:r>
            <w:proofErr w:type="spellEnd"/>
            <w:r>
              <w:t xml:space="preserve"> </w:t>
            </w:r>
            <w:proofErr w:type="spellStart"/>
            <w:r>
              <w:t>te</w:t>
            </w:r>
            <w:proofErr w:type="spellEnd"/>
            <w:r>
              <w:t xml:space="preserve"> </w:t>
            </w:r>
            <w:proofErr w:type="spellStart"/>
            <w:r>
              <w:t>kōmako</w:t>
            </w:r>
            <w:proofErr w:type="spellEnd"/>
            <w:r>
              <w:t xml:space="preserve"> e </w:t>
            </w:r>
            <w:proofErr w:type="spellStart"/>
            <w:r>
              <w:t>kō</w:t>
            </w:r>
            <w:proofErr w:type="spellEnd"/>
            <w:r>
              <w:t>?</w:t>
            </w:r>
            <w:r>
              <w:br/>
            </w:r>
            <w:proofErr w:type="spellStart"/>
            <w:r>
              <w:t>Whakatairangitia</w:t>
            </w:r>
            <w:proofErr w:type="spellEnd"/>
            <w:r>
              <w:t xml:space="preserve">, </w:t>
            </w:r>
            <w:proofErr w:type="spellStart"/>
            <w:r>
              <w:t>rere</w:t>
            </w:r>
            <w:proofErr w:type="spellEnd"/>
            <w:r>
              <w:t xml:space="preserve"> ki uta, </w:t>
            </w:r>
            <w:proofErr w:type="spellStart"/>
            <w:r>
              <w:t>rere</w:t>
            </w:r>
            <w:proofErr w:type="spellEnd"/>
            <w:r>
              <w:t xml:space="preserve"> ki tai;</w:t>
            </w:r>
            <w:r>
              <w:br/>
              <w:t xml:space="preserve">Ui </w:t>
            </w:r>
            <w:proofErr w:type="spellStart"/>
            <w:r>
              <w:t>mai</w:t>
            </w:r>
            <w:proofErr w:type="spellEnd"/>
            <w:r>
              <w:t xml:space="preserve"> ki ahau,</w:t>
            </w:r>
            <w:r>
              <w:br/>
              <w:t xml:space="preserve">He aha </w:t>
            </w:r>
            <w:proofErr w:type="spellStart"/>
            <w:r>
              <w:t>te</w:t>
            </w:r>
            <w:proofErr w:type="spellEnd"/>
            <w:r>
              <w:t xml:space="preserve"> </w:t>
            </w:r>
            <w:proofErr w:type="spellStart"/>
            <w:r>
              <w:t>mea</w:t>
            </w:r>
            <w:proofErr w:type="spellEnd"/>
            <w:r>
              <w:t xml:space="preserve"> </w:t>
            </w:r>
            <w:proofErr w:type="spellStart"/>
            <w:r>
              <w:t>nui</w:t>
            </w:r>
            <w:proofErr w:type="spellEnd"/>
            <w:r>
              <w:t xml:space="preserve"> o </w:t>
            </w:r>
            <w:proofErr w:type="spellStart"/>
            <w:r>
              <w:t>te</w:t>
            </w:r>
            <w:proofErr w:type="spellEnd"/>
            <w:r>
              <w:t xml:space="preserve"> </w:t>
            </w:r>
            <w:proofErr w:type="spellStart"/>
            <w:r>
              <w:t>ao</w:t>
            </w:r>
            <w:proofErr w:type="spellEnd"/>
            <w:r>
              <w:t>?</w:t>
            </w:r>
            <w:r>
              <w:br/>
            </w:r>
            <w:proofErr w:type="spellStart"/>
            <w:r>
              <w:t>Māku</w:t>
            </w:r>
            <w:proofErr w:type="spellEnd"/>
            <w:r>
              <w:t xml:space="preserve"> e </w:t>
            </w:r>
            <w:proofErr w:type="spellStart"/>
            <w:r>
              <w:t>kī</w:t>
            </w:r>
            <w:proofErr w:type="spellEnd"/>
            <w:r>
              <w:t xml:space="preserve"> </w:t>
            </w:r>
            <w:proofErr w:type="spellStart"/>
            <w:r>
              <w:t>atu</w:t>
            </w:r>
            <w:proofErr w:type="spellEnd"/>
            <w:r>
              <w:t>,</w:t>
            </w:r>
            <w:r>
              <w:br/>
              <w:t xml:space="preserve">He </w:t>
            </w:r>
            <w:proofErr w:type="spellStart"/>
            <w:r>
              <w:t>tangata</w:t>
            </w:r>
            <w:proofErr w:type="spellEnd"/>
            <w:r>
              <w:t xml:space="preserve">, he </w:t>
            </w:r>
            <w:proofErr w:type="spellStart"/>
            <w:r>
              <w:t>tangata</w:t>
            </w:r>
            <w:proofErr w:type="spellEnd"/>
            <w:r>
              <w:t xml:space="preserve">, he </w:t>
            </w:r>
            <w:proofErr w:type="spellStart"/>
            <w:r>
              <w:t>tangata</w:t>
            </w:r>
            <w:proofErr w:type="spellEnd"/>
            <w:r w:rsidRPr="00F74A08">
              <w:rPr>
                <w:vertAlign w:val="superscript"/>
              </w:rPr>
              <w:t>*</w:t>
            </w:r>
          </w:p>
        </w:tc>
        <w:tc>
          <w:tcPr>
            <w:tcW w:w="5098" w:type="dxa"/>
            <w:gridSpan w:val="2"/>
          </w:tcPr>
          <w:p w14:paraId="7938DB7C" w14:textId="6DCA7D23" w:rsidR="00B27E44" w:rsidRDefault="00B27E44" w:rsidP="00B27E44">
            <w:r>
              <w:t xml:space="preserve">If you remove the central shoot of the </w:t>
            </w:r>
            <w:proofErr w:type="spellStart"/>
            <w:r>
              <w:t>flaxbush</w:t>
            </w:r>
            <w:proofErr w:type="spellEnd"/>
            <w:r>
              <w:br/>
              <w:t>Where will the bellbird find rest?</w:t>
            </w:r>
            <w:r>
              <w:br/>
              <w:t>Will it fly inland, fly out to sea, or fly aimlessly;</w:t>
            </w:r>
            <w:r>
              <w:br/>
              <w:t>If you were to ask me,</w:t>
            </w:r>
            <w:r>
              <w:br/>
              <w:t>What is the most important thing in the world?</w:t>
            </w:r>
            <w:r>
              <w:br/>
              <w:t>I will tell you,</w:t>
            </w:r>
            <w:r>
              <w:br/>
              <w:t>It is people, it is people, it is people</w:t>
            </w:r>
          </w:p>
        </w:tc>
      </w:tr>
      <w:tr w:rsidR="00B27E44" w14:paraId="3287B243" w14:textId="77777777" w:rsidTr="004B2748">
        <w:tc>
          <w:tcPr>
            <w:tcW w:w="10196" w:type="dxa"/>
            <w:gridSpan w:val="4"/>
            <w:tcBorders>
              <w:bottom w:val="single" w:sz="4" w:space="0" w:color="808080" w:themeColor="background1" w:themeShade="80"/>
            </w:tcBorders>
          </w:tcPr>
          <w:p w14:paraId="4FB01E50" w14:textId="1B2455E0" w:rsidR="00B27E44" w:rsidRDefault="00B27E44" w:rsidP="00B27E44">
            <w:pPr>
              <w:tabs>
                <w:tab w:val="left" w:pos="284"/>
                <w:tab w:val="left" w:pos="426"/>
              </w:tabs>
            </w:pPr>
            <w:r w:rsidRPr="00B27E44">
              <w:rPr>
                <w:b/>
                <w:bCs/>
                <w:sz w:val="16"/>
                <w:szCs w:val="16"/>
              </w:rPr>
              <w:t>*</w:t>
            </w:r>
            <w:r w:rsidRPr="00B27E44">
              <w:rPr>
                <w:b/>
                <w:bCs/>
                <w:sz w:val="16"/>
                <w:szCs w:val="16"/>
              </w:rPr>
              <w:tab/>
            </w:r>
            <w:r w:rsidRPr="00B27E44">
              <w:rPr>
                <w:sz w:val="16"/>
                <w:szCs w:val="16"/>
                <w:lang w:val="en"/>
              </w:rPr>
              <w:t xml:space="preserve">We would like to acknowledge Te </w:t>
            </w:r>
            <w:proofErr w:type="spellStart"/>
            <w:r w:rsidRPr="00B27E44">
              <w:rPr>
                <w:sz w:val="16"/>
                <w:szCs w:val="16"/>
                <w:lang w:val="en"/>
              </w:rPr>
              <w:t>Rūnanga</w:t>
            </w:r>
            <w:proofErr w:type="spellEnd"/>
            <w:r w:rsidRPr="00B27E44">
              <w:rPr>
                <w:sz w:val="16"/>
                <w:szCs w:val="16"/>
                <w:lang w:val="en"/>
              </w:rPr>
              <w:t xml:space="preserve"> Nui o Te </w:t>
            </w:r>
            <w:proofErr w:type="spellStart"/>
            <w:r w:rsidRPr="00B27E44">
              <w:rPr>
                <w:sz w:val="16"/>
                <w:szCs w:val="16"/>
                <w:lang w:val="en"/>
              </w:rPr>
              <w:t>Aupōuri</w:t>
            </w:r>
            <w:proofErr w:type="spellEnd"/>
            <w:r w:rsidRPr="00B27E44">
              <w:rPr>
                <w:sz w:val="16"/>
                <w:szCs w:val="16"/>
                <w:lang w:val="en"/>
              </w:rPr>
              <w:t xml:space="preserve"> Trust for their permission to use this </w:t>
            </w:r>
            <w:proofErr w:type="spellStart"/>
            <w:r w:rsidRPr="00B27E44">
              <w:rPr>
                <w:sz w:val="16"/>
                <w:szCs w:val="16"/>
                <w:lang w:val="en"/>
              </w:rPr>
              <w:t>whakataukī</w:t>
            </w:r>
            <w:proofErr w:type="spellEnd"/>
          </w:p>
        </w:tc>
      </w:tr>
    </w:tbl>
    <w:p w14:paraId="1BB65AB0" w14:textId="6E5408CD" w:rsidR="00B27E44" w:rsidRDefault="00B27E44" w:rsidP="008B5C31"/>
    <w:p w14:paraId="28E284A7" w14:textId="5C65221D" w:rsidR="00C10D46" w:rsidRDefault="00B27E44">
      <w:pPr>
        <w:spacing w:before="0" w:after="0" w:line="240" w:lineRule="auto"/>
      </w:pPr>
      <w:r>
        <w:br w:type="page"/>
      </w:r>
    </w:p>
    <w:p w14:paraId="5CBDA464" w14:textId="77777777" w:rsidR="00C10D46" w:rsidRDefault="00C10D46" w:rsidP="00C10D46">
      <w:pPr>
        <w:pStyle w:val="Heading2"/>
      </w:pPr>
      <w:r w:rsidRPr="00B27E44">
        <w:lastRenderedPageBreak/>
        <w:t>Position</w:t>
      </w:r>
      <w:r>
        <w:t xml:space="preserve"> </w:t>
      </w:r>
      <w:r w:rsidRPr="00E755B1">
        <w:t>detail</w:t>
      </w:r>
    </w:p>
    <w:p w14:paraId="725886C9" w14:textId="77777777" w:rsidR="00C10D46" w:rsidRDefault="00C10D46" w:rsidP="00C10D46">
      <w:pPr>
        <w:pStyle w:val="Heading3-leftaligned"/>
      </w:pPr>
      <w:r>
        <w:t>Overview of position</w:t>
      </w:r>
    </w:p>
    <w:p w14:paraId="4CF2D308" w14:textId="77777777" w:rsidR="00BA1D8A" w:rsidRPr="00BA1D8A" w:rsidRDefault="00BA1D8A" w:rsidP="00BA1D8A">
      <w:pPr>
        <w:pStyle w:val="Heading3-leftaligned"/>
        <w:rPr>
          <w:rFonts w:eastAsia="Calibri"/>
          <w:b w:val="0"/>
          <w:bCs w:val="0"/>
          <w:color w:val="auto"/>
          <w:kern w:val="28"/>
          <w:sz w:val="20"/>
          <w:szCs w:val="20"/>
          <w:lang w:eastAsia="en-US"/>
        </w:rPr>
      </w:pPr>
      <w:r w:rsidRPr="00BA1D8A">
        <w:rPr>
          <w:rFonts w:eastAsia="Calibri"/>
          <w:b w:val="0"/>
          <w:bCs w:val="0"/>
          <w:color w:val="auto"/>
          <w:kern w:val="28"/>
          <w:sz w:val="20"/>
          <w:szCs w:val="20"/>
          <w:lang w:eastAsia="en-US"/>
        </w:rPr>
        <w:t>The purpose of the position is to provide thought leadership, expert advice, and professional support in the areas of media relations and reputational risk management. You will be joining a high-performing team that spans both media and social media. The position plays a lead role in ensuring MSD tells its story through the media, both proactively and reactively, to build understanding of how we support New Zealanders.</w:t>
      </w:r>
    </w:p>
    <w:p w14:paraId="1A96B1CD" w14:textId="77777777" w:rsidR="00BA1D8A" w:rsidRPr="00BA1D8A" w:rsidRDefault="00BA1D8A" w:rsidP="00BA1D8A">
      <w:pPr>
        <w:pStyle w:val="Heading3-leftaligned"/>
        <w:rPr>
          <w:rFonts w:eastAsia="Calibri"/>
          <w:b w:val="0"/>
          <w:bCs w:val="0"/>
          <w:color w:val="auto"/>
          <w:kern w:val="28"/>
          <w:sz w:val="20"/>
          <w:szCs w:val="20"/>
          <w:lang w:eastAsia="en-US"/>
        </w:rPr>
      </w:pPr>
    </w:p>
    <w:p w14:paraId="222FBB6C" w14:textId="4DE60B50" w:rsidR="00BA1D8A" w:rsidRPr="00BA1D8A" w:rsidRDefault="00BA1D8A" w:rsidP="00BA1D8A">
      <w:pPr>
        <w:pStyle w:val="Heading3-leftaligned"/>
        <w:rPr>
          <w:rFonts w:eastAsia="Calibri"/>
          <w:b w:val="0"/>
          <w:bCs w:val="0"/>
          <w:color w:val="auto"/>
          <w:kern w:val="28"/>
          <w:sz w:val="20"/>
          <w:szCs w:val="20"/>
          <w:lang w:eastAsia="en-US"/>
        </w:rPr>
      </w:pPr>
      <w:r w:rsidRPr="00BA1D8A">
        <w:rPr>
          <w:rFonts w:eastAsia="Calibri"/>
          <w:b w:val="0"/>
          <w:bCs w:val="0"/>
          <w:color w:val="auto"/>
          <w:kern w:val="28"/>
          <w:sz w:val="20"/>
          <w:szCs w:val="20"/>
          <w:lang w:eastAsia="en-US"/>
        </w:rPr>
        <w:t xml:space="preserve">As lead media advisor you will have a high degree of responsibility in advising on the strategic direction for MSD’s media approach, and the best way to </w:t>
      </w:r>
      <w:proofErr w:type="gramStart"/>
      <w:r w:rsidRPr="00BA1D8A">
        <w:rPr>
          <w:rFonts w:eastAsia="Calibri"/>
          <w:b w:val="0"/>
          <w:bCs w:val="0"/>
          <w:color w:val="auto"/>
          <w:kern w:val="28"/>
          <w:sz w:val="20"/>
          <w:szCs w:val="20"/>
          <w:lang w:eastAsia="en-US"/>
        </w:rPr>
        <w:t>address  issues</w:t>
      </w:r>
      <w:proofErr w:type="gramEnd"/>
      <w:r w:rsidRPr="00BA1D8A">
        <w:rPr>
          <w:rFonts w:eastAsia="Calibri"/>
          <w:b w:val="0"/>
          <w:bCs w:val="0"/>
          <w:color w:val="auto"/>
          <w:kern w:val="28"/>
          <w:sz w:val="20"/>
          <w:szCs w:val="20"/>
          <w:lang w:eastAsia="en-US"/>
        </w:rPr>
        <w:t xml:space="preserve"> in the public domain. You will manage media risk and manage MSD’s relationship with journalists. A central part of the role is to work with others </w:t>
      </w:r>
      <w:r w:rsidR="00186A47">
        <w:rPr>
          <w:rFonts w:eastAsia="Calibri"/>
          <w:b w:val="0"/>
          <w:bCs w:val="0"/>
          <w:color w:val="auto"/>
          <w:kern w:val="28"/>
          <w:sz w:val="20"/>
          <w:szCs w:val="20"/>
          <w:lang w:eastAsia="en-US"/>
        </w:rPr>
        <w:t>i</w:t>
      </w:r>
      <w:r w:rsidRPr="00BA1D8A">
        <w:rPr>
          <w:rFonts w:eastAsia="Calibri"/>
          <w:b w:val="0"/>
          <w:bCs w:val="0"/>
          <w:color w:val="auto"/>
          <w:kern w:val="28"/>
          <w:sz w:val="20"/>
          <w:szCs w:val="20"/>
          <w:lang w:eastAsia="en-US"/>
        </w:rPr>
        <w:t xml:space="preserve">n the media team and throughout the Ministry, including at senior leadership levels, on the best strategic response to current and emerging issues. </w:t>
      </w:r>
    </w:p>
    <w:p w14:paraId="1C35EFAF" w14:textId="77777777" w:rsidR="00BA1D8A" w:rsidRPr="00BA1D8A" w:rsidRDefault="00BA1D8A" w:rsidP="00BA1D8A">
      <w:pPr>
        <w:pStyle w:val="Heading3-leftaligned"/>
        <w:rPr>
          <w:rFonts w:eastAsia="Calibri"/>
          <w:b w:val="0"/>
          <w:bCs w:val="0"/>
          <w:color w:val="auto"/>
          <w:kern w:val="28"/>
          <w:sz w:val="20"/>
          <w:szCs w:val="20"/>
          <w:lang w:eastAsia="en-US"/>
        </w:rPr>
      </w:pPr>
    </w:p>
    <w:p w14:paraId="4CB541E2" w14:textId="60AD4D25" w:rsidR="00BA1D8A" w:rsidRDefault="00BA1D8A" w:rsidP="00BA1D8A">
      <w:pPr>
        <w:pStyle w:val="Heading3-leftaligned"/>
        <w:rPr>
          <w:rFonts w:eastAsia="Calibri"/>
          <w:b w:val="0"/>
          <w:bCs w:val="0"/>
          <w:color w:val="auto"/>
          <w:kern w:val="28"/>
          <w:sz w:val="20"/>
          <w:szCs w:val="20"/>
          <w:lang w:eastAsia="en-US"/>
        </w:rPr>
      </w:pPr>
      <w:r w:rsidRPr="00BA1D8A">
        <w:rPr>
          <w:rFonts w:eastAsia="Calibri"/>
          <w:b w:val="0"/>
          <w:bCs w:val="0"/>
          <w:color w:val="auto"/>
          <w:kern w:val="28"/>
          <w:sz w:val="20"/>
          <w:szCs w:val="20"/>
          <w:lang w:eastAsia="en-US"/>
        </w:rPr>
        <w:t>You will also work closely with others in the Ministry to support the development of stories and content for external channels such as   social media. This includes mentoring and supporting some of our regional staff to develop story ideas and content on the experiences of clients, staff, employers, and our community partners.</w:t>
      </w:r>
    </w:p>
    <w:p w14:paraId="5CED4935" w14:textId="77777777" w:rsidR="00BA1D8A" w:rsidRDefault="00BA1D8A" w:rsidP="00BA1D8A">
      <w:pPr>
        <w:pStyle w:val="Heading3-leftaligned"/>
      </w:pPr>
    </w:p>
    <w:p w14:paraId="7DC8A9DE" w14:textId="0873C8DC" w:rsidR="00C10D46" w:rsidRPr="00A70B36" w:rsidRDefault="00C10D46" w:rsidP="00BA1D8A">
      <w:pPr>
        <w:pStyle w:val="Heading3-leftaligned"/>
      </w:pPr>
      <w:r w:rsidRPr="00A70B36">
        <w:t>Location</w:t>
      </w:r>
    </w:p>
    <w:p w14:paraId="162993E6" w14:textId="0A855298" w:rsidR="00C10D46" w:rsidRDefault="00BA1D8A" w:rsidP="00C10D46">
      <w:r>
        <w:t>National Office</w:t>
      </w:r>
    </w:p>
    <w:p w14:paraId="541BA7E9" w14:textId="77777777" w:rsidR="00C10D46" w:rsidRDefault="00C10D46" w:rsidP="00C10D46">
      <w:pPr>
        <w:pStyle w:val="Heading3-leftaligned"/>
      </w:pPr>
      <w:r>
        <w:t>Reports to</w:t>
      </w:r>
    </w:p>
    <w:p w14:paraId="000EB7BA" w14:textId="2AC8D193" w:rsidR="00B27E44" w:rsidRDefault="00BA1D8A" w:rsidP="00C10D46">
      <w:pPr>
        <w:spacing w:before="0" w:after="0" w:line="240" w:lineRule="auto"/>
      </w:pPr>
      <w:r w:rsidRPr="00BA1D8A">
        <w:t xml:space="preserve">Manager Media and </w:t>
      </w:r>
      <w:proofErr w:type="gramStart"/>
      <w:r w:rsidRPr="00BA1D8A">
        <w:t>Social Media</w:t>
      </w:r>
      <w:proofErr w:type="gramEnd"/>
    </w:p>
    <w:p w14:paraId="729F7900" w14:textId="4128D05C" w:rsidR="00C10D46" w:rsidRDefault="00C10D46">
      <w:pPr>
        <w:spacing w:before="0" w:after="0" w:line="240" w:lineRule="auto"/>
      </w:pPr>
    </w:p>
    <w:p w14:paraId="55CE3249" w14:textId="77777777" w:rsidR="00C10D46" w:rsidRDefault="00C10D46">
      <w:pPr>
        <w:spacing w:before="0" w:after="0" w:line="240" w:lineRule="auto"/>
      </w:pPr>
    </w:p>
    <w:p w14:paraId="6A3E0595" w14:textId="4E15E660" w:rsidR="00BA1D8A" w:rsidRPr="00BA1D8A" w:rsidRDefault="00C10D46" w:rsidP="00BA1D8A">
      <w:pPr>
        <w:pStyle w:val="Heading2"/>
      </w:pPr>
      <w:r w:rsidRPr="00776B90">
        <w:t>Key</w:t>
      </w:r>
      <w:r>
        <w:t xml:space="preserve"> </w:t>
      </w:r>
      <w:r w:rsidRPr="00B27E44">
        <w:t>responsibilities</w:t>
      </w:r>
    </w:p>
    <w:p w14:paraId="3CA03A3F" w14:textId="11EEBA6D" w:rsidR="00BA1D8A" w:rsidRPr="00BA1D8A" w:rsidRDefault="00F04568" w:rsidP="00BA1D8A">
      <w:pPr>
        <w:rPr>
          <w:rFonts w:eastAsia="Times New Roman"/>
          <w:b/>
          <w:bCs/>
          <w:color w:val="343433"/>
          <w:kern w:val="0"/>
          <w:sz w:val="24"/>
          <w:szCs w:val="22"/>
          <w:lang w:eastAsia="en-AU"/>
        </w:rPr>
      </w:pPr>
      <w:r>
        <w:rPr>
          <w:rFonts w:eastAsia="Times New Roman"/>
          <w:b/>
          <w:bCs/>
          <w:color w:val="343433"/>
          <w:kern w:val="0"/>
          <w:sz w:val="24"/>
          <w:szCs w:val="22"/>
          <w:lang w:eastAsia="en-AU"/>
        </w:rPr>
        <w:t>Strategy</w:t>
      </w:r>
      <w:r w:rsidR="00BA1D8A" w:rsidRPr="00BA1D8A">
        <w:rPr>
          <w:rFonts w:eastAsia="Times New Roman"/>
          <w:b/>
          <w:bCs/>
          <w:color w:val="343433"/>
          <w:kern w:val="0"/>
          <w:sz w:val="24"/>
          <w:szCs w:val="22"/>
          <w:lang w:eastAsia="en-AU"/>
        </w:rPr>
        <w:t xml:space="preserve"> development and implementation </w:t>
      </w:r>
    </w:p>
    <w:p w14:paraId="69E75322" w14:textId="77777777" w:rsidR="00BA1D8A" w:rsidRPr="00AB79D4" w:rsidRDefault="00BA1D8A" w:rsidP="00BA1D8A">
      <w:pPr>
        <w:pStyle w:val="Bullet1"/>
      </w:pPr>
      <w:r w:rsidRPr="00AB79D4">
        <w:t xml:space="preserve">Support the </w:t>
      </w:r>
      <w:r>
        <w:t xml:space="preserve">Manager, Media and </w:t>
      </w:r>
      <w:proofErr w:type="gramStart"/>
      <w:r>
        <w:t>Social Media</w:t>
      </w:r>
      <w:proofErr w:type="gramEnd"/>
      <w:r>
        <w:t xml:space="preserve"> in the </w:t>
      </w:r>
      <w:r w:rsidRPr="00AB79D4">
        <w:t>development and implementation of the overall Ministry communication and engagement strategy by:</w:t>
      </w:r>
    </w:p>
    <w:p w14:paraId="65F5D910" w14:textId="77904EE5" w:rsidR="00411569" w:rsidRDefault="003721E8" w:rsidP="00BA1D8A">
      <w:pPr>
        <w:pStyle w:val="Bullet1"/>
        <w:numPr>
          <w:ilvl w:val="0"/>
          <w:numId w:val="6"/>
        </w:numPr>
        <w:ind w:left="709"/>
      </w:pPr>
      <w:r>
        <w:rPr>
          <w:rFonts w:eastAsia="Calibri"/>
          <w:lang w:eastAsia="en-US"/>
        </w:rPr>
        <w:t>Identifying</w:t>
      </w:r>
      <w:r w:rsidR="005D098A">
        <w:rPr>
          <w:rFonts w:eastAsia="Calibri"/>
          <w:lang w:eastAsia="en-US"/>
        </w:rPr>
        <w:t xml:space="preserve"> and </w:t>
      </w:r>
      <w:r w:rsidR="00E2397E">
        <w:rPr>
          <w:rFonts w:eastAsia="Calibri"/>
          <w:lang w:eastAsia="en-US"/>
        </w:rPr>
        <w:t>advising on</w:t>
      </w:r>
      <w:r w:rsidR="00411569" w:rsidRPr="00BA1D8A">
        <w:rPr>
          <w:rFonts w:eastAsia="Calibri"/>
          <w:lang w:eastAsia="en-US"/>
        </w:rPr>
        <w:t xml:space="preserve"> the strategic direction for MSD’s media approach, and the best way to address issues in the public </w:t>
      </w:r>
      <w:proofErr w:type="gramStart"/>
      <w:r w:rsidR="00411569" w:rsidRPr="00BA1D8A">
        <w:rPr>
          <w:rFonts w:eastAsia="Calibri"/>
          <w:lang w:eastAsia="en-US"/>
        </w:rPr>
        <w:t>domain</w:t>
      </w:r>
      <w:proofErr w:type="gramEnd"/>
    </w:p>
    <w:p w14:paraId="6A6D2DCB" w14:textId="5C41DE31" w:rsidR="00BA1D8A" w:rsidRPr="00AB79D4" w:rsidRDefault="00BA1D8A" w:rsidP="00BA1D8A">
      <w:pPr>
        <w:pStyle w:val="Bullet1"/>
        <w:numPr>
          <w:ilvl w:val="0"/>
          <w:numId w:val="6"/>
        </w:numPr>
        <w:ind w:left="709"/>
      </w:pPr>
      <w:r>
        <w:t>Identifying</w:t>
      </w:r>
      <w:r w:rsidRPr="00AB79D4">
        <w:t xml:space="preserve"> and </w:t>
      </w:r>
      <w:proofErr w:type="gramStart"/>
      <w:r w:rsidRPr="00AB79D4">
        <w:t>develop</w:t>
      </w:r>
      <w:r>
        <w:t>ing</w:t>
      </w:r>
      <w:r w:rsidRPr="00AB79D4">
        <w:t xml:space="preserve">  opportunities</w:t>
      </w:r>
      <w:proofErr w:type="gramEnd"/>
      <w:r w:rsidRPr="00AB79D4">
        <w:t xml:space="preserve"> for the Ministry’s work to be better understood by public audiences, by telling the MSD story in the media, social media and other channels</w:t>
      </w:r>
    </w:p>
    <w:p w14:paraId="27494148" w14:textId="3952DB47" w:rsidR="00BA1D8A" w:rsidRDefault="00BA1D8A" w:rsidP="00BA1D8A">
      <w:pPr>
        <w:pStyle w:val="Bullet1"/>
        <w:numPr>
          <w:ilvl w:val="0"/>
          <w:numId w:val="6"/>
        </w:numPr>
        <w:ind w:left="709"/>
      </w:pPr>
      <w:r>
        <w:t>Developing</w:t>
      </w:r>
      <w:r w:rsidR="003721E8">
        <w:t xml:space="preserve"> and implementing</w:t>
      </w:r>
      <w:r w:rsidRPr="00AB79D4">
        <w:t xml:space="preserve"> media, </w:t>
      </w:r>
      <w:proofErr w:type="gramStart"/>
      <w:r w:rsidRPr="00AB79D4">
        <w:t>issues</w:t>
      </w:r>
      <w:proofErr w:type="gramEnd"/>
      <w:r w:rsidRPr="00AB79D4">
        <w:t xml:space="preserve"> and communication strategies for the Ministry</w:t>
      </w:r>
    </w:p>
    <w:p w14:paraId="6C7A7AC7" w14:textId="38224563" w:rsidR="00F04568" w:rsidRDefault="00F04568" w:rsidP="00F04568">
      <w:pPr>
        <w:pStyle w:val="Bullet1"/>
        <w:numPr>
          <w:ilvl w:val="0"/>
          <w:numId w:val="6"/>
        </w:numPr>
        <w:ind w:left="709"/>
      </w:pPr>
      <w:r>
        <w:t>Evaluating and advising on the impact of proposed strategies</w:t>
      </w:r>
    </w:p>
    <w:p w14:paraId="405A2951" w14:textId="36358E8C" w:rsidR="00BA1D8A" w:rsidRPr="00AB79D4" w:rsidRDefault="00BA1D8A" w:rsidP="00BA1D8A">
      <w:pPr>
        <w:pStyle w:val="Bullet1"/>
      </w:pPr>
      <w:r w:rsidRPr="00AB79D4">
        <w:t xml:space="preserve">Work cross-functionally with </w:t>
      </w:r>
      <w:r>
        <w:t>other</w:t>
      </w:r>
      <w:r w:rsidRPr="00AB79D4">
        <w:t xml:space="preserve"> </w:t>
      </w:r>
      <w:r>
        <w:t xml:space="preserve">communications </w:t>
      </w:r>
      <w:r w:rsidR="00A15B6C">
        <w:t xml:space="preserve">teams </w:t>
      </w:r>
      <w:r w:rsidRPr="00AB79D4">
        <w:t xml:space="preserve">to deliver end-to-end strategic communication </w:t>
      </w:r>
      <w:proofErr w:type="gramStart"/>
      <w:r w:rsidRPr="00AB79D4">
        <w:t>activities</w:t>
      </w:r>
      <w:proofErr w:type="gramEnd"/>
    </w:p>
    <w:p w14:paraId="5DEFF12D" w14:textId="77777777" w:rsidR="00BA1D8A" w:rsidRPr="00AB79D4" w:rsidRDefault="00BA1D8A" w:rsidP="00BA1D8A">
      <w:pPr>
        <w:pStyle w:val="Bullet1"/>
      </w:pPr>
      <w:r w:rsidRPr="00AB79D4">
        <w:t>Contribute to MSD-wide communications and engagement strategy.</w:t>
      </w:r>
    </w:p>
    <w:p w14:paraId="3867A766" w14:textId="52F56245" w:rsidR="00BA1D8A" w:rsidRPr="00BA1D8A" w:rsidRDefault="00BA1D8A" w:rsidP="00BA1D8A">
      <w:pPr>
        <w:suppressAutoHyphens/>
        <w:autoSpaceDE w:val="0"/>
        <w:autoSpaceDN w:val="0"/>
        <w:adjustRightInd w:val="0"/>
        <w:spacing w:line="216" w:lineRule="auto"/>
        <w:textAlignment w:val="center"/>
        <w:rPr>
          <w:rFonts w:eastAsia="Times New Roman"/>
          <w:b/>
          <w:bCs/>
          <w:color w:val="343433"/>
          <w:kern w:val="0"/>
          <w:sz w:val="24"/>
          <w:szCs w:val="22"/>
          <w:lang w:eastAsia="en-AU"/>
        </w:rPr>
      </w:pPr>
      <w:r w:rsidRPr="00BA1D8A">
        <w:rPr>
          <w:rFonts w:eastAsia="Times New Roman"/>
          <w:b/>
          <w:bCs/>
          <w:color w:val="343433"/>
          <w:kern w:val="0"/>
          <w:sz w:val="24"/>
          <w:szCs w:val="22"/>
          <w:lang w:eastAsia="en-AU"/>
        </w:rPr>
        <w:t xml:space="preserve">Media relations </w:t>
      </w:r>
    </w:p>
    <w:p w14:paraId="7B8DD0D0" w14:textId="77777777" w:rsidR="00BA1D8A" w:rsidRPr="009C46E9" w:rsidRDefault="00BA1D8A" w:rsidP="00BA1D8A">
      <w:pPr>
        <w:pStyle w:val="Bullet1"/>
      </w:pPr>
      <w:r w:rsidRPr="009C46E9">
        <w:t xml:space="preserve">The </w:t>
      </w:r>
      <w:r>
        <w:t>Lead</w:t>
      </w:r>
      <w:r w:rsidRPr="009C46E9">
        <w:t xml:space="preserve"> Advisor will play a lead role in </w:t>
      </w:r>
      <w:r>
        <w:t>managing</w:t>
      </w:r>
      <w:r w:rsidRPr="009C46E9">
        <w:t xml:space="preserve"> day to day media issues, including:</w:t>
      </w:r>
    </w:p>
    <w:p w14:paraId="0A90B6D3" w14:textId="77777777" w:rsidR="00BA1D8A" w:rsidRPr="009C46E9" w:rsidRDefault="00BA1D8A" w:rsidP="00BA1D8A">
      <w:pPr>
        <w:pStyle w:val="Bullet1"/>
        <w:numPr>
          <w:ilvl w:val="0"/>
          <w:numId w:val="6"/>
        </w:numPr>
        <w:ind w:left="709"/>
      </w:pPr>
      <w:r w:rsidRPr="009C46E9">
        <w:t>Managing responses to media queries</w:t>
      </w:r>
    </w:p>
    <w:p w14:paraId="6CC2687C" w14:textId="77777777" w:rsidR="00BA1D8A" w:rsidRPr="009C46E9" w:rsidRDefault="00BA1D8A" w:rsidP="00BA1D8A">
      <w:pPr>
        <w:pStyle w:val="Bullet1"/>
        <w:numPr>
          <w:ilvl w:val="0"/>
          <w:numId w:val="6"/>
        </w:numPr>
        <w:ind w:left="709"/>
      </w:pPr>
      <w:r w:rsidRPr="009C46E9">
        <w:t xml:space="preserve">Supporting senior leaders to give radio and tv </w:t>
      </w:r>
      <w:proofErr w:type="gramStart"/>
      <w:r w:rsidRPr="009C46E9">
        <w:t>interviews</w:t>
      </w:r>
      <w:proofErr w:type="gramEnd"/>
    </w:p>
    <w:p w14:paraId="792F40D9" w14:textId="77777777" w:rsidR="00BA1D8A" w:rsidRPr="009C46E9" w:rsidRDefault="00BA1D8A" w:rsidP="00BA1D8A">
      <w:pPr>
        <w:pStyle w:val="Bullet1"/>
        <w:numPr>
          <w:ilvl w:val="0"/>
          <w:numId w:val="6"/>
        </w:numPr>
        <w:ind w:left="709"/>
      </w:pPr>
      <w:r w:rsidRPr="009C46E9">
        <w:lastRenderedPageBreak/>
        <w:t xml:space="preserve">Developing engaging and informative story content across platforms, including media, social </w:t>
      </w:r>
      <w:proofErr w:type="gramStart"/>
      <w:r w:rsidRPr="009C46E9">
        <w:t>media</w:t>
      </w:r>
      <w:proofErr w:type="gramEnd"/>
      <w:r w:rsidRPr="009C46E9">
        <w:t xml:space="preserve"> and other channels </w:t>
      </w:r>
    </w:p>
    <w:p w14:paraId="24D7C2F0" w14:textId="77777777" w:rsidR="00BA1D8A" w:rsidRPr="009C46E9" w:rsidRDefault="00BA1D8A" w:rsidP="00BA1D8A">
      <w:pPr>
        <w:pStyle w:val="Bullet1"/>
        <w:numPr>
          <w:ilvl w:val="0"/>
          <w:numId w:val="6"/>
        </w:numPr>
        <w:ind w:left="709"/>
      </w:pPr>
      <w:r w:rsidRPr="009C46E9">
        <w:t xml:space="preserve">Issues and risk management on issues likely to come into the public </w:t>
      </w:r>
      <w:proofErr w:type="gramStart"/>
      <w:r w:rsidRPr="009C46E9">
        <w:t>domain</w:t>
      </w:r>
      <w:proofErr w:type="gramEnd"/>
    </w:p>
    <w:p w14:paraId="045E3FA4" w14:textId="77777777" w:rsidR="00BA1D8A" w:rsidRPr="009C46E9" w:rsidRDefault="00BA1D8A" w:rsidP="00BA1D8A">
      <w:pPr>
        <w:pStyle w:val="Bullet1"/>
        <w:numPr>
          <w:ilvl w:val="0"/>
          <w:numId w:val="6"/>
        </w:numPr>
        <w:ind w:left="709"/>
      </w:pPr>
      <w:r w:rsidRPr="009C46E9">
        <w:t xml:space="preserve">Providing media advice  </w:t>
      </w:r>
    </w:p>
    <w:p w14:paraId="128CDE31" w14:textId="3496579D" w:rsidR="00C10D46" w:rsidRDefault="00BA1D8A" w:rsidP="00C10D46">
      <w:pPr>
        <w:pStyle w:val="Bullet1"/>
        <w:numPr>
          <w:ilvl w:val="0"/>
          <w:numId w:val="6"/>
        </w:numPr>
        <w:ind w:left="709"/>
      </w:pPr>
      <w:r w:rsidRPr="009C46E9">
        <w:t>Developing media messaging on key issues</w:t>
      </w:r>
      <w:r w:rsidR="00AE3501">
        <w:t>.</w:t>
      </w:r>
    </w:p>
    <w:p w14:paraId="21A89335" w14:textId="77777777" w:rsidR="00BA1D8A" w:rsidRPr="00BA1D8A" w:rsidRDefault="00BA1D8A" w:rsidP="00BA1D8A">
      <w:pPr>
        <w:rPr>
          <w:rFonts w:eastAsia="Times New Roman"/>
          <w:b/>
          <w:bCs/>
          <w:color w:val="343433"/>
          <w:kern w:val="0"/>
          <w:sz w:val="24"/>
          <w:szCs w:val="22"/>
          <w:lang w:eastAsia="en-AU"/>
        </w:rPr>
      </w:pPr>
      <w:r w:rsidRPr="00BA1D8A">
        <w:rPr>
          <w:rFonts w:eastAsia="Times New Roman"/>
          <w:b/>
          <w:bCs/>
          <w:color w:val="343433"/>
          <w:kern w:val="0"/>
          <w:sz w:val="24"/>
          <w:szCs w:val="22"/>
          <w:lang w:eastAsia="en-AU"/>
        </w:rPr>
        <w:t>Relationship and stakeholder management</w:t>
      </w:r>
    </w:p>
    <w:p w14:paraId="31722AA3" w14:textId="3401C575" w:rsidR="0077159E" w:rsidRDefault="0077159E" w:rsidP="0077159E">
      <w:pPr>
        <w:pStyle w:val="Bullet1"/>
      </w:pPr>
      <w:r w:rsidRPr="00F04568">
        <w:t>Build strong and effective</w:t>
      </w:r>
      <w:r w:rsidRPr="0077159E">
        <w:t xml:space="preserve"> internal and external networks</w:t>
      </w:r>
      <w:r w:rsidRPr="00F04568">
        <w:t xml:space="preserve"> and</w:t>
      </w:r>
      <w:r>
        <w:t xml:space="preserve"> relationships and</w:t>
      </w:r>
      <w:r w:rsidRPr="00F04568">
        <w:t xml:space="preserve"> undertake a consistent and coordinated approach to managing stakeholder relationships at all </w:t>
      </w:r>
      <w:proofErr w:type="gramStart"/>
      <w:r w:rsidRPr="00F04568">
        <w:t>levels</w:t>
      </w:r>
      <w:proofErr w:type="gramEnd"/>
      <w:r>
        <w:t xml:space="preserve"> </w:t>
      </w:r>
    </w:p>
    <w:p w14:paraId="5B242E6C" w14:textId="06211612" w:rsidR="00BA1D8A" w:rsidRPr="009C46E9" w:rsidRDefault="00BA1D8A" w:rsidP="00BA1D8A">
      <w:pPr>
        <w:pStyle w:val="Bullet1"/>
      </w:pPr>
      <w:r w:rsidRPr="009C46E9">
        <w:t xml:space="preserve">Work effectively with key internal stakeholders, including Regional Commissioners, </w:t>
      </w:r>
      <w:r w:rsidR="00234C5B">
        <w:t xml:space="preserve">MSD’s senior </w:t>
      </w:r>
      <w:proofErr w:type="gramStart"/>
      <w:r w:rsidR="00234C5B">
        <w:t xml:space="preserve">leaders,  </w:t>
      </w:r>
      <w:r w:rsidRPr="009C46E9">
        <w:t xml:space="preserve"> </w:t>
      </w:r>
      <w:proofErr w:type="gramEnd"/>
      <w:r w:rsidRPr="009C46E9">
        <w:t xml:space="preserve">and others in </w:t>
      </w:r>
      <w:r>
        <w:t>c</w:t>
      </w:r>
      <w:r w:rsidRPr="009C46E9">
        <w:t xml:space="preserve">ommunications </w:t>
      </w:r>
      <w:r>
        <w:t>teams</w:t>
      </w:r>
    </w:p>
    <w:p w14:paraId="1615BABB" w14:textId="7E1F2CE0" w:rsidR="00BA1D8A" w:rsidRPr="009C46E9" w:rsidRDefault="00BA1D8A" w:rsidP="00BA1D8A">
      <w:pPr>
        <w:pStyle w:val="Bullet1"/>
      </w:pPr>
      <w:r w:rsidRPr="009C46E9">
        <w:t xml:space="preserve">Work closely and co-operatively with media organisations and </w:t>
      </w:r>
      <w:proofErr w:type="gramStart"/>
      <w:r w:rsidRPr="009C46E9">
        <w:t>reporters</w:t>
      </w:r>
      <w:proofErr w:type="gramEnd"/>
    </w:p>
    <w:p w14:paraId="5AA95513" w14:textId="77777777" w:rsidR="00BA1D8A" w:rsidRPr="00AB79D4" w:rsidRDefault="00BA1D8A" w:rsidP="00BA1D8A">
      <w:pPr>
        <w:pStyle w:val="Bullet1"/>
      </w:pPr>
      <w:r w:rsidRPr="00AB79D4">
        <w:t xml:space="preserve">Work co-operatively with key stakeholders outside the Ministry, including the Minister’s </w:t>
      </w:r>
      <w:proofErr w:type="gramStart"/>
      <w:r w:rsidRPr="00AB79D4">
        <w:t>office</w:t>
      </w:r>
      <w:proofErr w:type="gramEnd"/>
    </w:p>
    <w:p w14:paraId="28C7C36F" w14:textId="38D7EB94" w:rsidR="00F04568" w:rsidRDefault="00BA1D8A" w:rsidP="00F04568">
      <w:pPr>
        <w:pStyle w:val="Bullet1"/>
      </w:pPr>
      <w:r w:rsidRPr="00AB79D4">
        <w:t xml:space="preserve">Build and maintain effective networks and relationships to identify opportunities, within areas of </w:t>
      </w:r>
      <w:proofErr w:type="gramStart"/>
      <w:r w:rsidRPr="00AB79D4">
        <w:t>responsibility</w:t>
      </w:r>
      <w:proofErr w:type="gramEnd"/>
    </w:p>
    <w:p w14:paraId="7C0D249A" w14:textId="77777777" w:rsidR="007C25CC" w:rsidRDefault="00186A47" w:rsidP="007C25CC">
      <w:pPr>
        <w:pStyle w:val="Bullet1"/>
      </w:pPr>
      <w:r w:rsidRPr="00F04568">
        <w:t xml:space="preserve">Actively engage, understand and anticipate stakeholder </w:t>
      </w:r>
      <w:proofErr w:type="gramStart"/>
      <w:r w:rsidRPr="00F04568">
        <w:t>needs</w:t>
      </w:r>
      <w:proofErr w:type="gramEnd"/>
    </w:p>
    <w:p w14:paraId="03177BA8" w14:textId="0D6BCFBC" w:rsidR="007C25CC" w:rsidRDefault="0077159E" w:rsidP="007C25CC">
      <w:pPr>
        <w:pStyle w:val="Bullet1"/>
      </w:pPr>
      <w:r w:rsidRPr="00F04568">
        <w:t>Develop and lead strategies and work programmes to support communication and engagement with our</w:t>
      </w:r>
      <w:r w:rsidR="00AE3501">
        <w:t xml:space="preserve"> Media</w:t>
      </w:r>
      <w:r w:rsidRPr="00F04568">
        <w:t xml:space="preserve"> stakeholders</w:t>
      </w:r>
      <w:r w:rsidR="00AE3501">
        <w:t>.</w:t>
      </w:r>
    </w:p>
    <w:p w14:paraId="5FB5D4E0" w14:textId="0697A812" w:rsidR="00BA1D8A" w:rsidRPr="00BA1D8A" w:rsidRDefault="00BA1D8A" w:rsidP="00BA1D8A">
      <w:pPr>
        <w:pStyle w:val="ListBullet"/>
        <w:numPr>
          <w:ilvl w:val="0"/>
          <w:numId w:val="0"/>
        </w:numPr>
        <w:spacing w:after="120" w:line="240" w:lineRule="auto"/>
        <w:rPr>
          <w:rFonts w:eastAsia="Times New Roman" w:cs="Arial"/>
          <w:b/>
          <w:bCs/>
          <w:color w:val="343433"/>
          <w:sz w:val="24"/>
          <w:szCs w:val="22"/>
          <w:lang w:eastAsia="en-AU"/>
        </w:rPr>
      </w:pPr>
      <w:r w:rsidRPr="00BA1D8A">
        <w:rPr>
          <w:rFonts w:eastAsia="Times New Roman" w:cs="Arial"/>
          <w:b/>
          <w:bCs/>
          <w:color w:val="343433"/>
          <w:sz w:val="24"/>
          <w:szCs w:val="22"/>
          <w:lang w:eastAsia="en-AU"/>
        </w:rPr>
        <w:t>Team support</w:t>
      </w:r>
    </w:p>
    <w:p w14:paraId="5DB485EA" w14:textId="77777777" w:rsidR="00BA1D8A" w:rsidRDefault="00BA1D8A" w:rsidP="00BA1D8A">
      <w:pPr>
        <w:pStyle w:val="Bullet1"/>
      </w:pPr>
      <w:r>
        <w:t xml:space="preserve">Encourage initiative, commitment and a high standard of presentation and professionalism within the </w:t>
      </w:r>
      <w:proofErr w:type="gramStart"/>
      <w:r>
        <w:t>team</w:t>
      </w:r>
      <w:proofErr w:type="gramEnd"/>
    </w:p>
    <w:p w14:paraId="71825B77" w14:textId="7ACF5646" w:rsidR="00BA1D8A" w:rsidRDefault="00BA1D8A" w:rsidP="00BA1D8A">
      <w:pPr>
        <w:pStyle w:val="Bullet1"/>
      </w:pPr>
      <w:r w:rsidRPr="000E2E2E">
        <w:t xml:space="preserve">Act as a role model for the team’s vision and values and contribute to the development of a highly engaged team </w:t>
      </w:r>
      <w:proofErr w:type="gramStart"/>
      <w:r w:rsidRPr="000E2E2E">
        <w:t>culture</w:t>
      </w:r>
      <w:proofErr w:type="gramEnd"/>
    </w:p>
    <w:p w14:paraId="4D586AA6" w14:textId="100AAB47" w:rsidR="009A5440" w:rsidRDefault="009A5440" w:rsidP="009A5440">
      <w:pPr>
        <w:pStyle w:val="Bullet1"/>
      </w:pPr>
      <w:r>
        <w:t xml:space="preserve">Participate in the development and operation of projects </w:t>
      </w:r>
      <w:proofErr w:type="gramStart"/>
      <w:r>
        <w:t>which  include</w:t>
      </w:r>
      <w:proofErr w:type="gramEnd"/>
      <w:r>
        <w:t xml:space="preserve"> team members and others</w:t>
      </w:r>
    </w:p>
    <w:p w14:paraId="4AC80600" w14:textId="41B48E43" w:rsidR="009A5440" w:rsidRDefault="009A5440" w:rsidP="009A5440">
      <w:pPr>
        <w:pStyle w:val="Bullet1"/>
      </w:pPr>
      <w:r w:rsidRPr="0077159E">
        <w:t xml:space="preserve">Ensure </w:t>
      </w:r>
      <w:r>
        <w:t xml:space="preserve">Senior Media </w:t>
      </w:r>
      <w:r w:rsidRPr="0077159E">
        <w:t xml:space="preserve">Advisors are well briefed and informed on relevant issues and supported to deliver </w:t>
      </w:r>
      <w:r>
        <w:t>on Media Issues</w:t>
      </w:r>
      <w:r w:rsidRPr="0077159E">
        <w:t xml:space="preserve"> </w:t>
      </w:r>
    </w:p>
    <w:p w14:paraId="46C27CF3" w14:textId="674A7807" w:rsidR="009A5440" w:rsidRDefault="009A5440" w:rsidP="009A5440">
      <w:pPr>
        <w:pStyle w:val="Bullet1"/>
      </w:pPr>
      <w:r>
        <w:t>Assist in developing the</w:t>
      </w:r>
      <w:r w:rsidRPr="00FD31EC">
        <w:t xml:space="preserve"> </w:t>
      </w:r>
      <w:r>
        <w:t xml:space="preserve">team’s </w:t>
      </w:r>
      <w:r w:rsidRPr="00FD31EC">
        <w:t>professional expertise in relevant work are</w:t>
      </w:r>
      <w:r>
        <w:t>as</w:t>
      </w:r>
      <w:r w:rsidR="00AE3501">
        <w:t>.</w:t>
      </w:r>
    </w:p>
    <w:p w14:paraId="49350480" w14:textId="77777777" w:rsidR="00C10D46" w:rsidRDefault="00C10D46" w:rsidP="00C10D46">
      <w:pPr>
        <w:pStyle w:val="Heading2"/>
      </w:pPr>
      <w:r w:rsidRPr="00072C14">
        <w:t>Embedding Te Ao M</w:t>
      </w:r>
      <w:r w:rsidRPr="00FE20F9">
        <w:t>āori</w:t>
      </w:r>
      <w:r w:rsidRPr="00072C14">
        <w:t xml:space="preserve"> </w:t>
      </w:r>
    </w:p>
    <w:p w14:paraId="0FB2F5A0" w14:textId="13E74373" w:rsidR="00C10D46" w:rsidRDefault="00C10D46" w:rsidP="00C10D46">
      <w:pPr>
        <w:pStyle w:val="Bullet1"/>
      </w:pPr>
      <w:r w:rsidRPr="00B27E44">
        <w:t>Embedding Te Ao Māori (</w:t>
      </w:r>
      <w:proofErr w:type="spellStart"/>
      <w:r w:rsidRPr="00B27E44">
        <w:t>te</w:t>
      </w:r>
      <w:proofErr w:type="spellEnd"/>
      <w:r w:rsidRPr="00B27E44">
        <w:t xml:space="preserve"> </w:t>
      </w:r>
      <w:proofErr w:type="spellStart"/>
      <w:r w:rsidRPr="00B27E44">
        <w:t>reo</w:t>
      </w:r>
      <w:proofErr w:type="spellEnd"/>
      <w:r w:rsidRPr="00B27E44">
        <w:t xml:space="preserve"> Māori, tikanga, kawa, Te </w:t>
      </w:r>
      <w:proofErr w:type="spellStart"/>
      <w:r w:rsidRPr="00B27E44">
        <w:t>Tiriti</w:t>
      </w:r>
      <w:proofErr w:type="spellEnd"/>
      <w:r w:rsidRPr="00B27E44">
        <w:t xml:space="preserve"> o Waitangi) into the </w:t>
      </w:r>
      <w:r>
        <w:t>way we do things at</w:t>
      </w:r>
      <w:r w:rsidRPr="00B27E44">
        <w:t xml:space="preserve"> </w:t>
      </w:r>
      <w:proofErr w:type="gramStart"/>
      <w:r w:rsidRPr="00B27E44">
        <w:t>MSD</w:t>
      </w:r>
      <w:proofErr w:type="gramEnd"/>
    </w:p>
    <w:p w14:paraId="4A4E193B" w14:textId="2DC6F411" w:rsidR="00C10D46" w:rsidRDefault="009B13A1" w:rsidP="00C10D46">
      <w:pPr>
        <w:pStyle w:val="Bullet1"/>
        <w:spacing w:before="0" w:after="0" w:line="240" w:lineRule="auto"/>
      </w:pPr>
      <w:r w:rsidRPr="00B27E44">
        <w:t>Buildi</w:t>
      </w:r>
      <w:r w:rsidRPr="0076538D">
        <w:t xml:space="preserve">ng more experience, knowledge, </w:t>
      </w:r>
      <w:proofErr w:type="gramStart"/>
      <w:r w:rsidRPr="0076538D">
        <w:t>skills</w:t>
      </w:r>
      <w:proofErr w:type="gramEnd"/>
      <w:r w:rsidRPr="0076538D">
        <w:t xml:space="preserve"> and capabilities to confidently engage with whānau, hapū and iwi</w:t>
      </w:r>
      <w:r w:rsidR="00C10D46">
        <w:t>.</w:t>
      </w:r>
    </w:p>
    <w:p w14:paraId="5CE30855" w14:textId="77777777" w:rsidR="00C10D46" w:rsidRDefault="00C10D46" w:rsidP="00C10D46">
      <w:pPr>
        <w:spacing w:before="0" w:after="0" w:line="240" w:lineRule="auto"/>
      </w:pPr>
    </w:p>
    <w:p w14:paraId="2CC8017F" w14:textId="77777777" w:rsidR="00C10D46" w:rsidRPr="0076538D" w:rsidRDefault="00C10D46" w:rsidP="00C10D46">
      <w:pPr>
        <w:pStyle w:val="Heading2"/>
      </w:pPr>
      <w:r w:rsidRPr="00072C14">
        <w:t>Health, Safety and Security</w:t>
      </w:r>
    </w:p>
    <w:p w14:paraId="59E7D79A" w14:textId="0D44F5AC" w:rsidR="00C10D46" w:rsidRDefault="00C10D46" w:rsidP="00C10D46">
      <w:pPr>
        <w:pStyle w:val="Bullet1"/>
      </w:pPr>
      <w:r w:rsidRPr="0076538D">
        <w:t xml:space="preserve">Understand and </w:t>
      </w:r>
      <w:r w:rsidRPr="00B27E44">
        <w:t>implement your Health, Safety and Security (HSS) accountabilities as outlined in the HSS Accountability Framework</w:t>
      </w:r>
    </w:p>
    <w:p w14:paraId="42E6EA42" w14:textId="2A1354A4" w:rsidR="00C10D46" w:rsidRDefault="009B13A1" w:rsidP="00BA1D8A">
      <w:pPr>
        <w:pStyle w:val="Bullet1"/>
      </w:pPr>
      <w:r w:rsidRPr="00B27E44">
        <w:t>Ensure you unde</w:t>
      </w:r>
      <w:r w:rsidRPr="0076538D">
        <w:t xml:space="preserve">rstand, </w:t>
      </w:r>
      <w:proofErr w:type="gramStart"/>
      <w:r w:rsidRPr="0076538D">
        <w:t>follow</w:t>
      </w:r>
      <w:proofErr w:type="gramEnd"/>
      <w:r w:rsidRPr="0076538D">
        <w:t xml:space="preserve"> and implement all Health, Safety and Security and wellbeing policies and procedures</w:t>
      </w:r>
      <w:r w:rsidR="00AE3501">
        <w:t>.</w:t>
      </w:r>
    </w:p>
    <w:p w14:paraId="3AD6ED53" w14:textId="77777777" w:rsidR="00C10D46" w:rsidRPr="00EF2412" w:rsidRDefault="00C10D46" w:rsidP="00C10D46">
      <w:pPr>
        <w:spacing w:beforeLines="60" w:before="144" w:afterLines="60" w:after="144"/>
        <w:jc w:val="both"/>
        <w:outlineLvl w:val="1"/>
        <w:rPr>
          <w:b/>
          <w:color w:val="000000" w:themeColor="text1"/>
          <w:sz w:val="28"/>
          <w:szCs w:val="28"/>
        </w:rPr>
      </w:pPr>
      <w:r w:rsidRPr="00EF2412">
        <w:rPr>
          <w:b/>
          <w:color w:val="000000" w:themeColor="text1"/>
          <w:sz w:val="28"/>
          <w:szCs w:val="28"/>
        </w:rPr>
        <w:t>Emergency Management and Business Continuity</w:t>
      </w:r>
    </w:p>
    <w:p w14:paraId="72CB9D54" w14:textId="42A2E474" w:rsidR="00C10D46" w:rsidRPr="00EF2412" w:rsidRDefault="00C10D46" w:rsidP="00BA1D8A">
      <w:pPr>
        <w:numPr>
          <w:ilvl w:val="0"/>
          <w:numId w:val="5"/>
        </w:numPr>
        <w:ind w:left="425" w:hanging="425"/>
        <w:contextualSpacing/>
      </w:pPr>
      <w:r w:rsidRPr="00EF2412">
        <w:t>Remain familiar with the relevant provisions of the Emergency Management and Business Continuity Plans that impact your business group/</w:t>
      </w:r>
      <w:proofErr w:type="gramStart"/>
      <w:r w:rsidRPr="00EF2412">
        <w:t>team</w:t>
      </w:r>
      <w:proofErr w:type="gramEnd"/>
    </w:p>
    <w:p w14:paraId="2A6857AD" w14:textId="0166AE65" w:rsidR="00186A47" w:rsidRDefault="00C10D46" w:rsidP="00C10D46">
      <w:pPr>
        <w:numPr>
          <w:ilvl w:val="0"/>
          <w:numId w:val="5"/>
        </w:numPr>
        <w:ind w:left="425" w:hanging="425"/>
        <w:contextualSpacing/>
      </w:pPr>
      <w:r w:rsidRPr="00EF2412">
        <w:t xml:space="preserve">Participate in periodic training, </w:t>
      </w:r>
      <w:proofErr w:type="gramStart"/>
      <w:r w:rsidRPr="00EF2412">
        <w:t>reviews</w:t>
      </w:r>
      <w:proofErr w:type="gramEnd"/>
      <w:r w:rsidRPr="00EF2412">
        <w:t xml:space="preserve"> and tests of the established Business Continuity Plans and operating procedures.</w:t>
      </w:r>
    </w:p>
    <w:p w14:paraId="4824EA50" w14:textId="77777777" w:rsidR="007C25CC" w:rsidRDefault="007C25CC" w:rsidP="00C10D46">
      <w:pPr>
        <w:pStyle w:val="Heading2"/>
      </w:pPr>
    </w:p>
    <w:p w14:paraId="1ED6862B" w14:textId="77777777" w:rsidR="007C25CC" w:rsidRDefault="007C25CC" w:rsidP="00C10D46">
      <w:pPr>
        <w:pStyle w:val="Heading2"/>
      </w:pPr>
    </w:p>
    <w:p w14:paraId="3651FB57" w14:textId="4B3DD9BA" w:rsidR="00C10D46" w:rsidRPr="0076538D" w:rsidRDefault="00C10D46" w:rsidP="00C10D46">
      <w:pPr>
        <w:pStyle w:val="Heading2"/>
      </w:pPr>
      <w:r>
        <w:t>Know-how</w:t>
      </w:r>
    </w:p>
    <w:p w14:paraId="24899DD8" w14:textId="77777777" w:rsidR="00BA1D8A" w:rsidRDefault="00BA1D8A" w:rsidP="00BA1D8A">
      <w:pPr>
        <w:pStyle w:val="Bullet1"/>
      </w:pPr>
      <w:r>
        <w:t xml:space="preserve">Experience in playing a lead role in the strategy and execution of effective media and reputation risk </w:t>
      </w:r>
      <w:proofErr w:type="gramStart"/>
      <w:r>
        <w:t>management</w:t>
      </w:r>
      <w:proofErr w:type="gramEnd"/>
      <w:r>
        <w:t xml:space="preserve"> </w:t>
      </w:r>
    </w:p>
    <w:p w14:paraId="4E793937" w14:textId="77777777" w:rsidR="00BA1D8A" w:rsidRPr="009C46E9" w:rsidRDefault="00BA1D8A" w:rsidP="00BA1D8A">
      <w:pPr>
        <w:pStyle w:val="Bullet1"/>
      </w:pPr>
      <w:r w:rsidRPr="009C46E9">
        <w:t xml:space="preserve">Experience in the news media </w:t>
      </w:r>
    </w:p>
    <w:p w14:paraId="1B94D357" w14:textId="77777777" w:rsidR="00BA1D8A" w:rsidRPr="009C46E9" w:rsidRDefault="00BA1D8A" w:rsidP="00BA1D8A">
      <w:pPr>
        <w:pStyle w:val="Bullet1"/>
      </w:pPr>
      <w:r w:rsidRPr="009C46E9">
        <w:t xml:space="preserve">Proven record in the </w:t>
      </w:r>
      <w:r>
        <w:t>c</w:t>
      </w:r>
      <w:r w:rsidRPr="009C46E9">
        <w:t xml:space="preserve">ommunications industry, particularly </w:t>
      </w:r>
      <w:r>
        <w:t>g</w:t>
      </w:r>
      <w:r w:rsidRPr="009C46E9">
        <w:t xml:space="preserve">overnment </w:t>
      </w:r>
      <w:r>
        <w:t>c</w:t>
      </w:r>
      <w:r w:rsidRPr="009C46E9">
        <w:t>ommunications</w:t>
      </w:r>
    </w:p>
    <w:p w14:paraId="377C7AB6" w14:textId="77777777" w:rsidR="00BA1D8A" w:rsidRPr="009C46E9" w:rsidRDefault="00BA1D8A" w:rsidP="00BA1D8A">
      <w:pPr>
        <w:pStyle w:val="Bullet1"/>
      </w:pPr>
      <w:r w:rsidRPr="009C46E9">
        <w:t xml:space="preserve">Experienced in working in a fast-paced environment, juggling competing priorities in a large and complex </w:t>
      </w:r>
      <w:proofErr w:type="gramStart"/>
      <w:r w:rsidRPr="009C46E9">
        <w:t>organisation</w:t>
      </w:r>
      <w:proofErr w:type="gramEnd"/>
    </w:p>
    <w:p w14:paraId="3D7C643F" w14:textId="77777777" w:rsidR="00BA1D8A" w:rsidRPr="009C46E9" w:rsidRDefault="00BA1D8A" w:rsidP="00BA1D8A">
      <w:pPr>
        <w:pStyle w:val="Bullet1"/>
      </w:pPr>
      <w:r w:rsidRPr="009C46E9">
        <w:t>Up to date knowledge of social media environment</w:t>
      </w:r>
    </w:p>
    <w:p w14:paraId="681E8D57" w14:textId="77777777" w:rsidR="00BA1D8A" w:rsidRPr="009C46E9" w:rsidRDefault="00BA1D8A" w:rsidP="00BA1D8A">
      <w:pPr>
        <w:pStyle w:val="Bullet1"/>
      </w:pPr>
      <w:r w:rsidRPr="009C46E9">
        <w:t>Sound working knowledge of the Official Information Act and the Privacy Act</w:t>
      </w:r>
    </w:p>
    <w:p w14:paraId="7721353E" w14:textId="77777777" w:rsidR="00BA1D8A" w:rsidRPr="009C46E9" w:rsidRDefault="00BA1D8A" w:rsidP="00BA1D8A">
      <w:pPr>
        <w:pStyle w:val="Bullet1"/>
      </w:pPr>
      <w:r w:rsidRPr="009C46E9">
        <w:t>Understanding of government processes and protocols</w:t>
      </w:r>
    </w:p>
    <w:p w14:paraId="50048847" w14:textId="7E231DEA" w:rsidR="00BA1D8A" w:rsidRPr="009C46E9" w:rsidRDefault="00BA1D8A" w:rsidP="00BA1D8A">
      <w:pPr>
        <w:pStyle w:val="Bullet1"/>
      </w:pPr>
      <w:r w:rsidRPr="009C46E9">
        <w:t>Excellent writing and editing skills</w:t>
      </w:r>
      <w:r w:rsidR="00AE3501">
        <w:t>.</w:t>
      </w:r>
    </w:p>
    <w:p w14:paraId="5860F8D7" w14:textId="4134C236" w:rsidR="00C10D46" w:rsidRDefault="00C10D46" w:rsidP="00C10D46">
      <w:pPr>
        <w:pStyle w:val="Heading2"/>
      </w:pPr>
      <w:r w:rsidRPr="00B27E44">
        <w:t>Attributes</w:t>
      </w:r>
    </w:p>
    <w:p w14:paraId="5B6E85EA" w14:textId="77777777" w:rsidR="00BA1D8A" w:rsidRDefault="00BA1D8A" w:rsidP="00BA1D8A">
      <w:pPr>
        <w:pStyle w:val="Bullet1"/>
      </w:pPr>
      <w:r>
        <w:t>Strong strategic and organisational skills</w:t>
      </w:r>
    </w:p>
    <w:p w14:paraId="3A14479C" w14:textId="77777777" w:rsidR="00BA1D8A" w:rsidRPr="009C46E9" w:rsidRDefault="00BA1D8A" w:rsidP="00BA1D8A">
      <w:pPr>
        <w:pStyle w:val="Bullet1"/>
      </w:pPr>
      <w:r w:rsidRPr="009C46E9">
        <w:t xml:space="preserve">Sound judgement </w:t>
      </w:r>
    </w:p>
    <w:p w14:paraId="370C1133" w14:textId="77777777" w:rsidR="00BA1D8A" w:rsidRDefault="00BA1D8A" w:rsidP="00BA1D8A">
      <w:pPr>
        <w:pStyle w:val="Bullet1"/>
      </w:pPr>
      <w:r w:rsidRPr="009C46E9">
        <w:t xml:space="preserve">Constructive, </w:t>
      </w:r>
      <w:proofErr w:type="gramStart"/>
      <w:r w:rsidRPr="009C46E9">
        <w:t>positive</w:t>
      </w:r>
      <w:proofErr w:type="gramEnd"/>
      <w:r w:rsidRPr="009C46E9">
        <w:t xml:space="preserve"> and energetic</w:t>
      </w:r>
    </w:p>
    <w:p w14:paraId="64FCB016" w14:textId="77777777" w:rsidR="00BA1D8A" w:rsidRDefault="00BA1D8A" w:rsidP="00BA1D8A">
      <w:pPr>
        <w:pStyle w:val="Bullet1"/>
      </w:pPr>
      <w:r>
        <w:t xml:space="preserve">Calm under </w:t>
      </w:r>
      <w:proofErr w:type="gramStart"/>
      <w:r>
        <w:t>pressure</w:t>
      </w:r>
      <w:proofErr w:type="gramEnd"/>
    </w:p>
    <w:p w14:paraId="4CFC1EAC" w14:textId="77777777" w:rsidR="00BA1D8A" w:rsidRPr="009C46E9" w:rsidRDefault="00BA1D8A" w:rsidP="00BA1D8A">
      <w:pPr>
        <w:pStyle w:val="Bullet1"/>
      </w:pPr>
      <w:r>
        <w:t xml:space="preserve">Able to coach and help others </w:t>
      </w:r>
      <w:proofErr w:type="gramStart"/>
      <w:r>
        <w:t>constructively</w:t>
      </w:r>
      <w:proofErr w:type="gramEnd"/>
    </w:p>
    <w:p w14:paraId="7F318EC9" w14:textId="77777777" w:rsidR="00BA1D8A" w:rsidRPr="009C46E9" w:rsidRDefault="00BA1D8A" w:rsidP="00BA1D8A">
      <w:pPr>
        <w:pStyle w:val="Bullet1"/>
      </w:pPr>
      <w:r w:rsidRPr="009C46E9">
        <w:t xml:space="preserve">Enjoys working as part of a </w:t>
      </w:r>
      <w:proofErr w:type="gramStart"/>
      <w:r w:rsidRPr="009C46E9">
        <w:t>team</w:t>
      </w:r>
      <w:proofErr w:type="gramEnd"/>
      <w:r w:rsidRPr="009C46E9">
        <w:t xml:space="preserve"> </w:t>
      </w:r>
    </w:p>
    <w:p w14:paraId="2B3FC136" w14:textId="77777777" w:rsidR="00BA1D8A" w:rsidRPr="009C46E9" w:rsidRDefault="00BA1D8A" w:rsidP="00BA1D8A">
      <w:pPr>
        <w:pStyle w:val="Bullet1"/>
      </w:pPr>
      <w:r w:rsidRPr="009C46E9">
        <w:t xml:space="preserve">Ability to quickly build trust, rapport and credibility with senior </w:t>
      </w:r>
      <w:proofErr w:type="gramStart"/>
      <w:r w:rsidRPr="009C46E9">
        <w:t>leaders</w:t>
      </w:r>
      <w:proofErr w:type="gramEnd"/>
    </w:p>
    <w:p w14:paraId="47E408C3" w14:textId="77777777" w:rsidR="00BA1D8A" w:rsidRPr="009C46E9" w:rsidRDefault="00BA1D8A" w:rsidP="00BA1D8A">
      <w:pPr>
        <w:pStyle w:val="Bullet1"/>
      </w:pPr>
      <w:r w:rsidRPr="009C46E9">
        <w:t xml:space="preserve">Can prioritise and plan a varied workload and meet competing </w:t>
      </w:r>
      <w:proofErr w:type="gramStart"/>
      <w:r w:rsidRPr="009C46E9">
        <w:t>demands</w:t>
      </w:r>
      <w:proofErr w:type="gramEnd"/>
    </w:p>
    <w:p w14:paraId="1230FA02" w14:textId="77777777" w:rsidR="00BA1D8A" w:rsidRPr="009C46E9" w:rsidRDefault="00BA1D8A" w:rsidP="00BA1D8A">
      <w:pPr>
        <w:pStyle w:val="Bullet1"/>
      </w:pPr>
      <w:r w:rsidRPr="009C46E9">
        <w:t xml:space="preserve">Keeps abreast of changing communication channels, including social </w:t>
      </w:r>
      <w:proofErr w:type="gramStart"/>
      <w:r w:rsidRPr="009C46E9">
        <w:t>media</w:t>
      </w:r>
      <w:proofErr w:type="gramEnd"/>
    </w:p>
    <w:p w14:paraId="7BF3D80B" w14:textId="77777777" w:rsidR="00BA1D8A" w:rsidRPr="009C46E9" w:rsidRDefault="00BA1D8A" w:rsidP="00BA1D8A">
      <w:pPr>
        <w:pStyle w:val="Bullet1"/>
      </w:pPr>
      <w:r w:rsidRPr="009C46E9">
        <w:t xml:space="preserve">Effective persuasion and influencing </w:t>
      </w:r>
      <w:proofErr w:type="gramStart"/>
      <w:r w:rsidRPr="009C46E9">
        <w:t>skills</w:t>
      </w:r>
      <w:proofErr w:type="gramEnd"/>
      <w:r w:rsidRPr="009C46E9">
        <w:t xml:space="preserve"> </w:t>
      </w:r>
    </w:p>
    <w:p w14:paraId="54B41C79" w14:textId="77777777" w:rsidR="00BA1D8A" w:rsidRPr="009C46E9" w:rsidRDefault="00BA1D8A" w:rsidP="00BA1D8A">
      <w:pPr>
        <w:pStyle w:val="Bullet1"/>
      </w:pPr>
      <w:r w:rsidRPr="009C46E9">
        <w:t xml:space="preserve">Excellent relationship management skills </w:t>
      </w:r>
    </w:p>
    <w:p w14:paraId="1CB53F2D" w14:textId="243F89CE" w:rsidR="00BA1D8A" w:rsidRPr="009C46E9" w:rsidRDefault="00BA1D8A" w:rsidP="00BA1D8A">
      <w:pPr>
        <w:pStyle w:val="Bullet1"/>
      </w:pPr>
      <w:r w:rsidRPr="009C46E9">
        <w:t xml:space="preserve">Make clear and astute decisions about issues and risks, and escalates decisions where appropriate, with clear </w:t>
      </w:r>
      <w:proofErr w:type="gramStart"/>
      <w:r w:rsidRPr="009C46E9">
        <w:t>recommendations</w:t>
      </w:r>
      <w:proofErr w:type="gramEnd"/>
    </w:p>
    <w:p w14:paraId="7045666E" w14:textId="77777777" w:rsidR="00BA1D8A" w:rsidRPr="009C46E9" w:rsidRDefault="00BA1D8A" w:rsidP="00BA1D8A">
      <w:pPr>
        <w:pStyle w:val="Bullet1"/>
      </w:pPr>
      <w:r w:rsidRPr="009C46E9">
        <w:t>Excellent attention to detail - ability to produce quality outputs at a rapid rate whilst maintaining accuracy.</w:t>
      </w:r>
    </w:p>
    <w:p w14:paraId="1EEDD24C" w14:textId="77777777" w:rsidR="00C10D46" w:rsidRPr="0076538D" w:rsidRDefault="00C10D46" w:rsidP="00C10D46">
      <w:pPr>
        <w:pStyle w:val="Heading2"/>
      </w:pPr>
      <w:r>
        <w:t xml:space="preserve">Key Relationships </w:t>
      </w:r>
    </w:p>
    <w:p w14:paraId="24A96475" w14:textId="77777777" w:rsidR="00C10D46" w:rsidRDefault="00C10D46" w:rsidP="00C10D46">
      <w:pPr>
        <w:pStyle w:val="Heading3-leftaligned"/>
      </w:pPr>
      <w:r w:rsidRPr="007B1B6A">
        <w:t>Internal</w:t>
      </w:r>
    </w:p>
    <w:p w14:paraId="393217BC" w14:textId="3986ABDE" w:rsidR="00411569" w:rsidRDefault="00411569" w:rsidP="00BA1D8A">
      <w:pPr>
        <w:pStyle w:val="Bullet1"/>
      </w:pPr>
      <w:r>
        <w:t xml:space="preserve">Manager Media and </w:t>
      </w:r>
      <w:proofErr w:type="gramStart"/>
      <w:r>
        <w:t>Social Media</w:t>
      </w:r>
      <w:proofErr w:type="gramEnd"/>
    </w:p>
    <w:p w14:paraId="7E7C40B5" w14:textId="21495FEB" w:rsidR="00411569" w:rsidRDefault="00411569" w:rsidP="00BA1D8A">
      <w:pPr>
        <w:pStyle w:val="Bullet1"/>
      </w:pPr>
      <w:r>
        <w:t>General Manager Communications and Engagement</w:t>
      </w:r>
    </w:p>
    <w:p w14:paraId="5CE1C4E3" w14:textId="7FF853BF" w:rsidR="00BA1D8A" w:rsidRDefault="00BA1D8A" w:rsidP="00BA1D8A">
      <w:pPr>
        <w:pStyle w:val="Bullet1"/>
      </w:pPr>
      <w:r w:rsidRPr="00EB69CE">
        <w:t>Other members</w:t>
      </w:r>
      <w:r>
        <w:t xml:space="preserve"> of the communications team </w:t>
      </w:r>
    </w:p>
    <w:p w14:paraId="5C4B30C3" w14:textId="6AFE1CDE" w:rsidR="00BA1D8A" w:rsidRPr="00EB69CE" w:rsidRDefault="00186A47" w:rsidP="007C25CC">
      <w:pPr>
        <w:pStyle w:val="Bullet1"/>
      </w:pPr>
      <w:r>
        <w:t xml:space="preserve">MSD </w:t>
      </w:r>
      <w:r w:rsidR="007C25CC">
        <w:t>S</w:t>
      </w:r>
      <w:r w:rsidR="00234C5B">
        <w:t>enior leaders</w:t>
      </w:r>
    </w:p>
    <w:p w14:paraId="4B9A8766" w14:textId="77777777" w:rsidR="00BA1D8A" w:rsidRPr="00EB69CE" w:rsidRDefault="00BA1D8A" w:rsidP="00BA1D8A">
      <w:pPr>
        <w:pStyle w:val="Bullet1"/>
      </w:pPr>
      <w:r w:rsidRPr="00EB69CE">
        <w:t>Regional Commissioners and their staff</w:t>
      </w:r>
    </w:p>
    <w:p w14:paraId="650D2589" w14:textId="48218F61" w:rsidR="008B11B2" w:rsidRPr="007C25CC" w:rsidRDefault="00BA1D8A" w:rsidP="00BA1D8A">
      <w:pPr>
        <w:pStyle w:val="Bullet1"/>
      </w:pPr>
      <w:r w:rsidRPr="00EB69CE">
        <w:t>Other Ministry staff</w:t>
      </w:r>
    </w:p>
    <w:p w14:paraId="4DC5AC9A" w14:textId="5A78BD90" w:rsidR="00BA1D8A" w:rsidRPr="00BA1D8A" w:rsidRDefault="00BA1D8A" w:rsidP="00BA1D8A">
      <w:pPr>
        <w:rPr>
          <w:rFonts w:eastAsia="Times New Roman"/>
          <w:b/>
          <w:bCs/>
          <w:color w:val="343433"/>
          <w:kern w:val="0"/>
          <w:sz w:val="24"/>
          <w:szCs w:val="22"/>
          <w:lang w:eastAsia="en-AU"/>
        </w:rPr>
      </w:pPr>
      <w:r w:rsidRPr="00BA1D8A">
        <w:rPr>
          <w:rFonts w:eastAsia="Times New Roman"/>
          <w:b/>
          <w:bCs/>
          <w:color w:val="343433"/>
          <w:kern w:val="0"/>
          <w:sz w:val="24"/>
          <w:szCs w:val="22"/>
          <w:lang w:eastAsia="en-AU"/>
        </w:rPr>
        <w:t>External:</w:t>
      </w:r>
    </w:p>
    <w:p w14:paraId="337B75C7" w14:textId="77777777" w:rsidR="00BA1D8A" w:rsidRDefault="00BA1D8A" w:rsidP="00BA1D8A">
      <w:pPr>
        <w:pStyle w:val="Bullet1"/>
      </w:pPr>
      <w:r>
        <w:t>Media</w:t>
      </w:r>
    </w:p>
    <w:p w14:paraId="22621801" w14:textId="77777777" w:rsidR="00BA1D8A" w:rsidRDefault="00BA1D8A" w:rsidP="00BA1D8A">
      <w:pPr>
        <w:pStyle w:val="Bullet1"/>
      </w:pPr>
      <w:r>
        <w:t>Government press secretaries</w:t>
      </w:r>
    </w:p>
    <w:p w14:paraId="283FA77F" w14:textId="77777777" w:rsidR="00BA1D8A" w:rsidRDefault="00BA1D8A" w:rsidP="00BA1D8A">
      <w:pPr>
        <w:pStyle w:val="Bullet1"/>
      </w:pPr>
      <w:r>
        <w:t>External Agencies</w:t>
      </w:r>
    </w:p>
    <w:p w14:paraId="2D097167" w14:textId="77777777" w:rsidR="00BA1D8A" w:rsidRDefault="00BA1D8A" w:rsidP="00BA1D8A">
      <w:pPr>
        <w:pStyle w:val="Bullet1"/>
      </w:pPr>
      <w:r>
        <w:t>Suppliers</w:t>
      </w:r>
    </w:p>
    <w:p w14:paraId="5E505415" w14:textId="77777777" w:rsidR="00BA1D8A" w:rsidRDefault="00BA1D8A" w:rsidP="00BA1D8A">
      <w:pPr>
        <w:pStyle w:val="Bullet1"/>
      </w:pPr>
      <w:r>
        <w:lastRenderedPageBreak/>
        <w:t>Ministers and their staff</w:t>
      </w:r>
    </w:p>
    <w:p w14:paraId="12E3F083" w14:textId="7E601A02" w:rsidR="00C10D46" w:rsidRDefault="00BA1D8A" w:rsidP="00BA1D8A">
      <w:pPr>
        <w:pStyle w:val="Bullet1"/>
      </w:pPr>
      <w:r>
        <w:t>Employers and service providers</w:t>
      </w:r>
    </w:p>
    <w:p w14:paraId="6EECF659" w14:textId="13B39691" w:rsidR="00C10D46" w:rsidRDefault="00C10D46" w:rsidP="00C10D46">
      <w:pPr>
        <w:spacing w:before="0" w:after="0" w:line="240" w:lineRule="auto"/>
      </w:pPr>
    </w:p>
    <w:p w14:paraId="3BDAEBC7" w14:textId="33A100EF" w:rsidR="00C10D46" w:rsidRPr="0076538D" w:rsidRDefault="00C10D46" w:rsidP="00C10D46">
      <w:pPr>
        <w:pStyle w:val="Heading2"/>
      </w:pPr>
      <w:r>
        <w:t xml:space="preserve">Other </w:t>
      </w:r>
    </w:p>
    <w:p w14:paraId="5894074F" w14:textId="77777777" w:rsidR="00C10D46" w:rsidRPr="0076538D" w:rsidRDefault="00C10D46" w:rsidP="00C10D46">
      <w:pPr>
        <w:pStyle w:val="Heading3-leftaligned"/>
      </w:pPr>
      <w:r w:rsidRPr="00B27E44">
        <w:t>Delegations</w:t>
      </w:r>
    </w:p>
    <w:p w14:paraId="41E94F9F" w14:textId="07DD1C0C" w:rsidR="00C10D46" w:rsidRPr="00B27E44" w:rsidRDefault="00C10D46" w:rsidP="00C10D46">
      <w:pPr>
        <w:pStyle w:val="Bullet1"/>
      </w:pPr>
      <w:r w:rsidRPr="00B27E44">
        <w:t xml:space="preserve">Financial – </w:t>
      </w:r>
      <w:r w:rsidR="00BA1D8A">
        <w:t xml:space="preserve">No </w:t>
      </w:r>
    </w:p>
    <w:p w14:paraId="2EA04C26" w14:textId="775712EC" w:rsidR="00C10D46" w:rsidRDefault="00C10D46" w:rsidP="00C10D46">
      <w:pPr>
        <w:pStyle w:val="Bullet1"/>
      </w:pPr>
      <w:r w:rsidRPr="00B27E44">
        <w:t>Hum</w:t>
      </w:r>
      <w:r>
        <w:t xml:space="preserve">an Resources </w:t>
      </w:r>
      <w:r w:rsidR="00BA1D8A" w:rsidRPr="00B27E44">
        <w:t xml:space="preserve">– </w:t>
      </w:r>
      <w:r w:rsidR="00BA1D8A">
        <w:t>No</w:t>
      </w:r>
    </w:p>
    <w:p w14:paraId="569608EC" w14:textId="0F1BA345" w:rsidR="00C10D46" w:rsidRDefault="00C10D46" w:rsidP="00C10D46">
      <w:pPr>
        <w:pStyle w:val="Heading3-leftaligned"/>
      </w:pPr>
      <w:r w:rsidRPr="00096E86">
        <w:t>Direct reports</w:t>
      </w:r>
      <w:r>
        <w:t xml:space="preserve"> </w:t>
      </w:r>
      <w:r w:rsidR="00BA1D8A" w:rsidRPr="00B27E44">
        <w:t xml:space="preserve">– </w:t>
      </w:r>
      <w:r w:rsidR="00BA1D8A">
        <w:t>No</w:t>
      </w:r>
    </w:p>
    <w:p w14:paraId="54E12BA3" w14:textId="5B82CA64" w:rsidR="00C10D46" w:rsidRDefault="00C10D46" w:rsidP="00C10D46">
      <w:pPr>
        <w:pStyle w:val="Heading3-leftaligned"/>
      </w:pPr>
      <w:r>
        <w:t xml:space="preserve">Security clearance </w:t>
      </w:r>
      <w:r w:rsidR="00BA1D8A" w:rsidRPr="00B27E44">
        <w:t xml:space="preserve">– </w:t>
      </w:r>
      <w:r w:rsidR="00BA1D8A">
        <w:t>No</w:t>
      </w:r>
    </w:p>
    <w:p w14:paraId="5D53E740" w14:textId="36BDA4A9" w:rsidR="00C10D46" w:rsidRPr="0076538D" w:rsidRDefault="00C10D46" w:rsidP="00C10D46">
      <w:pPr>
        <w:pStyle w:val="Heading3-leftaligned"/>
      </w:pPr>
      <w:r>
        <w:t xml:space="preserve">Children’s worker </w:t>
      </w:r>
      <w:r w:rsidR="00BA1D8A" w:rsidRPr="00B27E44">
        <w:t xml:space="preserve">– </w:t>
      </w:r>
      <w:r w:rsidR="00BA1D8A">
        <w:t>No</w:t>
      </w:r>
    </w:p>
    <w:p w14:paraId="7CB2BFEC" w14:textId="77777777" w:rsidR="00BA1D8A" w:rsidRDefault="00BA1D8A" w:rsidP="00C10D46">
      <w:pPr>
        <w:spacing w:before="0" w:after="0" w:line="240" w:lineRule="auto"/>
      </w:pPr>
    </w:p>
    <w:p w14:paraId="6BA3F13F" w14:textId="2462C881" w:rsidR="00C10D46" w:rsidRDefault="00C10D46" w:rsidP="00C10D46">
      <w:pPr>
        <w:spacing w:before="0" w:after="0" w:line="240" w:lineRule="auto"/>
      </w:pPr>
      <w:r>
        <w:t xml:space="preserve">Limited </w:t>
      </w:r>
      <w:proofErr w:type="spellStart"/>
      <w:r>
        <w:t>adhoc</w:t>
      </w:r>
      <w:proofErr w:type="spellEnd"/>
      <w:r>
        <w:t xml:space="preserve"> travel may be </w:t>
      </w:r>
      <w:proofErr w:type="gramStart"/>
      <w:r>
        <w:t>required</w:t>
      </w:r>
      <w:proofErr w:type="gramEnd"/>
    </w:p>
    <w:p w14:paraId="66C41896" w14:textId="019A05CB" w:rsidR="009A5EEF" w:rsidRDefault="00BA1D8A" w:rsidP="00BA1D8A">
      <w:pPr>
        <w:pStyle w:val="ListBullet"/>
        <w:numPr>
          <w:ilvl w:val="0"/>
          <w:numId w:val="0"/>
        </w:numPr>
        <w:rPr>
          <w:rFonts w:eastAsia="Calibri" w:cs="Arial"/>
          <w:kern w:val="28"/>
          <w:sz w:val="20"/>
          <w:szCs w:val="20"/>
        </w:rPr>
      </w:pPr>
      <w:r w:rsidRPr="00BA1D8A">
        <w:rPr>
          <w:rFonts w:eastAsia="Calibri" w:cs="Arial"/>
          <w:kern w:val="28"/>
          <w:sz w:val="20"/>
          <w:szCs w:val="20"/>
        </w:rPr>
        <w:t xml:space="preserve">Share in roster of on call duties out of </w:t>
      </w:r>
      <w:proofErr w:type="gramStart"/>
      <w:r w:rsidRPr="00BA1D8A">
        <w:rPr>
          <w:rFonts w:eastAsia="Calibri" w:cs="Arial"/>
          <w:kern w:val="28"/>
          <w:sz w:val="20"/>
          <w:szCs w:val="20"/>
        </w:rPr>
        <w:t>hours</w:t>
      </w:r>
      <w:proofErr w:type="gramEnd"/>
    </w:p>
    <w:p w14:paraId="0CDCF0AD" w14:textId="1309CB9B" w:rsidR="00797896" w:rsidRDefault="00797896" w:rsidP="00BA1D8A">
      <w:pPr>
        <w:pStyle w:val="ListBullet"/>
        <w:numPr>
          <w:ilvl w:val="0"/>
          <w:numId w:val="0"/>
        </w:numPr>
        <w:rPr>
          <w:rFonts w:eastAsia="Calibri" w:cs="Arial"/>
          <w:kern w:val="28"/>
          <w:sz w:val="20"/>
          <w:szCs w:val="20"/>
        </w:rPr>
      </w:pPr>
    </w:p>
    <w:p w14:paraId="55B6F2D0" w14:textId="77777777" w:rsidR="00797896" w:rsidRDefault="00797896" w:rsidP="00797896">
      <w:pPr>
        <w:rPr>
          <w:rFonts w:eastAsia="Times New Roman"/>
          <w:b/>
          <w:sz w:val="24"/>
          <w:lang w:eastAsia="en-GB"/>
        </w:rPr>
      </w:pPr>
    </w:p>
    <w:p w14:paraId="72A89213" w14:textId="1D3CD661" w:rsidR="00797896" w:rsidRPr="004230ED" w:rsidRDefault="00797896" w:rsidP="00797896">
      <w:r w:rsidRPr="004230ED">
        <w:rPr>
          <w:rFonts w:eastAsia="Times New Roman"/>
          <w:b/>
          <w:sz w:val="24"/>
          <w:lang w:eastAsia="en-GB"/>
        </w:rPr>
        <w:t>Position Description Updated:</w:t>
      </w:r>
      <w:r w:rsidRPr="004230ED">
        <w:rPr>
          <w:rFonts w:eastAsia="Times New Roman"/>
          <w:b/>
          <w:sz w:val="22"/>
          <w:lang w:eastAsia="en-GB"/>
        </w:rPr>
        <w:t xml:space="preserve"> </w:t>
      </w:r>
      <w:r>
        <w:t>April 2021</w:t>
      </w:r>
    </w:p>
    <w:p w14:paraId="79D4C578" w14:textId="77777777" w:rsidR="00797896" w:rsidRPr="00BA1D8A" w:rsidRDefault="00797896" w:rsidP="00BA1D8A">
      <w:pPr>
        <w:pStyle w:val="ListBullet"/>
        <w:numPr>
          <w:ilvl w:val="0"/>
          <w:numId w:val="0"/>
        </w:numPr>
        <w:rPr>
          <w:rFonts w:eastAsia="Calibri" w:cs="Arial"/>
          <w:kern w:val="28"/>
          <w:sz w:val="20"/>
          <w:szCs w:val="20"/>
        </w:rPr>
      </w:pPr>
    </w:p>
    <w:sectPr w:rsidR="00797896" w:rsidRPr="00BA1D8A" w:rsidSect="00004E8F">
      <w:headerReference w:type="even" r:id="rId13"/>
      <w:headerReference w:type="default" r:id="rId14"/>
      <w:footerReference w:type="default" r:id="rId15"/>
      <w:pgSz w:w="11906" w:h="16838"/>
      <w:pgMar w:top="858" w:right="827" w:bottom="709" w:left="873" w:header="708" w:footer="31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A94A5" w14:textId="77777777" w:rsidR="00727366" w:rsidRDefault="00727366" w:rsidP="00C03A65">
      <w:r>
        <w:separator/>
      </w:r>
    </w:p>
  </w:endnote>
  <w:endnote w:type="continuationSeparator" w:id="0">
    <w:p w14:paraId="7A51622C" w14:textId="77777777" w:rsidR="00727366" w:rsidRDefault="00727366" w:rsidP="00C03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Mäori">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National Book">
    <w:altName w:val="Calibri"/>
    <w:panose1 w:val="00000000000000000000"/>
    <w:charset w:val="4D"/>
    <w:family w:val="auto"/>
    <w:notTrueType/>
    <w:pitch w:val="variable"/>
    <w:sig w:usb0="A00000FF" w:usb1="5000207B" w:usb2="00000010" w:usb3="00000000" w:csb0="0000009B" w:csb1="00000000"/>
  </w:font>
  <w:font w:name="National Semibold">
    <w:panose1 w:val="00000000000000000000"/>
    <w:charset w:val="4D"/>
    <w:family w:val="auto"/>
    <w:notTrueType/>
    <w:pitch w:val="variable"/>
    <w:sig w:usb0="A00000FF" w:usb1="5000207B" w:usb2="00000010" w:usb3="00000000" w:csb0="0000009B"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C0809" w14:textId="07D61659" w:rsidR="00D52D7C" w:rsidRPr="002E5827" w:rsidRDefault="00AF729B" w:rsidP="008B5C31">
    <w:pPr>
      <w:pStyle w:val="Footer"/>
      <w:pBdr>
        <w:top w:val="single" w:sz="4" w:space="1" w:color="auto"/>
      </w:pBdr>
      <w:tabs>
        <w:tab w:val="clear" w:pos="9026"/>
        <w:tab w:val="right" w:pos="10206"/>
      </w:tabs>
      <w:rPr>
        <w:sz w:val="18"/>
        <w:szCs w:val="18"/>
      </w:rPr>
    </w:pPr>
    <w:r w:rsidRPr="008B5C31">
      <w:t xml:space="preserve">Position Description – </w:t>
    </w:r>
    <w:r w:rsidR="00BA1D8A">
      <w:t>Lead Advisor Media</w:t>
    </w:r>
    <w:r w:rsidR="00BA1D8A">
      <w:tab/>
      <w:t xml:space="preserve">                                   </w:t>
    </w:r>
    <w:r w:rsidR="008B5C31">
      <w:rPr>
        <w:sz w:val="18"/>
        <w:szCs w:val="18"/>
      </w:rPr>
      <w:tab/>
    </w:r>
    <w:sdt>
      <w:sdtPr>
        <w:id w:val="-1382166284"/>
        <w:docPartObj>
          <w:docPartGallery w:val="Page Numbers (Bottom of Page)"/>
          <w:docPartUnique/>
        </w:docPartObj>
      </w:sdtPr>
      <w:sdtEndPr>
        <w:rPr>
          <w:noProof/>
          <w:sz w:val="18"/>
          <w:szCs w:val="18"/>
        </w:rPr>
      </w:sdtEndPr>
      <w:sdtContent>
        <w:r w:rsidR="00D52D7C" w:rsidRPr="008C00E2">
          <w:rPr>
            <w:sz w:val="18"/>
            <w:szCs w:val="18"/>
          </w:rPr>
          <w:fldChar w:fldCharType="begin"/>
        </w:r>
        <w:r w:rsidR="00D52D7C" w:rsidRPr="008C00E2">
          <w:rPr>
            <w:sz w:val="18"/>
            <w:szCs w:val="18"/>
          </w:rPr>
          <w:instrText xml:space="preserve"> PAGE   \* MERGEFORMAT </w:instrText>
        </w:r>
        <w:r w:rsidR="00D52D7C" w:rsidRPr="008C00E2">
          <w:rPr>
            <w:sz w:val="18"/>
            <w:szCs w:val="18"/>
          </w:rPr>
          <w:fldChar w:fldCharType="separate"/>
        </w:r>
        <w:r w:rsidR="00D52D7C">
          <w:rPr>
            <w:sz w:val="18"/>
            <w:szCs w:val="18"/>
          </w:rPr>
          <w:t>1</w:t>
        </w:r>
        <w:r w:rsidR="00D52D7C" w:rsidRPr="008C00E2">
          <w:rPr>
            <w:noProof/>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071B5" w14:textId="77777777" w:rsidR="00727366" w:rsidRDefault="00727366" w:rsidP="00C03A65">
      <w:r>
        <w:separator/>
      </w:r>
    </w:p>
  </w:footnote>
  <w:footnote w:type="continuationSeparator" w:id="0">
    <w:p w14:paraId="1A96FEE0" w14:textId="77777777" w:rsidR="00727366" w:rsidRDefault="00727366" w:rsidP="00C03A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BCF76" w14:textId="1146B3B4" w:rsidR="00797896" w:rsidRDefault="00797896">
    <w:pPr>
      <w:pStyle w:val="Header"/>
    </w:pPr>
    <w:r>
      <w:rPr>
        <w:noProof/>
      </w:rPr>
      <mc:AlternateContent>
        <mc:Choice Requires="wps">
          <w:drawing>
            <wp:anchor distT="0" distB="0" distL="0" distR="0" simplePos="0" relativeHeight="251659264" behindDoc="0" locked="0" layoutInCell="1" allowOverlap="1" wp14:anchorId="6068A8ED" wp14:editId="63018874">
              <wp:simplePos x="635" y="635"/>
              <wp:positionH relativeFrom="page">
                <wp:align>center</wp:align>
              </wp:positionH>
              <wp:positionV relativeFrom="page">
                <wp:align>top</wp:align>
              </wp:positionV>
              <wp:extent cx="443865" cy="443865"/>
              <wp:effectExtent l="0" t="0" r="8890" b="4445"/>
              <wp:wrapNone/>
              <wp:docPr id="6" name="Text Box 6"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B327155" w14:textId="6932A537" w:rsidR="00797896" w:rsidRPr="00797896" w:rsidRDefault="00797896" w:rsidP="00797896">
                          <w:pPr>
                            <w:spacing w:after="0"/>
                            <w:rPr>
                              <w:rFonts w:ascii="Calibri" w:hAnsi="Calibri" w:cs="Calibri"/>
                              <w:noProof/>
                              <w:color w:val="000000"/>
                            </w:rPr>
                          </w:pPr>
                          <w:r w:rsidRPr="00797896">
                            <w:rPr>
                              <w:rFonts w:ascii="Calibri" w:hAnsi="Calibri" w:cs="Calibri"/>
                              <w:noProof/>
                              <w:color w:val="00000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68A8ED" id="_x0000_t202" coordsize="21600,21600" o:spt="202" path="m,l,21600r21600,l21600,xe">
              <v:stroke joinstyle="miter"/>
              <v:path gradientshapeok="t" o:connecttype="rect"/>
            </v:shapetype>
            <v:shape id="Text Box 6" o:spid="_x0000_s1026" type="#_x0000_t202" alt="IN-CONFIDENCE"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4B327155" w14:textId="6932A537" w:rsidR="00797896" w:rsidRPr="00797896" w:rsidRDefault="00797896" w:rsidP="00797896">
                    <w:pPr>
                      <w:spacing w:after="0"/>
                      <w:rPr>
                        <w:rFonts w:ascii="Calibri" w:hAnsi="Calibri" w:cs="Calibri"/>
                        <w:noProof/>
                        <w:color w:val="000000"/>
                      </w:rPr>
                    </w:pPr>
                    <w:r w:rsidRPr="00797896">
                      <w:rPr>
                        <w:rFonts w:ascii="Calibri" w:hAnsi="Calibri" w:cs="Calibri"/>
                        <w:noProof/>
                        <w:color w:val="000000"/>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16E64" w14:textId="47CDC2E1" w:rsidR="00797896" w:rsidRDefault="00797896">
    <w:pPr>
      <w:pStyle w:val="Header"/>
    </w:pPr>
    <w:r>
      <w:rPr>
        <w:noProof/>
      </w:rPr>
      <mc:AlternateContent>
        <mc:Choice Requires="wps">
          <w:drawing>
            <wp:anchor distT="0" distB="0" distL="0" distR="0" simplePos="0" relativeHeight="251660288" behindDoc="0" locked="0" layoutInCell="1" allowOverlap="1" wp14:anchorId="3BBA1F6F" wp14:editId="4B160303">
              <wp:simplePos x="553250" y="453358"/>
              <wp:positionH relativeFrom="page">
                <wp:align>center</wp:align>
              </wp:positionH>
              <wp:positionV relativeFrom="page">
                <wp:align>top</wp:align>
              </wp:positionV>
              <wp:extent cx="443865" cy="443865"/>
              <wp:effectExtent l="0" t="0" r="8890" b="4445"/>
              <wp:wrapNone/>
              <wp:docPr id="9" name="Text Box 9"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ED61B60" w14:textId="4E41C494" w:rsidR="00797896" w:rsidRPr="00797896" w:rsidRDefault="00797896" w:rsidP="00797896">
                          <w:pPr>
                            <w:spacing w:after="0"/>
                            <w:rPr>
                              <w:rFonts w:ascii="Calibri" w:hAnsi="Calibri" w:cs="Calibri"/>
                              <w:noProof/>
                              <w:color w:val="00000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BBA1F6F" id="_x0000_t202" coordsize="21600,21600" o:spt="202" path="m,l,21600r21600,l21600,xe">
              <v:stroke joinstyle="miter"/>
              <v:path gradientshapeok="t" o:connecttype="rect"/>
            </v:shapetype>
            <v:shape id="Text Box 9" o:spid="_x0000_s1027" type="#_x0000_t202" alt="IN-CONFIDENCE"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3ED61B60" w14:textId="4E41C494" w:rsidR="00797896" w:rsidRPr="00797896" w:rsidRDefault="00797896" w:rsidP="00797896">
                    <w:pPr>
                      <w:spacing w:after="0"/>
                      <w:rPr>
                        <w:rFonts w:ascii="Calibri" w:hAnsi="Calibri" w:cs="Calibri"/>
                        <w:noProof/>
                        <w:color w:val="00000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664ECD6"/>
    <w:lvl w:ilvl="0">
      <w:start w:val="1"/>
      <w:numFmt w:val="bullet"/>
      <w:pStyle w:val="Bullet1"/>
      <w:lvlText w:val=""/>
      <w:lvlJc w:val="left"/>
      <w:pPr>
        <w:tabs>
          <w:tab w:val="num" w:pos="360"/>
        </w:tabs>
        <w:ind w:left="360" w:hanging="360"/>
      </w:pPr>
      <w:rPr>
        <w:rFonts w:ascii="Symbol" w:hAnsi="Symbol" w:hint="default"/>
      </w:rPr>
    </w:lvl>
  </w:abstractNum>
  <w:abstractNum w:abstractNumId="1" w15:restartNumberingAfterBreak="0">
    <w:nsid w:val="10D60A34"/>
    <w:multiLevelType w:val="hybridMultilevel"/>
    <w:tmpl w:val="0890FE1E"/>
    <w:lvl w:ilvl="0" w:tplc="4CAE0286">
      <w:start w:val="1"/>
      <w:numFmt w:val="bullet"/>
      <w:pStyle w:val="Bullet2"/>
      <w:lvlText w:val="o"/>
      <w:lvlJc w:val="left"/>
      <w:pPr>
        <w:tabs>
          <w:tab w:val="num" w:pos="797"/>
        </w:tabs>
        <w:ind w:left="797"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9002CC"/>
    <w:multiLevelType w:val="multilevel"/>
    <w:tmpl w:val="2332A8FC"/>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3" w15:restartNumberingAfterBreak="0">
    <w:nsid w:val="18D30E8C"/>
    <w:multiLevelType w:val="hybridMultilevel"/>
    <w:tmpl w:val="96B4263A"/>
    <w:lvl w:ilvl="0" w:tplc="8E3AB05C">
      <w:numFmt w:val="bullet"/>
      <w:lvlText w:val="•"/>
      <w:lvlJc w:val="left"/>
      <w:pPr>
        <w:ind w:left="720" w:hanging="360"/>
      </w:pPr>
      <w:rPr>
        <w:rFonts w:ascii="Verdana" w:eastAsia="Calibri" w:hAnsi="Verdana" w:cs="Aria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4" w15:restartNumberingAfterBreak="0">
    <w:nsid w:val="223C1894"/>
    <w:multiLevelType w:val="hybridMultilevel"/>
    <w:tmpl w:val="4B9E7D6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71515FA"/>
    <w:multiLevelType w:val="hybridMultilevel"/>
    <w:tmpl w:val="8A0671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9FA252C"/>
    <w:multiLevelType w:val="hybridMultilevel"/>
    <w:tmpl w:val="764CB8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462A7A20"/>
    <w:multiLevelType w:val="hybridMultilevel"/>
    <w:tmpl w:val="8914313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4B5136D8"/>
    <w:multiLevelType w:val="hybridMultilevel"/>
    <w:tmpl w:val="8886ECE6"/>
    <w:lvl w:ilvl="0" w:tplc="14090003">
      <w:start w:val="1"/>
      <w:numFmt w:val="bullet"/>
      <w:lvlText w:val="o"/>
      <w:lvlJc w:val="left"/>
      <w:pPr>
        <w:ind w:left="360" w:hanging="360"/>
      </w:pPr>
      <w:rPr>
        <w:rFonts w:ascii="Courier New" w:hAnsi="Courier New" w:cs="Courier New"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15:restartNumberingAfterBreak="0">
    <w:nsid w:val="648C29F1"/>
    <w:multiLevelType w:val="hybridMultilevel"/>
    <w:tmpl w:val="7D64EF2A"/>
    <w:lvl w:ilvl="0" w:tplc="A6E89804">
      <w:start w:val="1"/>
      <w:numFmt w:val="bullet"/>
      <w:pStyle w:val="List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587499652">
    <w:abstractNumId w:val="2"/>
  </w:num>
  <w:num w:numId="2" w16cid:durableId="124354344">
    <w:abstractNumId w:val="0"/>
  </w:num>
  <w:num w:numId="3" w16cid:durableId="996612103">
    <w:abstractNumId w:val="1"/>
  </w:num>
  <w:num w:numId="4" w16cid:durableId="738677110">
    <w:abstractNumId w:val="9"/>
  </w:num>
  <w:num w:numId="5" w16cid:durableId="132257439">
    <w:abstractNumId w:val="6"/>
  </w:num>
  <w:num w:numId="6" w16cid:durableId="1003436388">
    <w:abstractNumId w:val="8"/>
  </w:num>
  <w:num w:numId="7" w16cid:durableId="1404332642">
    <w:abstractNumId w:val="4"/>
  </w:num>
  <w:num w:numId="8" w16cid:durableId="1643802932">
    <w:abstractNumId w:val="0"/>
  </w:num>
  <w:num w:numId="9" w16cid:durableId="352414037">
    <w:abstractNumId w:val="3"/>
  </w:num>
  <w:num w:numId="10" w16cid:durableId="553201878">
    <w:abstractNumId w:val="0"/>
  </w:num>
  <w:num w:numId="11" w16cid:durableId="673073801">
    <w:abstractNumId w:val="0"/>
  </w:num>
  <w:num w:numId="12" w16cid:durableId="1334719680">
    <w:abstractNumId w:val="7"/>
  </w:num>
  <w:num w:numId="13" w16cid:durableId="1829318459">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hideSpellingErrors/>
  <w:hideGrammaticalErrors/>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59F"/>
    <w:rsid w:val="00000B4C"/>
    <w:rsid w:val="00004E8F"/>
    <w:rsid w:val="000106D0"/>
    <w:rsid w:val="00032235"/>
    <w:rsid w:val="000351B7"/>
    <w:rsid w:val="00037CB0"/>
    <w:rsid w:val="0004570E"/>
    <w:rsid w:val="000715E6"/>
    <w:rsid w:val="00072C14"/>
    <w:rsid w:val="00084FCD"/>
    <w:rsid w:val="00092988"/>
    <w:rsid w:val="00096182"/>
    <w:rsid w:val="00096E86"/>
    <w:rsid w:val="000B4AA0"/>
    <w:rsid w:val="000C1C4D"/>
    <w:rsid w:val="000D1DFB"/>
    <w:rsid w:val="000D25F9"/>
    <w:rsid w:val="000D63B9"/>
    <w:rsid w:val="000E34A3"/>
    <w:rsid w:val="000E3BB9"/>
    <w:rsid w:val="000F52D4"/>
    <w:rsid w:val="000F614B"/>
    <w:rsid w:val="000F79F9"/>
    <w:rsid w:val="00106AED"/>
    <w:rsid w:val="00142E1F"/>
    <w:rsid w:val="001779C9"/>
    <w:rsid w:val="00186A47"/>
    <w:rsid w:val="001968D5"/>
    <w:rsid w:val="001A18C0"/>
    <w:rsid w:val="001A70FC"/>
    <w:rsid w:val="001B2378"/>
    <w:rsid w:val="001D3744"/>
    <w:rsid w:val="001E0600"/>
    <w:rsid w:val="001E411B"/>
    <w:rsid w:val="001E5DA3"/>
    <w:rsid w:val="001F25D0"/>
    <w:rsid w:val="001F5C24"/>
    <w:rsid w:val="00213562"/>
    <w:rsid w:val="00213DA6"/>
    <w:rsid w:val="00216302"/>
    <w:rsid w:val="002338FD"/>
    <w:rsid w:val="00234C5B"/>
    <w:rsid w:val="0024227E"/>
    <w:rsid w:val="00244703"/>
    <w:rsid w:val="00244EB3"/>
    <w:rsid w:val="00245A2B"/>
    <w:rsid w:val="00247B10"/>
    <w:rsid w:val="00286A02"/>
    <w:rsid w:val="002879F1"/>
    <w:rsid w:val="0029433F"/>
    <w:rsid w:val="00296255"/>
    <w:rsid w:val="0029666B"/>
    <w:rsid w:val="002B2075"/>
    <w:rsid w:val="002B53AD"/>
    <w:rsid w:val="002C57ED"/>
    <w:rsid w:val="002D1C62"/>
    <w:rsid w:val="002D74C2"/>
    <w:rsid w:val="002E5827"/>
    <w:rsid w:val="002F7822"/>
    <w:rsid w:val="00310DE6"/>
    <w:rsid w:val="003318EC"/>
    <w:rsid w:val="00335FF3"/>
    <w:rsid w:val="00353292"/>
    <w:rsid w:val="00354EC2"/>
    <w:rsid w:val="00361C3E"/>
    <w:rsid w:val="003721E8"/>
    <w:rsid w:val="003738A5"/>
    <w:rsid w:val="00390E12"/>
    <w:rsid w:val="00391B7E"/>
    <w:rsid w:val="00396FA0"/>
    <w:rsid w:val="003A3FD8"/>
    <w:rsid w:val="003E0CDD"/>
    <w:rsid w:val="003F2A48"/>
    <w:rsid w:val="004036D8"/>
    <w:rsid w:val="00411569"/>
    <w:rsid w:val="004131D5"/>
    <w:rsid w:val="00414625"/>
    <w:rsid w:val="00422192"/>
    <w:rsid w:val="004227ED"/>
    <w:rsid w:val="00426120"/>
    <w:rsid w:val="00445BCE"/>
    <w:rsid w:val="004470D4"/>
    <w:rsid w:val="00450C43"/>
    <w:rsid w:val="00454F25"/>
    <w:rsid w:val="00466D07"/>
    <w:rsid w:val="0047464E"/>
    <w:rsid w:val="00486283"/>
    <w:rsid w:val="0049026B"/>
    <w:rsid w:val="0049505E"/>
    <w:rsid w:val="004A0C8A"/>
    <w:rsid w:val="004B2748"/>
    <w:rsid w:val="004B2A31"/>
    <w:rsid w:val="004D4D8E"/>
    <w:rsid w:val="00531E78"/>
    <w:rsid w:val="00533E65"/>
    <w:rsid w:val="00544F0D"/>
    <w:rsid w:val="00550399"/>
    <w:rsid w:val="005523D7"/>
    <w:rsid w:val="00562351"/>
    <w:rsid w:val="00572AA9"/>
    <w:rsid w:val="005740BD"/>
    <w:rsid w:val="005839C8"/>
    <w:rsid w:val="005878C6"/>
    <w:rsid w:val="00591569"/>
    <w:rsid w:val="00595211"/>
    <w:rsid w:val="00595906"/>
    <w:rsid w:val="00595BC7"/>
    <w:rsid w:val="005A180F"/>
    <w:rsid w:val="005B11F9"/>
    <w:rsid w:val="005D098A"/>
    <w:rsid w:val="005F7E03"/>
    <w:rsid w:val="00600CE0"/>
    <w:rsid w:val="00631D73"/>
    <w:rsid w:val="0063314B"/>
    <w:rsid w:val="00672443"/>
    <w:rsid w:val="00672F58"/>
    <w:rsid w:val="00680831"/>
    <w:rsid w:val="00695BAF"/>
    <w:rsid w:val="006B3F9A"/>
    <w:rsid w:val="006B5D8C"/>
    <w:rsid w:val="006E737E"/>
    <w:rsid w:val="006F4732"/>
    <w:rsid w:val="00713FCA"/>
    <w:rsid w:val="00727366"/>
    <w:rsid w:val="007277B9"/>
    <w:rsid w:val="0073256D"/>
    <w:rsid w:val="0074781A"/>
    <w:rsid w:val="0076538D"/>
    <w:rsid w:val="00770A3E"/>
    <w:rsid w:val="0077159E"/>
    <w:rsid w:val="007718D7"/>
    <w:rsid w:val="00776B90"/>
    <w:rsid w:val="00790C01"/>
    <w:rsid w:val="00797896"/>
    <w:rsid w:val="007A41C8"/>
    <w:rsid w:val="007B1B6A"/>
    <w:rsid w:val="007B201A"/>
    <w:rsid w:val="007B5468"/>
    <w:rsid w:val="007C25CC"/>
    <w:rsid w:val="007C5D96"/>
    <w:rsid w:val="007D12F8"/>
    <w:rsid w:val="007D7CD5"/>
    <w:rsid w:val="007E7227"/>
    <w:rsid w:val="007F7FC0"/>
    <w:rsid w:val="0080305C"/>
    <w:rsid w:val="0080444D"/>
    <w:rsid w:val="0080498F"/>
    <w:rsid w:val="00813A17"/>
    <w:rsid w:val="00824AA0"/>
    <w:rsid w:val="00842DAA"/>
    <w:rsid w:val="00856269"/>
    <w:rsid w:val="00856EF5"/>
    <w:rsid w:val="00860654"/>
    <w:rsid w:val="00881FBA"/>
    <w:rsid w:val="008B11B2"/>
    <w:rsid w:val="008B5C31"/>
    <w:rsid w:val="008C00E2"/>
    <w:rsid w:val="008C0B11"/>
    <w:rsid w:val="008C7D4A"/>
    <w:rsid w:val="008D2535"/>
    <w:rsid w:val="008E0FC6"/>
    <w:rsid w:val="00903467"/>
    <w:rsid w:val="00906EAA"/>
    <w:rsid w:val="00907A76"/>
    <w:rsid w:val="009146AF"/>
    <w:rsid w:val="00920860"/>
    <w:rsid w:val="009239DA"/>
    <w:rsid w:val="0093191D"/>
    <w:rsid w:val="0094645F"/>
    <w:rsid w:val="0095312C"/>
    <w:rsid w:val="009551E4"/>
    <w:rsid w:val="00956634"/>
    <w:rsid w:val="00965326"/>
    <w:rsid w:val="00970DD2"/>
    <w:rsid w:val="00973216"/>
    <w:rsid w:val="00991BC8"/>
    <w:rsid w:val="00993900"/>
    <w:rsid w:val="009A5440"/>
    <w:rsid w:val="009A5EEF"/>
    <w:rsid w:val="009B13A1"/>
    <w:rsid w:val="009C1838"/>
    <w:rsid w:val="009D15F1"/>
    <w:rsid w:val="009D2B10"/>
    <w:rsid w:val="009E5F8B"/>
    <w:rsid w:val="00A15B6C"/>
    <w:rsid w:val="00A31246"/>
    <w:rsid w:val="00A6244E"/>
    <w:rsid w:val="00A66B37"/>
    <w:rsid w:val="00A70B36"/>
    <w:rsid w:val="00A85CC5"/>
    <w:rsid w:val="00AA0DE7"/>
    <w:rsid w:val="00AA62D6"/>
    <w:rsid w:val="00AD096A"/>
    <w:rsid w:val="00AD1A80"/>
    <w:rsid w:val="00AE3501"/>
    <w:rsid w:val="00AE7A72"/>
    <w:rsid w:val="00AF729B"/>
    <w:rsid w:val="00B123AD"/>
    <w:rsid w:val="00B1423D"/>
    <w:rsid w:val="00B23FBD"/>
    <w:rsid w:val="00B27E44"/>
    <w:rsid w:val="00B30751"/>
    <w:rsid w:val="00B33AF8"/>
    <w:rsid w:val="00B34A50"/>
    <w:rsid w:val="00B34A5D"/>
    <w:rsid w:val="00B41635"/>
    <w:rsid w:val="00B5357A"/>
    <w:rsid w:val="00B53EA2"/>
    <w:rsid w:val="00B549BA"/>
    <w:rsid w:val="00B659A8"/>
    <w:rsid w:val="00BA1D8A"/>
    <w:rsid w:val="00BB1F98"/>
    <w:rsid w:val="00BB590B"/>
    <w:rsid w:val="00BC591E"/>
    <w:rsid w:val="00BE38C3"/>
    <w:rsid w:val="00BF356A"/>
    <w:rsid w:val="00C01F8D"/>
    <w:rsid w:val="00C02FC8"/>
    <w:rsid w:val="00C03A65"/>
    <w:rsid w:val="00C10D3B"/>
    <w:rsid w:val="00C10D46"/>
    <w:rsid w:val="00C14D1C"/>
    <w:rsid w:val="00C21153"/>
    <w:rsid w:val="00C2359F"/>
    <w:rsid w:val="00C51AC7"/>
    <w:rsid w:val="00C5215F"/>
    <w:rsid w:val="00C521E8"/>
    <w:rsid w:val="00C76A26"/>
    <w:rsid w:val="00C8531A"/>
    <w:rsid w:val="00CA451A"/>
    <w:rsid w:val="00CB3A37"/>
    <w:rsid w:val="00CB4A28"/>
    <w:rsid w:val="00CD1AFD"/>
    <w:rsid w:val="00D059FD"/>
    <w:rsid w:val="00D25E6D"/>
    <w:rsid w:val="00D336E3"/>
    <w:rsid w:val="00D34EA0"/>
    <w:rsid w:val="00D416B0"/>
    <w:rsid w:val="00D5078B"/>
    <w:rsid w:val="00D52D7C"/>
    <w:rsid w:val="00D650D1"/>
    <w:rsid w:val="00D8236F"/>
    <w:rsid w:val="00D84B0C"/>
    <w:rsid w:val="00DB18CE"/>
    <w:rsid w:val="00DD266B"/>
    <w:rsid w:val="00DD5D0A"/>
    <w:rsid w:val="00DD7526"/>
    <w:rsid w:val="00E0567D"/>
    <w:rsid w:val="00E1191B"/>
    <w:rsid w:val="00E16701"/>
    <w:rsid w:val="00E20818"/>
    <w:rsid w:val="00E2397E"/>
    <w:rsid w:val="00E33573"/>
    <w:rsid w:val="00E350F0"/>
    <w:rsid w:val="00E401B7"/>
    <w:rsid w:val="00E447E5"/>
    <w:rsid w:val="00E46DE5"/>
    <w:rsid w:val="00E5219D"/>
    <w:rsid w:val="00E57D55"/>
    <w:rsid w:val="00E671C3"/>
    <w:rsid w:val="00E755B1"/>
    <w:rsid w:val="00E83550"/>
    <w:rsid w:val="00E8569C"/>
    <w:rsid w:val="00E90142"/>
    <w:rsid w:val="00E9269E"/>
    <w:rsid w:val="00E94A7B"/>
    <w:rsid w:val="00EA1B1D"/>
    <w:rsid w:val="00EB2F0A"/>
    <w:rsid w:val="00ED18A0"/>
    <w:rsid w:val="00EE44F3"/>
    <w:rsid w:val="00EE7739"/>
    <w:rsid w:val="00EF2412"/>
    <w:rsid w:val="00EF4CAE"/>
    <w:rsid w:val="00F039E7"/>
    <w:rsid w:val="00F04568"/>
    <w:rsid w:val="00F06EE8"/>
    <w:rsid w:val="00F07349"/>
    <w:rsid w:val="00F146A6"/>
    <w:rsid w:val="00F15862"/>
    <w:rsid w:val="00F1783C"/>
    <w:rsid w:val="00F22AE5"/>
    <w:rsid w:val="00F522A9"/>
    <w:rsid w:val="00F64F67"/>
    <w:rsid w:val="00F77298"/>
    <w:rsid w:val="00F8632B"/>
    <w:rsid w:val="00FA34EB"/>
    <w:rsid w:val="00FB09A7"/>
    <w:rsid w:val="00FC7ABE"/>
    <w:rsid w:val="00FE20F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F683E2"/>
  <w15:docId w15:val="{5C28C7C1-BFFF-4CED-B644-D7A955D5E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NZ"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uiPriority="9" w:unhideWhenUsed="1" w:qFormat="1"/>
    <w:lsdException w:name="heading 4" w:unhideWhenUsed="1" w:qFormat="1"/>
    <w:lsdException w:name="heading 5" w:semiHidden="1" w:uiPriority="9" w:unhideWhenUsed="1"/>
    <w:lsdException w:name="heading 6" w:semiHidden="1" w:uiPriority="9" w:unhideWhenUsed="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unhideWhenUsed="1"/>
    <w:lsdException w:name="List Bullet" w:qFormat="1"/>
    <w:lsdException w:name="List Number" w:semiHidden="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semiHidden="1" w:uiPriority="32"/>
    <w:lsdException w:name="Book Title" w:semiHidden="1" w:uiPriority="33"/>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E44"/>
    <w:pPr>
      <w:spacing w:before="60" w:after="60" w:line="288" w:lineRule="auto"/>
    </w:pPr>
    <w:rPr>
      <w:rFonts w:ascii="Verdana" w:hAnsi="Verdana" w:cs="Arial"/>
      <w:kern w:val="28"/>
    </w:rPr>
  </w:style>
  <w:style w:type="paragraph" w:styleId="Heading1">
    <w:name w:val="heading 1"/>
    <w:basedOn w:val="Normal"/>
    <w:next w:val="Normal"/>
    <w:link w:val="Heading1Char"/>
    <w:uiPriority w:val="99"/>
    <w:qFormat/>
    <w:rsid w:val="00544F0D"/>
    <w:pPr>
      <w:keepNext/>
      <w:keepLines/>
      <w:framePr w:hSpace="180" w:wrap="around" w:vAnchor="text" w:hAnchor="margin" w:xAlign="center" w:y="-566"/>
      <w:spacing w:before="120" w:line="240" w:lineRule="auto"/>
      <w:ind w:left="142" w:right="-1440"/>
      <w:outlineLvl w:val="0"/>
    </w:pPr>
    <w:rPr>
      <w:rFonts w:eastAsiaTheme="majorEastAsia"/>
      <w:b/>
      <w:bCs/>
      <w:color w:val="FFFFFF" w:themeColor="background1"/>
      <w:kern w:val="0"/>
      <w:sz w:val="36"/>
      <w:szCs w:val="28"/>
    </w:rPr>
  </w:style>
  <w:style w:type="paragraph" w:styleId="Heading2">
    <w:name w:val="heading 2"/>
    <w:basedOn w:val="Normal"/>
    <w:next w:val="Normal"/>
    <w:link w:val="Heading2Char"/>
    <w:uiPriority w:val="99"/>
    <w:qFormat/>
    <w:rsid w:val="00B27E44"/>
    <w:pPr>
      <w:outlineLvl w:val="1"/>
    </w:pPr>
    <w:rPr>
      <w:b/>
      <w:color w:val="000000" w:themeColor="text1"/>
      <w:sz w:val="28"/>
      <w:szCs w:val="30"/>
    </w:rPr>
  </w:style>
  <w:style w:type="paragraph" w:styleId="Heading3">
    <w:name w:val="heading 3"/>
    <w:aliases w:val="Heading 3 - centred"/>
    <w:basedOn w:val="Normal"/>
    <w:next w:val="Normal"/>
    <w:link w:val="Heading3Char"/>
    <w:uiPriority w:val="9"/>
    <w:qFormat/>
    <w:rsid w:val="006B5D8C"/>
    <w:pPr>
      <w:keepNext/>
      <w:keepLines/>
      <w:spacing w:before="120" w:after="0"/>
      <w:jc w:val="center"/>
      <w:outlineLvl w:val="2"/>
    </w:pPr>
    <w:rPr>
      <w:rFonts w:eastAsia="Times New Roman"/>
      <w:b/>
      <w:bCs/>
      <w:color w:val="343433"/>
      <w:kern w:val="0"/>
      <w:sz w:val="24"/>
      <w:szCs w:val="22"/>
      <w:lang w:eastAsia="en-AU"/>
    </w:rPr>
  </w:style>
  <w:style w:type="paragraph" w:styleId="Heading4">
    <w:name w:val="heading 4"/>
    <w:basedOn w:val="Normal"/>
    <w:next w:val="Normal"/>
    <w:link w:val="Heading4Char"/>
    <w:uiPriority w:val="99"/>
    <w:qFormat/>
    <w:rsid w:val="00C03A65"/>
    <w:pPr>
      <w:keepNext/>
      <w:keepLines/>
      <w:spacing w:before="480" w:after="480"/>
      <w:outlineLvl w:val="3"/>
    </w:pPr>
    <w:rPr>
      <w:rFonts w:ascii="Arial" w:eastAsiaTheme="majorEastAsia" w:hAnsi="Arial"/>
      <w:bCs/>
      <w:iCs/>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44F0D"/>
    <w:rPr>
      <w:rFonts w:ascii="Verdana" w:eastAsiaTheme="majorEastAsia" w:hAnsi="Verdana" w:cs="Arial"/>
      <w:b/>
      <w:bCs/>
      <w:color w:val="FFFFFF" w:themeColor="background1"/>
      <w:sz w:val="36"/>
      <w:szCs w:val="28"/>
    </w:rPr>
  </w:style>
  <w:style w:type="character" w:customStyle="1" w:styleId="Heading2Char">
    <w:name w:val="Heading 2 Char"/>
    <w:basedOn w:val="DefaultParagraphFont"/>
    <w:link w:val="Heading2"/>
    <w:uiPriority w:val="99"/>
    <w:rsid w:val="00B27E44"/>
    <w:rPr>
      <w:rFonts w:ascii="Verdana" w:hAnsi="Verdana" w:cs="Arial"/>
      <w:b/>
      <w:color w:val="000000" w:themeColor="text1"/>
      <w:kern w:val="28"/>
      <w:sz w:val="28"/>
      <w:szCs w:val="30"/>
    </w:rPr>
  </w:style>
  <w:style w:type="character" w:customStyle="1" w:styleId="Heading3Char">
    <w:name w:val="Heading 3 Char"/>
    <w:aliases w:val="Heading 3 - centred Char"/>
    <w:basedOn w:val="DefaultParagraphFont"/>
    <w:link w:val="Heading3"/>
    <w:uiPriority w:val="9"/>
    <w:rsid w:val="006B5D8C"/>
    <w:rPr>
      <w:rFonts w:ascii="Verdana" w:eastAsia="Times New Roman" w:hAnsi="Verdana" w:cs="Arial"/>
      <w:b/>
      <w:bCs/>
      <w:color w:val="343433"/>
      <w:sz w:val="24"/>
      <w:szCs w:val="22"/>
      <w:lang w:eastAsia="en-AU"/>
    </w:rPr>
  </w:style>
  <w:style w:type="character" w:customStyle="1" w:styleId="Heading4Char">
    <w:name w:val="Heading 4 Char"/>
    <w:basedOn w:val="DefaultParagraphFont"/>
    <w:link w:val="Heading4"/>
    <w:uiPriority w:val="99"/>
    <w:rsid w:val="00C03A65"/>
    <w:rPr>
      <w:rFonts w:ascii="Arial" w:eastAsiaTheme="majorEastAsia" w:hAnsi="Arial" w:cs="Arial"/>
      <w:bCs/>
      <w:iCs/>
    </w:rPr>
  </w:style>
  <w:style w:type="paragraph" w:styleId="ListParagraph">
    <w:name w:val="List Paragraph"/>
    <w:basedOn w:val="Normal"/>
    <w:uiPriority w:val="34"/>
    <w:qFormat/>
    <w:rsid w:val="0047464E"/>
    <w:pPr>
      <w:ind w:left="720"/>
      <w:contextualSpacing/>
    </w:pPr>
  </w:style>
  <w:style w:type="paragraph" w:styleId="List5">
    <w:name w:val="List 5"/>
    <w:basedOn w:val="Normal"/>
    <w:uiPriority w:val="99"/>
    <w:semiHidden/>
    <w:rsid w:val="00C5215F"/>
    <w:pPr>
      <w:numPr>
        <w:ilvl w:val="4"/>
        <w:numId w:val="1"/>
      </w:numPr>
      <w:contextualSpacing/>
    </w:pPr>
  </w:style>
  <w:style w:type="paragraph" w:styleId="List">
    <w:name w:val="List"/>
    <w:basedOn w:val="Normal"/>
    <w:uiPriority w:val="99"/>
    <w:rsid w:val="00F06EE8"/>
    <w:pPr>
      <w:numPr>
        <w:numId w:val="1"/>
      </w:numPr>
      <w:ind w:left="454" w:hanging="454"/>
    </w:pPr>
  </w:style>
  <w:style w:type="paragraph" w:styleId="List2">
    <w:name w:val="List 2"/>
    <w:basedOn w:val="Normal"/>
    <w:uiPriority w:val="99"/>
    <w:rsid w:val="00906EAA"/>
    <w:pPr>
      <w:numPr>
        <w:ilvl w:val="1"/>
        <w:numId w:val="1"/>
      </w:numPr>
      <w:ind w:left="908" w:hanging="454"/>
    </w:pPr>
  </w:style>
  <w:style w:type="table" w:styleId="TableGrid">
    <w:name w:val="Table Grid"/>
    <w:basedOn w:val="TableNormal"/>
    <w:uiPriority w:val="39"/>
    <w:rsid w:val="001D3744"/>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Heading1"/>
    <w:next w:val="Normal"/>
    <w:link w:val="TitleChar"/>
    <w:uiPriority w:val="99"/>
    <w:qFormat/>
    <w:rsid w:val="00C03A65"/>
    <w:pPr>
      <w:framePr w:wrap="around"/>
      <w:ind w:right="-1800"/>
    </w:pPr>
    <w:rPr>
      <w:sz w:val="40"/>
    </w:rPr>
  </w:style>
  <w:style w:type="character" w:customStyle="1" w:styleId="TitleChar">
    <w:name w:val="Title Char"/>
    <w:basedOn w:val="DefaultParagraphFont"/>
    <w:link w:val="Title"/>
    <w:uiPriority w:val="99"/>
    <w:rsid w:val="00C03A65"/>
    <w:rPr>
      <w:rFonts w:ascii="Georgia" w:eastAsiaTheme="majorEastAsia" w:hAnsi="Georgia" w:cs="Arial"/>
      <w:b/>
      <w:bCs/>
      <w:color w:val="121F6B"/>
      <w:sz w:val="40"/>
      <w:szCs w:val="28"/>
    </w:rPr>
  </w:style>
  <w:style w:type="paragraph" w:styleId="Subtitle">
    <w:name w:val="Subtitle"/>
    <w:basedOn w:val="Normal"/>
    <w:next w:val="Normal"/>
    <w:link w:val="SubtitleChar"/>
    <w:uiPriority w:val="99"/>
    <w:qFormat/>
    <w:rsid w:val="00C03A65"/>
    <w:pPr>
      <w:numPr>
        <w:ilvl w:val="1"/>
      </w:numPr>
    </w:pPr>
    <w:rPr>
      <w:rFonts w:ascii="Arial" w:eastAsiaTheme="majorEastAsia" w:hAnsi="Arial" w:cstheme="majorBidi"/>
      <w:i/>
      <w:iCs/>
      <w:spacing w:val="15"/>
      <w:kern w:val="0"/>
      <w:sz w:val="24"/>
      <w:szCs w:val="24"/>
    </w:rPr>
  </w:style>
  <w:style w:type="character" w:customStyle="1" w:styleId="SubtitleChar">
    <w:name w:val="Subtitle Char"/>
    <w:basedOn w:val="DefaultParagraphFont"/>
    <w:link w:val="Subtitle"/>
    <w:uiPriority w:val="99"/>
    <w:rsid w:val="00C03A65"/>
    <w:rPr>
      <w:rFonts w:ascii="Arial" w:eastAsiaTheme="majorEastAsia" w:hAnsi="Arial" w:cstheme="majorBidi"/>
      <w:i/>
      <w:iCs/>
      <w:spacing w:val="15"/>
      <w:sz w:val="24"/>
      <w:szCs w:val="24"/>
    </w:rPr>
  </w:style>
  <w:style w:type="character" w:styleId="SubtleEmphasis">
    <w:name w:val="Subtle Emphasis"/>
    <w:basedOn w:val="DefaultParagraphFont"/>
    <w:uiPriority w:val="19"/>
    <w:semiHidden/>
    <w:rsid w:val="0047464E"/>
    <w:rPr>
      <w:rFonts w:ascii="Arial" w:hAnsi="Arial"/>
      <w:i/>
      <w:iCs/>
      <w:color w:val="auto"/>
      <w:sz w:val="20"/>
    </w:rPr>
  </w:style>
  <w:style w:type="paragraph" w:customStyle="1" w:styleId="Bullet1">
    <w:name w:val="Bullet1"/>
    <w:basedOn w:val="Normal"/>
    <w:qFormat/>
    <w:rsid w:val="00C03A65"/>
    <w:pPr>
      <w:numPr>
        <w:numId w:val="2"/>
      </w:numPr>
      <w:suppressAutoHyphens/>
      <w:autoSpaceDE w:val="0"/>
      <w:autoSpaceDN w:val="0"/>
      <w:adjustRightInd w:val="0"/>
      <w:textAlignment w:val="center"/>
    </w:pPr>
    <w:rPr>
      <w:rFonts w:eastAsia="Times New Roman"/>
      <w:lang w:eastAsia="en-AU"/>
    </w:rPr>
  </w:style>
  <w:style w:type="paragraph" w:customStyle="1" w:styleId="Bullet2">
    <w:name w:val="Bullet2"/>
    <w:qFormat/>
    <w:rsid w:val="00C03A65"/>
    <w:pPr>
      <w:numPr>
        <w:numId w:val="3"/>
      </w:numPr>
      <w:spacing w:before="120"/>
    </w:pPr>
    <w:rPr>
      <w:rFonts w:ascii="Verdana" w:eastAsia="Times New Roman" w:hAnsi="Verdana"/>
      <w:sz w:val="22"/>
      <w:lang w:eastAsia="en-AU"/>
    </w:rPr>
  </w:style>
  <w:style w:type="paragraph" w:styleId="Footer">
    <w:name w:val="footer"/>
    <w:basedOn w:val="Normal"/>
    <w:link w:val="FooterChar"/>
    <w:uiPriority w:val="99"/>
    <w:rsid w:val="00C2359F"/>
    <w:pPr>
      <w:tabs>
        <w:tab w:val="center" w:pos="4513"/>
        <w:tab w:val="right" w:pos="9026"/>
      </w:tabs>
      <w:spacing w:after="0"/>
    </w:pPr>
    <w:rPr>
      <w:lang w:val="en-US"/>
    </w:rPr>
  </w:style>
  <w:style w:type="character" w:customStyle="1" w:styleId="FooterChar">
    <w:name w:val="Footer Char"/>
    <w:basedOn w:val="DefaultParagraphFont"/>
    <w:link w:val="Footer"/>
    <w:uiPriority w:val="99"/>
    <w:rsid w:val="00C2359F"/>
    <w:rPr>
      <w:rFonts w:eastAsia="Calibri" w:cs="Arial"/>
      <w:kern w:val="28"/>
      <w:szCs w:val="20"/>
      <w:lang w:val="en-US"/>
    </w:rPr>
  </w:style>
  <w:style w:type="paragraph" w:customStyle="1" w:styleId="Default">
    <w:name w:val="Default"/>
    <w:rsid w:val="00C2359F"/>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rsid w:val="00C2359F"/>
    <w:rPr>
      <w:color w:val="0000FF" w:themeColor="hyperlink"/>
      <w:u w:val="single"/>
    </w:rPr>
  </w:style>
  <w:style w:type="paragraph" w:styleId="Header">
    <w:name w:val="header"/>
    <w:basedOn w:val="Normal"/>
    <w:link w:val="HeaderChar"/>
    <w:uiPriority w:val="99"/>
    <w:semiHidden/>
    <w:rsid w:val="0093191D"/>
    <w:pPr>
      <w:tabs>
        <w:tab w:val="center" w:pos="4513"/>
        <w:tab w:val="right" w:pos="9026"/>
      </w:tabs>
      <w:spacing w:after="0"/>
    </w:pPr>
  </w:style>
  <w:style w:type="character" w:customStyle="1" w:styleId="HeaderChar">
    <w:name w:val="Header Char"/>
    <w:basedOn w:val="DefaultParagraphFont"/>
    <w:link w:val="Header"/>
    <w:uiPriority w:val="99"/>
    <w:semiHidden/>
    <w:rsid w:val="0093191D"/>
    <w:rPr>
      <w:rFonts w:ascii="Arial Mäori" w:hAnsi="Arial Mäori"/>
    </w:rPr>
  </w:style>
  <w:style w:type="paragraph" w:styleId="BalloonText">
    <w:name w:val="Balloon Text"/>
    <w:basedOn w:val="Normal"/>
    <w:link w:val="BalloonTextChar"/>
    <w:uiPriority w:val="99"/>
    <w:semiHidden/>
    <w:rsid w:val="002B53A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53AD"/>
    <w:rPr>
      <w:rFonts w:ascii="Tahoma" w:hAnsi="Tahoma" w:cs="Tahoma"/>
      <w:sz w:val="16"/>
      <w:szCs w:val="16"/>
    </w:rPr>
  </w:style>
  <w:style w:type="paragraph" w:styleId="Caption">
    <w:name w:val="caption"/>
    <w:basedOn w:val="Normal"/>
    <w:next w:val="Normal"/>
    <w:uiPriority w:val="35"/>
    <w:semiHidden/>
    <w:unhideWhenUsed/>
    <w:qFormat/>
    <w:rsid w:val="00C03A65"/>
    <w:pPr>
      <w:spacing w:after="200" w:line="240" w:lineRule="auto"/>
    </w:pPr>
    <w:rPr>
      <w:b/>
      <w:bCs/>
      <w:color w:val="4F81BD" w:themeColor="accent1"/>
      <w:sz w:val="18"/>
      <w:szCs w:val="18"/>
    </w:rPr>
  </w:style>
  <w:style w:type="paragraph" w:styleId="TOCHeading">
    <w:name w:val="TOC Heading"/>
    <w:basedOn w:val="Heading1"/>
    <w:next w:val="Normal"/>
    <w:uiPriority w:val="39"/>
    <w:semiHidden/>
    <w:unhideWhenUsed/>
    <w:qFormat/>
    <w:rsid w:val="00C03A65"/>
    <w:pPr>
      <w:framePr w:wrap="around"/>
      <w:spacing w:before="480" w:line="276" w:lineRule="auto"/>
      <w:outlineLvl w:val="9"/>
    </w:pPr>
    <w:rPr>
      <w:rFonts w:asciiTheme="majorHAnsi" w:hAnsiTheme="majorHAnsi" w:cstheme="majorBidi"/>
      <w:color w:val="365F91" w:themeColor="accent1" w:themeShade="BF"/>
      <w:sz w:val="28"/>
      <w:lang w:eastAsia="ja-JP"/>
    </w:rPr>
  </w:style>
  <w:style w:type="character" w:styleId="Strong">
    <w:name w:val="Strong"/>
    <w:basedOn w:val="DefaultParagraphFont"/>
    <w:uiPriority w:val="22"/>
    <w:qFormat/>
    <w:rsid w:val="003318EC"/>
    <w:rPr>
      <w:b/>
      <w:bCs/>
    </w:rPr>
  </w:style>
  <w:style w:type="paragraph" w:customStyle="1" w:styleId="BodyCentred">
    <w:name w:val="Body | Centred"/>
    <w:basedOn w:val="Normal"/>
    <w:uiPriority w:val="99"/>
    <w:rsid w:val="003318EC"/>
    <w:pPr>
      <w:suppressAutoHyphens/>
      <w:autoSpaceDE w:val="0"/>
      <w:autoSpaceDN w:val="0"/>
      <w:adjustRightInd w:val="0"/>
      <w:spacing w:before="57" w:after="57" w:line="280" w:lineRule="atLeast"/>
      <w:jc w:val="center"/>
      <w:textAlignment w:val="center"/>
    </w:pPr>
    <w:rPr>
      <w:rFonts w:ascii="National Book" w:eastAsiaTheme="minorHAnsi" w:hAnsi="National Book" w:cs="National Book"/>
      <w:color w:val="000000"/>
      <w:kern w:val="0"/>
      <w:sz w:val="22"/>
      <w:szCs w:val="22"/>
      <w:lang w:val="en-US"/>
    </w:rPr>
  </w:style>
  <w:style w:type="character" w:customStyle="1" w:styleId="SemiboldManamanakiA5V">
    <w:name w:val="Semibold Mana manaki (A5 V)"/>
    <w:basedOn w:val="DefaultParagraphFont"/>
    <w:uiPriority w:val="99"/>
    <w:rsid w:val="003318EC"/>
    <w:rPr>
      <w:rFonts w:ascii="National Semibold" w:hAnsi="National Semibold" w:cs="National Semibold"/>
      <w:color w:val="593200"/>
    </w:rPr>
  </w:style>
  <w:style w:type="paragraph" w:customStyle="1" w:styleId="Normal-centred">
    <w:name w:val="Normal - centred"/>
    <w:basedOn w:val="Normal"/>
    <w:qFormat/>
    <w:rsid w:val="00F522A9"/>
    <w:pPr>
      <w:spacing w:before="0" w:after="120"/>
      <w:ind w:left="323" w:right="170"/>
      <w:jc w:val="center"/>
    </w:pPr>
    <w:rPr>
      <w:rFonts w:eastAsiaTheme="minorHAnsi"/>
      <w:color w:val="000000" w:themeColor="text1"/>
      <w:kern w:val="0"/>
    </w:rPr>
  </w:style>
  <w:style w:type="paragraph" w:styleId="ListBullet">
    <w:name w:val="List Bullet"/>
    <w:basedOn w:val="Normal"/>
    <w:autoRedefine/>
    <w:uiPriority w:val="99"/>
    <w:qFormat/>
    <w:rsid w:val="003318EC"/>
    <w:pPr>
      <w:numPr>
        <w:numId w:val="4"/>
      </w:numPr>
      <w:spacing w:before="120"/>
      <w:contextualSpacing/>
    </w:pPr>
    <w:rPr>
      <w:rFonts w:eastAsiaTheme="minorHAnsi" w:cstheme="minorBidi"/>
      <w:kern w:val="0"/>
      <w:sz w:val="18"/>
      <w:szCs w:val="18"/>
    </w:rPr>
  </w:style>
  <w:style w:type="character" w:styleId="CommentReference">
    <w:name w:val="annotation reference"/>
    <w:basedOn w:val="DefaultParagraphFont"/>
    <w:uiPriority w:val="99"/>
    <w:semiHidden/>
    <w:unhideWhenUsed/>
    <w:rsid w:val="00FA34EB"/>
    <w:rPr>
      <w:sz w:val="16"/>
      <w:szCs w:val="16"/>
    </w:rPr>
  </w:style>
  <w:style w:type="paragraph" w:styleId="CommentText">
    <w:name w:val="annotation text"/>
    <w:basedOn w:val="Normal"/>
    <w:link w:val="CommentTextChar"/>
    <w:uiPriority w:val="99"/>
    <w:semiHidden/>
    <w:unhideWhenUsed/>
    <w:rsid w:val="00FA34EB"/>
    <w:pPr>
      <w:spacing w:line="240" w:lineRule="auto"/>
    </w:pPr>
  </w:style>
  <w:style w:type="character" w:customStyle="1" w:styleId="CommentTextChar">
    <w:name w:val="Comment Text Char"/>
    <w:basedOn w:val="DefaultParagraphFont"/>
    <w:link w:val="CommentText"/>
    <w:uiPriority w:val="99"/>
    <w:semiHidden/>
    <w:rsid w:val="00FA34EB"/>
    <w:rPr>
      <w:rFonts w:ascii="Verdana" w:hAnsi="Verdana" w:cs="Arial"/>
      <w:kern w:val="28"/>
    </w:rPr>
  </w:style>
  <w:style w:type="paragraph" w:styleId="CommentSubject">
    <w:name w:val="annotation subject"/>
    <w:basedOn w:val="CommentText"/>
    <w:next w:val="CommentText"/>
    <w:link w:val="CommentSubjectChar"/>
    <w:uiPriority w:val="99"/>
    <w:semiHidden/>
    <w:unhideWhenUsed/>
    <w:rsid w:val="00FA34EB"/>
    <w:rPr>
      <w:b/>
      <w:bCs/>
    </w:rPr>
  </w:style>
  <w:style w:type="character" w:customStyle="1" w:styleId="CommentSubjectChar">
    <w:name w:val="Comment Subject Char"/>
    <w:basedOn w:val="CommentTextChar"/>
    <w:link w:val="CommentSubject"/>
    <w:uiPriority w:val="99"/>
    <w:semiHidden/>
    <w:rsid w:val="00FA34EB"/>
    <w:rPr>
      <w:rFonts w:ascii="Verdana" w:hAnsi="Verdana" w:cs="Arial"/>
      <w:b/>
      <w:bCs/>
      <w:kern w:val="28"/>
    </w:rPr>
  </w:style>
  <w:style w:type="table" w:customStyle="1" w:styleId="TableGrid1">
    <w:name w:val="Table Grid1"/>
    <w:basedOn w:val="TableNormal"/>
    <w:next w:val="TableGrid"/>
    <w:uiPriority w:val="59"/>
    <w:rsid w:val="00F146A6"/>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4645F"/>
    <w:rPr>
      <w:color w:val="605E5C"/>
      <w:shd w:val="clear" w:color="auto" w:fill="E1DFDD"/>
    </w:rPr>
  </w:style>
  <w:style w:type="paragraph" w:customStyle="1" w:styleId="JDtitle">
    <w:name w:val="JD title"/>
    <w:basedOn w:val="Heading2"/>
    <w:qFormat/>
    <w:rsid w:val="00B27E44"/>
    <w:pPr>
      <w:spacing w:before="0" w:after="0"/>
      <w:ind w:left="284"/>
      <w:outlineLvl w:val="9"/>
    </w:pPr>
    <w:rPr>
      <w:bCs/>
      <w:noProof/>
      <w:color w:val="FFFFFF" w:themeColor="background1"/>
      <w:sz w:val="36"/>
      <w:szCs w:val="40"/>
      <w:lang w:val="en"/>
    </w:rPr>
  </w:style>
  <w:style w:type="paragraph" w:customStyle="1" w:styleId="Heading3-leftaligned">
    <w:name w:val="Heading 3 - left aligned"/>
    <w:basedOn w:val="Heading3"/>
    <w:qFormat/>
    <w:rsid w:val="00B27E44"/>
    <w:pPr>
      <w:spacing w:after="6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005145">
      <w:bodyDiv w:val="1"/>
      <w:marLeft w:val="0"/>
      <w:marRight w:val="0"/>
      <w:marTop w:val="0"/>
      <w:marBottom w:val="0"/>
      <w:divBdr>
        <w:top w:val="none" w:sz="0" w:space="0" w:color="auto"/>
        <w:left w:val="none" w:sz="0" w:space="0" w:color="auto"/>
        <w:bottom w:val="none" w:sz="0" w:space="0" w:color="auto"/>
        <w:right w:val="none" w:sz="0" w:space="0" w:color="auto"/>
      </w:divBdr>
    </w:div>
    <w:div w:id="761267201">
      <w:bodyDiv w:val="1"/>
      <w:marLeft w:val="0"/>
      <w:marRight w:val="0"/>
      <w:marTop w:val="0"/>
      <w:marBottom w:val="0"/>
      <w:divBdr>
        <w:top w:val="none" w:sz="0" w:space="0" w:color="auto"/>
        <w:left w:val="none" w:sz="0" w:space="0" w:color="auto"/>
        <w:bottom w:val="none" w:sz="0" w:space="0" w:color="auto"/>
        <w:right w:val="none" w:sz="0" w:space="0" w:color="auto"/>
      </w:divBdr>
    </w:div>
    <w:div w:id="806047374">
      <w:bodyDiv w:val="1"/>
      <w:marLeft w:val="0"/>
      <w:marRight w:val="0"/>
      <w:marTop w:val="0"/>
      <w:marBottom w:val="0"/>
      <w:divBdr>
        <w:top w:val="none" w:sz="0" w:space="0" w:color="auto"/>
        <w:left w:val="none" w:sz="0" w:space="0" w:color="auto"/>
        <w:bottom w:val="none" w:sz="0" w:space="0" w:color="auto"/>
        <w:right w:val="none" w:sz="0" w:space="0" w:color="auto"/>
      </w:divBdr>
    </w:div>
    <w:div w:id="908418880">
      <w:bodyDiv w:val="1"/>
      <w:marLeft w:val="0"/>
      <w:marRight w:val="0"/>
      <w:marTop w:val="0"/>
      <w:marBottom w:val="0"/>
      <w:divBdr>
        <w:top w:val="none" w:sz="0" w:space="0" w:color="auto"/>
        <w:left w:val="none" w:sz="0" w:space="0" w:color="auto"/>
        <w:bottom w:val="none" w:sz="0" w:space="0" w:color="auto"/>
        <w:right w:val="none" w:sz="0" w:space="0" w:color="auto"/>
      </w:divBdr>
    </w:div>
    <w:div w:id="1729643324">
      <w:bodyDiv w:val="1"/>
      <w:marLeft w:val="0"/>
      <w:marRight w:val="0"/>
      <w:marTop w:val="0"/>
      <w:marBottom w:val="0"/>
      <w:divBdr>
        <w:top w:val="none" w:sz="0" w:space="0" w:color="auto"/>
        <w:left w:val="none" w:sz="0" w:space="0" w:color="auto"/>
        <w:bottom w:val="none" w:sz="0" w:space="0" w:color="auto"/>
        <w:right w:val="none" w:sz="0" w:space="0" w:color="auto"/>
      </w:divBdr>
    </w:div>
    <w:div w:id="2012642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C78FC-A929-4E8D-8028-35E251250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1429</Words>
  <Characters>8146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Ministry of Social Development</Company>
  <LinksUpToDate>false</LinksUpToDate>
  <CharactersWithSpaces>9556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Cath Sim</dc:creator>
  <cp:lastModifiedBy>Tyla Redden</cp:lastModifiedBy>
  <cp:revision>7</cp:revision>
  <cp:lastPrinted>2020-10-13T21:48:00Z</cp:lastPrinted>
  <dcterms:created xsi:type="dcterms:W3CDTF">2024-02-14T22:07:00Z</dcterms:created>
  <dcterms:modified xsi:type="dcterms:W3CDTF">2024-02-21T23:40:00Z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A12194922</vt:lpwstr>
  </property>
  <property fmtid="{D5CDD505-2E9C-101B-9397-08002B2CF9AE}" pid="4" name="Objective-Title">
    <vt:lpwstr>Position Description template 26112019</vt:lpwstr>
  </property>
  <property fmtid="{D5CDD505-2E9C-101B-9397-08002B2CF9AE}" pid="5" name="Objective-Comment">
    <vt:lpwstr/>
  </property>
  <property fmtid="{D5CDD505-2E9C-101B-9397-08002B2CF9AE}" pid="6" name="Objective-CreationStamp">
    <vt:filetime>2019-12-03T00:28:39Z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2020-02-18T03:23:25Z</vt:filetime>
  </property>
  <property fmtid="{D5CDD505-2E9C-101B-9397-08002B2CF9AE}" pid="11" name="Objective-Owner">
    <vt:lpwstr>Sophorn Son-Smith</vt:lpwstr>
  </property>
  <property fmtid="{D5CDD505-2E9C-101B-9397-08002B2CF9AE}" pid="12" name="Objective-Path">
    <vt:lpwstr>Global Folder:MSD INFORMATION REPOSITORY:Corporate Management and Administration:Human Resources:Human Resources Shared Services:Human Resources Operations:HR Business Advisory:Templates:Position Management:Position Description Templates:</vt:lpwstr>
  </property>
  <property fmtid="{D5CDD505-2E9C-101B-9397-08002B2CF9AE}" pid="13" name="Objective-Parent">
    <vt:lpwstr>Position Description Templates</vt:lpwstr>
  </property>
  <property fmtid="{D5CDD505-2E9C-101B-9397-08002B2CF9AE}" pid="14" name="Objective-State">
    <vt:lpwstr>Being Edited</vt:lpwstr>
  </property>
  <property fmtid="{D5CDD505-2E9C-101B-9397-08002B2CF9AE}" pid="15" name="Objective-Version">
    <vt:lpwstr>8.1</vt:lpwstr>
  </property>
  <property fmtid="{D5CDD505-2E9C-101B-9397-08002B2CF9AE}" pid="16" name="Objective-VersionNumber">
    <vt:r8>10</vt:r8>
  </property>
  <property fmtid="{D5CDD505-2E9C-101B-9397-08002B2CF9AE}" pid="17" name="Objective-VersionComment">
    <vt:lpwstr/>
  </property>
  <property fmtid="{D5CDD505-2E9C-101B-9397-08002B2CF9AE}" pid="18" name="Objective-FileNumber">
    <vt:lpwstr>CT/HU/18/11/13-8930</vt:lpwstr>
  </property>
  <property fmtid="{D5CDD505-2E9C-101B-9397-08002B2CF9AE}" pid="19" name="Objective-Classification">
    <vt:lpwstr>[Inherited - In Confidence]</vt:lpwstr>
  </property>
  <property fmtid="{D5CDD505-2E9C-101B-9397-08002B2CF9AE}" pid="20" name="Objective-Caveats">
    <vt:lpwstr/>
  </property>
  <property fmtid="{D5CDD505-2E9C-101B-9397-08002B2CF9AE}" pid="21" name="Objective-Document Status [system]">
    <vt:lpwstr>Work in Progress</vt:lpwstr>
  </property>
  <property fmtid="{D5CDD505-2E9C-101B-9397-08002B2CF9AE}" pid="22" name="Objective-Email is Vaulted? [system]">
    <vt:lpwstr/>
  </property>
  <property fmtid="{D5CDD505-2E9C-101B-9397-08002B2CF9AE}" pid="23" name="ClassificationContentMarkingHeaderShapeIds">
    <vt:lpwstr>1,6,9</vt:lpwstr>
  </property>
  <property fmtid="{D5CDD505-2E9C-101B-9397-08002B2CF9AE}" pid="24" name="ClassificationContentMarkingHeaderFontProps">
    <vt:lpwstr>#000000,10,Calibri</vt:lpwstr>
  </property>
  <property fmtid="{D5CDD505-2E9C-101B-9397-08002B2CF9AE}" pid="25" name="ClassificationContentMarkingHeaderText">
    <vt:lpwstr>IN-CONFIDENCE</vt:lpwstr>
  </property>
  <property fmtid="{D5CDD505-2E9C-101B-9397-08002B2CF9AE}" pid="26" name="MSIP_Label_f43e46a9-9901-46e9-bfae-bb6189d4cb66_Enabled">
    <vt:lpwstr>true</vt:lpwstr>
  </property>
  <property fmtid="{D5CDD505-2E9C-101B-9397-08002B2CF9AE}" pid="27" name="MSIP_Label_f43e46a9-9901-46e9-bfae-bb6189d4cb66_SetDate">
    <vt:lpwstr>2024-02-14T22:07:00Z</vt:lpwstr>
  </property>
  <property fmtid="{D5CDD505-2E9C-101B-9397-08002B2CF9AE}" pid="28" name="MSIP_Label_f43e46a9-9901-46e9-bfae-bb6189d4cb66_Method">
    <vt:lpwstr>Standard</vt:lpwstr>
  </property>
  <property fmtid="{D5CDD505-2E9C-101B-9397-08002B2CF9AE}" pid="29" name="MSIP_Label_f43e46a9-9901-46e9-bfae-bb6189d4cb66_Name">
    <vt:lpwstr>In-confidence</vt:lpwstr>
  </property>
  <property fmtid="{D5CDD505-2E9C-101B-9397-08002B2CF9AE}" pid="30" name="MSIP_Label_f43e46a9-9901-46e9-bfae-bb6189d4cb66_SiteId">
    <vt:lpwstr>e40c4f52-99bd-4d4f-bf7e-d001a2ca6556</vt:lpwstr>
  </property>
  <property fmtid="{D5CDD505-2E9C-101B-9397-08002B2CF9AE}" pid="31" name="MSIP_Label_f43e46a9-9901-46e9-bfae-bb6189d4cb66_ActionId">
    <vt:lpwstr>c6503045-652f-4f26-b2b2-e3cd1e2c36c3</vt:lpwstr>
  </property>
  <property fmtid="{D5CDD505-2E9C-101B-9397-08002B2CF9AE}" pid="32" name="MSIP_Label_f43e46a9-9901-46e9-bfae-bb6189d4cb66_ContentBits">
    <vt:lpwstr>1</vt:lpwstr>
  </property>
</Properties>
</file>