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Pr="00800F1E" w:rsidRDefault="00FC600D" w:rsidP="00800F1E">
      <w:pPr>
        <w:pStyle w:val="Heading1"/>
      </w:pPr>
      <w:r w:rsidRPr="00800F1E">
        <w:t xml:space="preserve">Child, Youth and Family Residential Care Regulations Inspection Report: </w:t>
      </w:r>
      <w:r w:rsidR="0009514D" w:rsidRPr="00800F1E">
        <w:t>201</w:t>
      </w:r>
      <w:r w:rsidR="004A54B3">
        <w:t>5</w:t>
      </w:r>
    </w:p>
    <w:p w:rsidR="005044C7" w:rsidRDefault="005044C7" w:rsidP="00FC600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Epuni Care and Protection Residence </w:t>
      </w:r>
    </w:p>
    <w:p w:rsidR="005044C7" w:rsidRPr="004A54B3" w:rsidRDefault="005044C7" w:rsidP="004A54B3">
      <w:pPr>
        <w:keepNext/>
        <w:keepLines/>
        <w:spacing w:before="360" w:after="0"/>
        <w:jc w:val="both"/>
        <w:outlineLvl w:val="1"/>
        <w:rPr>
          <w:bCs/>
          <w:sz w:val="23"/>
          <w:szCs w:val="26"/>
          <w:lang w:val="en-NZ"/>
        </w:rPr>
      </w:pPr>
      <w:r w:rsidRPr="005044C7">
        <w:rPr>
          <w:bCs/>
          <w:sz w:val="23"/>
          <w:szCs w:val="26"/>
          <w:lang w:val="en-NZ"/>
        </w:rPr>
        <w:t>Epuni Care and Protection Residence (Epuni) located in Wellington, was opened in July 2001. Epuni is a 20 bed mixed gender residence and caters for children and young people aged 10 – 16 years of age. Ma</w:t>
      </w:r>
      <w:r w:rsidR="004A54B3">
        <w:rPr>
          <w:bCs/>
          <w:sz w:val="23"/>
          <w:szCs w:val="26"/>
          <w:lang w:val="en-NZ"/>
        </w:rPr>
        <w:t xml:space="preserve">ny of the young people </w:t>
      </w:r>
      <w:r w:rsidRPr="005044C7">
        <w:rPr>
          <w:bCs/>
          <w:sz w:val="23"/>
          <w:szCs w:val="26"/>
          <w:lang w:val="en-NZ"/>
        </w:rPr>
        <w:t xml:space="preserve">are from the North Island although, as a national residence, it also provides accommodation for young people from other parts of New Zealand.   </w:t>
      </w:r>
    </w:p>
    <w:p w:rsidR="004A54B3" w:rsidRDefault="004A54B3" w:rsidP="004A54B3">
      <w:pPr>
        <w:pStyle w:val="ListParagraph"/>
        <w:ind w:left="0"/>
        <w:jc w:val="both"/>
        <w:rPr>
          <w:lang w:val="en" w:eastAsia="en-NZ"/>
        </w:rPr>
      </w:pPr>
      <w:r>
        <w:rPr>
          <w:lang w:val="en" w:eastAsia="en-NZ"/>
        </w:rPr>
        <w:t xml:space="preserve">Staff at the residence aim to provide children and young people with the best possible opportunities </w:t>
      </w:r>
      <w:r w:rsidRPr="00A0317E">
        <w:rPr>
          <w:rFonts w:ascii="Arial" w:hAnsi="Arial" w:cs="Arial"/>
        </w:rPr>
        <w:t>to improve their life outcom</w:t>
      </w:r>
      <w:r>
        <w:rPr>
          <w:rFonts w:ascii="Arial" w:hAnsi="Arial" w:cs="Arial"/>
        </w:rPr>
        <w:t xml:space="preserve">es and realise their potential. </w:t>
      </w:r>
      <w:r>
        <w:rPr>
          <w:lang w:val="en" w:eastAsia="en-NZ"/>
        </w:rPr>
        <w:t>To help achieve this, Child, Youth and Family provides:</w:t>
      </w:r>
    </w:p>
    <w:p w:rsidR="004A54B3" w:rsidRPr="00C014C4" w:rsidRDefault="004A54B3" w:rsidP="004A54B3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a safe, structured environment which maximises learning opportunities</w:t>
      </w:r>
    </w:p>
    <w:p w:rsidR="004A54B3" w:rsidRPr="00C014C4" w:rsidRDefault="004A54B3" w:rsidP="004A54B3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evidence</w:t>
      </w:r>
      <w:r>
        <w:rPr>
          <w:rFonts w:cs="Arial"/>
          <w:lang w:val="en-GB"/>
        </w:rPr>
        <w:t>-</w:t>
      </w:r>
      <w:r w:rsidRPr="00C014C4">
        <w:rPr>
          <w:rFonts w:cs="Arial"/>
          <w:lang w:val="en-GB"/>
        </w:rPr>
        <w:t xml:space="preserve">based programmes to stabilise and address behaviour </w:t>
      </w:r>
    </w:p>
    <w:p w:rsidR="004A54B3" w:rsidRPr="00C014C4" w:rsidRDefault="004A54B3" w:rsidP="004A54B3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assessments which inform our planning and interventions to meet the individual needs of each child and young person</w:t>
      </w:r>
    </w:p>
    <w:p w:rsidR="004A54B3" w:rsidRPr="00C014C4" w:rsidRDefault="004A54B3" w:rsidP="004A54B3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practice and relationships that are informed by the values, beliefs and protocols of family and wh</w:t>
      </w:r>
      <w:r w:rsidRPr="00C014C4">
        <w:rPr>
          <w:rFonts w:cs="Arial" w:hint="eastAsia"/>
          <w:lang w:val="en-GB"/>
        </w:rPr>
        <w:t>ā</w:t>
      </w:r>
      <w:r w:rsidRPr="00C014C4">
        <w:rPr>
          <w:rFonts w:cs="Arial"/>
          <w:lang w:val="en-GB"/>
        </w:rPr>
        <w:t>nau</w:t>
      </w:r>
    </w:p>
    <w:p w:rsidR="004A54B3" w:rsidRDefault="004A54B3" w:rsidP="004A54B3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C014C4">
        <w:rPr>
          <w:rFonts w:cs="Arial"/>
          <w:lang w:val="en-GB"/>
        </w:rPr>
        <w:t>interventions that engage children and young people in a supportive constructive process of change</w:t>
      </w:r>
    </w:p>
    <w:p w:rsidR="004A54B3" w:rsidRDefault="004A54B3" w:rsidP="004A54B3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4A54B3">
        <w:rPr>
          <w:rFonts w:cs="Arial"/>
          <w:lang w:val="en-GB"/>
        </w:rPr>
        <w:t>a comprehensive plan to transition children and young people successfully back into education, training or employment opportunities and to permanent and stable care.</w:t>
      </w:r>
    </w:p>
    <w:p w:rsidR="005044C7" w:rsidRPr="004A54B3" w:rsidRDefault="005044C7" w:rsidP="004A54B3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4A54B3">
        <w:rPr>
          <w:rFonts w:ascii="Arial Mäori" w:hAnsi="Arial Mäori" w:cs="Arial"/>
          <w:lang w:val="en-GB"/>
        </w:rPr>
        <w:t>The residence manager is supported by 60 full ti</w:t>
      </w:r>
      <w:r w:rsidR="004A54B3" w:rsidRPr="004A54B3">
        <w:rPr>
          <w:rFonts w:ascii="Arial Mäori" w:hAnsi="Arial Mäori" w:cs="Arial"/>
          <w:lang w:val="en-GB"/>
        </w:rPr>
        <w:t xml:space="preserve">me permanent staff </w:t>
      </w:r>
      <w:r w:rsidR="004A54B3">
        <w:rPr>
          <w:rFonts w:ascii="Arial Mäori" w:hAnsi="Arial Mäori" w:cs="Arial"/>
          <w:lang w:val="en-GB"/>
        </w:rPr>
        <w:t xml:space="preserve">at </w:t>
      </w:r>
      <w:r w:rsidRPr="004A54B3">
        <w:rPr>
          <w:rFonts w:ascii="Arial Mäori" w:hAnsi="Arial Mäori" w:cs="Arial"/>
          <w:lang w:val="en-GB"/>
        </w:rPr>
        <w:t>Epuni</w:t>
      </w:r>
      <w:r w:rsidR="004A54B3">
        <w:rPr>
          <w:rFonts w:ascii="Arial Mäori" w:hAnsi="Arial Mäori" w:cs="Arial"/>
          <w:lang w:val="en-GB"/>
        </w:rPr>
        <w:t>, which</w:t>
      </w:r>
      <w:r w:rsidRPr="004A54B3">
        <w:rPr>
          <w:rFonts w:ascii="Arial Mäori" w:hAnsi="Arial Mäori" w:cs="Arial"/>
          <w:lang w:val="en-GB"/>
        </w:rPr>
        <w:t xml:space="preserve"> is one of four Child, Youth and Family care and protection residences</w:t>
      </w:r>
      <w:r w:rsidRPr="004A54B3">
        <w:rPr>
          <w:rFonts w:cs="Arial"/>
          <w:lang w:val="en-GB"/>
        </w:rPr>
        <w:t xml:space="preserve"> operating in New Zealand.  The other three are Whakatakapokai in Auckland with 20 beds, Te Oranga in Christchurch with 10 beds and Puketai in Dunedin with 8 beds</w:t>
      </w:r>
      <w:r w:rsidR="004A54B3" w:rsidRPr="004A54B3">
        <w:rPr>
          <w:rFonts w:cs="Arial"/>
          <w:lang w:val="en-GB"/>
        </w:rPr>
        <w:t>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097C06" w:rsidRDefault="00097C06" w:rsidP="004A54B3">
      <w:pPr>
        <w:pStyle w:val="BodyTextIndent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800F1E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4A54B3" w:rsidRPr="00A0317E" w:rsidRDefault="004A54B3" w:rsidP="004A54B3">
      <w:pPr>
        <w:pStyle w:val="BodyTextIndent"/>
        <w:autoSpaceDE w:val="0"/>
        <w:autoSpaceDN w:val="0"/>
        <w:adjustRightInd w:val="0"/>
        <w:spacing w:before="120"/>
        <w:ind w:left="0"/>
        <w:jc w:val="both"/>
        <w:rPr>
          <w:rFonts w:ascii="Arial Mäori" w:hAnsi="Arial Mäori" w:cs="Arial"/>
          <w:lang w:val="en-GB"/>
        </w:rPr>
      </w:pPr>
      <w:r w:rsidRPr="00A0317E">
        <w:rPr>
          <w:rFonts w:ascii="Arial Mäori" w:hAnsi="Arial Mäori" w:cs="Arial"/>
          <w:lang w:val="en-GB"/>
        </w:rPr>
        <w:t xml:space="preserve">Staff provide 24-hour care and custody for some of the most challenging and vulnerable children and young people who are </w:t>
      </w:r>
      <w:r w:rsidRPr="00A0317E">
        <w:rPr>
          <w:rFonts w:ascii="Arial Mäori" w:hAnsi="Arial Mäori" w:cs="WunderlichMaori"/>
          <w:lang w:eastAsia="en-NZ"/>
        </w:rPr>
        <w:t>admitted when there is a concern for their safety</w:t>
      </w:r>
      <w:r>
        <w:rPr>
          <w:rFonts w:ascii="Arial Mäori" w:hAnsi="Arial Mäori" w:cs="WunderlichMaori"/>
          <w:lang w:eastAsia="en-NZ"/>
        </w:rPr>
        <w:t>,</w:t>
      </w:r>
      <w:r w:rsidRPr="00A0317E">
        <w:rPr>
          <w:rFonts w:ascii="Arial Mäori" w:hAnsi="Arial Mäori" w:cs="WunderlichMaori"/>
          <w:lang w:eastAsia="en-NZ"/>
        </w:rPr>
        <w:t xml:space="preserve"> or if their continued behaviour in the community is putting themselves or other people around them at </w:t>
      </w:r>
      <w:r>
        <w:rPr>
          <w:rFonts w:ascii="Arial Mäori" w:hAnsi="Arial Mäori" w:cs="WunderlichMaori"/>
          <w:lang w:eastAsia="en-NZ"/>
        </w:rPr>
        <w:t xml:space="preserve">significant </w:t>
      </w:r>
      <w:r w:rsidRPr="00A0317E">
        <w:rPr>
          <w:rFonts w:ascii="Arial Mäori" w:hAnsi="Arial Mäori" w:cs="WunderlichMaori"/>
          <w:lang w:eastAsia="en-NZ"/>
        </w:rPr>
        <w:t>risk.</w:t>
      </w:r>
    </w:p>
    <w:p w:rsidR="004A54B3" w:rsidRDefault="004A54B3">
      <w:pPr>
        <w:spacing w:before="0" w:after="0"/>
        <w:rPr>
          <w:rFonts w:cs="Arial"/>
          <w:b/>
          <w:color w:val="98363C"/>
          <w:sz w:val="24"/>
        </w:rPr>
      </w:pPr>
      <w:r>
        <w:rPr>
          <w:rFonts w:cs="Arial"/>
          <w:sz w:val="24"/>
        </w:rPr>
        <w:br w:type="page"/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lastRenderedPageBreak/>
        <w:t>Inspection Reports</w:t>
      </w:r>
    </w:p>
    <w:p w:rsidR="00FC600D" w:rsidRPr="00123EDA" w:rsidRDefault="00FC600D" w:rsidP="004A54B3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Each residence is assessed every calendar year </w:t>
      </w:r>
      <w:r w:rsidR="00800F1E">
        <w:rPr>
          <w:rFonts w:cs="Arial"/>
        </w:rPr>
        <w:t xml:space="preserve">by the Office of the Chief Social Worker </w:t>
      </w:r>
      <w:r w:rsidRPr="00123EDA">
        <w:rPr>
          <w:rFonts w:cs="Arial"/>
        </w:rPr>
        <w:t xml:space="preserve">to ensure: </w:t>
      </w:r>
    </w:p>
    <w:p w:rsidR="00344F3C" w:rsidRPr="005550E0" w:rsidRDefault="00097C06" w:rsidP="004A54B3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>
        <w:rPr>
          <w:rFonts w:cs="Arial"/>
          <w:lang w:val="en-GB"/>
        </w:rPr>
        <w:t>6 (the Regulations)</w:t>
      </w:r>
    </w:p>
    <w:p w:rsidR="00097C06" w:rsidRPr="00123EDA" w:rsidRDefault="00097C06" w:rsidP="004A54B3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800F1E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097C06" w:rsidRPr="00123EDA" w:rsidRDefault="00097C06" w:rsidP="004A54B3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800F1E" w:rsidRPr="006916D6" w:rsidRDefault="00800F1E" w:rsidP="004A54B3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800F1E" w:rsidRPr="00123EDA" w:rsidRDefault="00800F1E" w:rsidP="00800F1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Inspection summary as at </w:t>
      </w:r>
      <w:r w:rsidR="004A54B3">
        <w:rPr>
          <w:rFonts w:ascii="Arial" w:hAnsi="Arial" w:cs="Arial"/>
        </w:rPr>
        <w:t>May</w:t>
      </w:r>
      <w:r w:rsidR="005550E0">
        <w:rPr>
          <w:rFonts w:ascii="Arial" w:hAnsi="Arial" w:cs="Arial"/>
        </w:rPr>
        <w:t xml:space="preserve"> 2015</w:t>
      </w:r>
    </w:p>
    <w:p w:rsidR="00097C06" w:rsidRPr="00123EDA" w:rsidRDefault="00097C06" w:rsidP="00097C06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097C06" w:rsidRPr="00123EDA" w:rsidRDefault="00097C06" w:rsidP="00097C06">
      <w:pPr>
        <w:jc w:val="both"/>
        <w:rPr>
          <w:rFonts w:cs="Arial"/>
        </w:rPr>
      </w:pPr>
      <w:r w:rsidRPr="00123EDA">
        <w:rPr>
          <w:rFonts w:cs="Arial"/>
        </w:rPr>
        <w:t>The</w:t>
      </w:r>
      <w:r w:rsidR="00800F1E">
        <w:rPr>
          <w:rFonts w:cs="Arial"/>
        </w:rPr>
        <w:t xml:space="preserve"> residential care</w:t>
      </w:r>
      <w:r w:rsidRPr="00123EDA">
        <w:rPr>
          <w:rFonts w:cs="Arial"/>
        </w:rPr>
        <w:t xml:space="preserve"> regulations are about the safety and wellbeing, and upholding of the rights</w:t>
      </w:r>
      <w:r w:rsidR="000B5CAF">
        <w:rPr>
          <w:rFonts w:cs="Arial"/>
        </w:rPr>
        <w:t>,</w:t>
      </w:r>
      <w:r w:rsidRPr="00123EDA">
        <w:rPr>
          <w:rFonts w:cs="Arial"/>
        </w:rPr>
        <w:t xml:space="preserve"> of children and young people placed in a Chil</w:t>
      </w:r>
      <w:r w:rsidR="00416D62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097C06" w:rsidRDefault="00097C06" w:rsidP="00097C06">
      <w:pPr>
        <w:jc w:val="both"/>
      </w:pPr>
      <w:r>
        <w:t xml:space="preserve">Each inspection covers the six parts of the regulations, namely: </w:t>
      </w:r>
    </w:p>
    <w:p w:rsidR="00097C06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097C06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097C06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097C06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097C06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097C06" w:rsidRPr="001D146A" w:rsidRDefault="00097C06" w:rsidP="00097C06">
      <w:pPr>
        <w:pStyle w:val="BodyTextIndent"/>
        <w:numPr>
          <w:ilvl w:val="0"/>
          <w:numId w:val="27"/>
        </w:numPr>
        <w:jc w:val="both"/>
        <w:rPr>
          <w:rFonts w:cs="Arial"/>
        </w:rPr>
      </w:pPr>
      <w:r>
        <w:t>Part 6: Records</w:t>
      </w:r>
      <w:r w:rsidR="00800F1E">
        <w:t>.</w:t>
      </w:r>
    </w:p>
    <w:p w:rsidR="00800F1E" w:rsidRDefault="00800F1E" w:rsidP="00591632">
      <w:pPr>
        <w:jc w:val="both"/>
        <w:rPr>
          <w:rFonts w:cs="Arial"/>
        </w:rPr>
      </w:pPr>
      <w:r w:rsidRPr="001D146A">
        <w:rPr>
          <w:rFonts w:cs="Arial"/>
        </w:rPr>
        <w:t>In 201</w:t>
      </w:r>
      <w:r w:rsidR="005550E0">
        <w:rPr>
          <w:rFonts w:cs="Arial"/>
        </w:rPr>
        <w:t>5 Epuni</w:t>
      </w:r>
      <w:r w:rsidRPr="001D146A">
        <w:rPr>
          <w:rFonts w:cs="Arial"/>
        </w:rPr>
        <w:t xml:space="preserve"> achieved a </w:t>
      </w:r>
      <w:r w:rsidR="005550E0">
        <w:rPr>
          <w:rFonts w:cs="Arial"/>
        </w:rPr>
        <w:t>87</w:t>
      </w:r>
      <w:r w:rsidR="00416D62">
        <w:rPr>
          <w:rFonts w:cs="Arial"/>
        </w:rPr>
        <w:t xml:space="preserve"> </w:t>
      </w:r>
      <w:r w:rsidR="00F04466">
        <w:rPr>
          <w:rFonts w:cs="Arial"/>
        </w:rPr>
        <w:t>per</w:t>
      </w:r>
      <w:r w:rsidR="00F04466" w:rsidRPr="001D146A">
        <w:rPr>
          <w:rFonts w:cs="Arial"/>
        </w:rPr>
        <w:t xml:space="preserve"> cent</w:t>
      </w:r>
      <w:r w:rsidRPr="001D146A">
        <w:rPr>
          <w:rFonts w:cs="Arial"/>
        </w:rPr>
        <w:t xml:space="preserve"> rate</w:t>
      </w:r>
      <w:r w:rsidRPr="003B2741">
        <w:rPr>
          <w:rFonts w:cs="Arial"/>
        </w:rPr>
        <w:t xml:space="preserve"> of compliance across the six parts of the regulations, for those provisions tested on the inspection.</w:t>
      </w:r>
    </w:p>
    <w:p w:rsidR="00800F1E" w:rsidRDefault="00800F1E" w:rsidP="00800F1E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Overall</w:t>
      </w:r>
    </w:p>
    <w:p w:rsidR="00097C06" w:rsidRDefault="00097C06" w:rsidP="00097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FC53FC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FC53FC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097C06" w:rsidRDefault="00097C06" w:rsidP="00097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097C06" w:rsidRDefault="00FC53FC" w:rsidP="00097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097C06" w:rsidRPr="004879B7">
        <w:rPr>
          <w:rFonts w:cs="Arial"/>
        </w:rPr>
        <w:t xml:space="preserve"> identified areas of strength as well as areas for improvement for</w:t>
      </w:r>
      <w:r w:rsidR="00046061">
        <w:rPr>
          <w:rFonts w:cs="Arial"/>
        </w:rPr>
        <w:t xml:space="preserve"> Epuni</w:t>
      </w:r>
      <w:r w:rsidR="00097C06" w:rsidRPr="004879B7">
        <w:rPr>
          <w:rFonts w:cs="Arial"/>
        </w:rPr>
        <w:t>.</w:t>
      </w:r>
    </w:p>
    <w:p w:rsidR="00097C06" w:rsidRPr="004879B7" w:rsidRDefault="00097C06" w:rsidP="00097C0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117A76" w:rsidRDefault="00117A76">
      <w:pPr>
        <w:spacing w:before="0" w:after="0"/>
        <w:rPr>
          <w:rFonts w:cs="Arial"/>
          <w:b/>
          <w:color w:val="98363C"/>
          <w:sz w:val="24"/>
        </w:rPr>
      </w:pPr>
      <w:r>
        <w:rPr>
          <w:rFonts w:cs="Arial"/>
          <w:sz w:val="24"/>
        </w:rPr>
        <w:br w:type="page"/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0A55D0">
        <w:rPr>
          <w:rFonts w:cs="Arial"/>
          <w:sz w:val="24"/>
          <w:szCs w:val="24"/>
        </w:rPr>
        <w:lastRenderedPageBreak/>
        <w:t>Areas of strength</w:t>
      </w:r>
    </w:p>
    <w:p w:rsidR="00FC600D" w:rsidRDefault="00FC600D" w:rsidP="00FC600D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FC53FC">
        <w:rPr>
          <w:rFonts w:cs="Arial"/>
        </w:rPr>
        <w:t>the inspection</w:t>
      </w:r>
      <w:r w:rsidR="00FC53FC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FC53FC">
        <w:rPr>
          <w:rFonts w:cs="Arial"/>
        </w:rPr>
        <w:t>were</w:t>
      </w:r>
      <w:r w:rsidR="00FC53FC" w:rsidRPr="00123EDA">
        <w:rPr>
          <w:rFonts w:cs="Arial"/>
        </w:rPr>
        <w:t xml:space="preserve"> </w:t>
      </w:r>
      <w:r w:rsidR="00416D62">
        <w:rPr>
          <w:rFonts w:cs="Arial"/>
        </w:rPr>
        <w:t>promoting the well</w:t>
      </w:r>
      <w:r w:rsidRPr="00123EDA">
        <w:rPr>
          <w:rFonts w:cs="Arial"/>
        </w:rPr>
        <w:t>being and safety of young pe</w:t>
      </w:r>
      <w:r w:rsidR="00344F3C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046061" w:rsidRDefault="00117A76" w:rsidP="00117A7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c</w:t>
      </w:r>
      <w:r w:rsidR="00046061">
        <w:rPr>
          <w:rFonts w:cs="Arial"/>
        </w:rPr>
        <w:t xml:space="preserve">hild focussed </w:t>
      </w:r>
      <w:r>
        <w:rPr>
          <w:rFonts w:cs="Arial"/>
        </w:rPr>
        <w:t>processes to ensure</w:t>
      </w:r>
      <w:r w:rsidR="00046061" w:rsidRPr="00046061">
        <w:rPr>
          <w:rFonts w:cs="Arial"/>
        </w:rPr>
        <w:t xml:space="preserve"> young people acclimatise</w:t>
      </w:r>
      <w:r>
        <w:rPr>
          <w:rFonts w:cs="Arial"/>
        </w:rPr>
        <w:t>d</w:t>
      </w:r>
      <w:r w:rsidR="00046061" w:rsidRPr="00046061">
        <w:rPr>
          <w:rFonts w:cs="Arial"/>
        </w:rPr>
        <w:t xml:space="preserve"> and transition</w:t>
      </w:r>
      <w:r>
        <w:rPr>
          <w:rFonts w:cs="Arial"/>
        </w:rPr>
        <w:t>ed into the residence positively</w:t>
      </w:r>
    </w:p>
    <w:p w:rsidR="00046061" w:rsidRDefault="00117A76" w:rsidP="00117A7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p</w:t>
      </w:r>
      <w:r w:rsidR="00584F11">
        <w:rPr>
          <w:rFonts w:cs="Arial"/>
        </w:rPr>
        <w:t>ositive r</w:t>
      </w:r>
      <w:r w:rsidR="00046061" w:rsidRPr="00046061">
        <w:rPr>
          <w:rFonts w:cs="Arial"/>
        </w:rPr>
        <w:t xml:space="preserve">elationships with the education </w:t>
      </w:r>
      <w:r w:rsidR="00046061">
        <w:rPr>
          <w:rFonts w:cs="Arial"/>
        </w:rPr>
        <w:t xml:space="preserve">and health </w:t>
      </w:r>
      <w:r w:rsidR="00046061" w:rsidRPr="00046061">
        <w:rPr>
          <w:rFonts w:cs="Arial"/>
        </w:rPr>
        <w:t>provider</w:t>
      </w:r>
      <w:r w:rsidR="00046061">
        <w:rPr>
          <w:rFonts w:cs="Arial"/>
        </w:rPr>
        <w:t>s</w:t>
      </w:r>
      <w:r w:rsidR="00046061" w:rsidRPr="00046061">
        <w:rPr>
          <w:rFonts w:cs="Arial"/>
        </w:rPr>
        <w:t xml:space="preserve"> </w:t>
      </w:r>
    </w:p>
    <w:p w:rsidR="00584F11" w:rsidRPr="00117A76" w:rsidRDefault="00117A76" w:rsidP="00117A7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young people had</w:t>
      </w:r>
      <w:r w:rsidR="00046061" w:rsidRPr="00046061">
        <w:rPr>
          <w:rFonts w:cs="Arial"/>
        </w:rPr>
        <w:t xml:space="preserve"> good access to advocates in the grievance process </w:t>
      </w:r>
    </w:p>
    <w:p w:rsidR="00FC600D" w:rsidRPr="00EF75C2" w:rsidRDefault="00FC600D" w:rsidP="00117A76">
      <w:pPr>
        <w:spacing w:before="240"/>
        <w:jc w:val="both"/>
        <w:rPr>
          <w:rFonts w:cs="Arial"/>
          <w:b/>
          <w:color w:val="800000"/>
          <w:sz w:val="24"/>
        </w:rPr>
      </w:pPr>
      <w:r w:rsidRPr="00EF75C2">
        <w:rPr>
          <w:rFonts w:cs="Arial"/>
          <w:b/>
          <w:color w:val="800000"/>
          <w:sz w:val="24"/>
        </w:rPr>
        <w:t>Areas for improvement</w:t>
      </w:r>
    </w:p>
    <w:p w:rsidR="00F04466" w:rsidRPr="00123EDA" w:rsidRDefault="00FC600D" w:rsidP="00FC600D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Areas where improvement </w:t>
      </w:r>
      <w:r w:rsidR="00716B0D">
        <w:rPr>
          <w:rFonts w:cs="Arial"/>
        </w:rPr>
        <w:t>was</w:t>
      </w:r>
      <w:r w:rsidR="00716B0D" w:rsidRPr="00123EDA">
        <w:rPr>
          <w:rFonts w:cs="Arial"/>
        </w:rPr>
        <w:t xml:space="preserve"> </w:t>
      </w:r>
      <w:r w:rsidRPr="00123EDA">
        <w:rPr>
          <w:rFonts w:cs="Arial"/>
        </w:rPr>
        <w:t>required include</w:t>
      </w:r>
      <w:r w:rsidR="00344F3C">
        <w:rPr>
          <w:rFonts w:cs="Arial"/>
        </w:rPr>
        <w:t>d</w:t>
      </w:r>
      <w:r w:rsidR="00117A76">
        <w:rPr>
          <w:rFonts w:cs="Arial"/>
        </w:rPr>
        <w:t xml:space="preserve"> ensuring:</w:t>
      </w:r>
    </w:p>
    <w:p w:rsidR="00584F11" w:rsidRPr="00046061" w:rsidRDefault="00EF75C2" w:rsidP="00117A7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g</w:t>
      </w:r>
      <w:r w:rsidR="00584F11">
        <w:rPr>
          <w:rFonts w:cs="Arial"/>
        </w:rPr>
        <w:t>reater</w:t>
      </w:r>
      <w:r w:rsidR="00584F11" w:rsidRPr="00046061">
        <w:rPr>
          <w:rFonts w:cs="Arial"/>
        </w:rPr>
        <w:t xml:space="preserve"> clarity about the behaviour management programme for both staff and young people</w:t>
      </w:r>
    </w:p>
    <w:p w:rsidR="00EF75C2" w:rsidRPr="00117A76" w:rsidRDefault="00EF75C2" w:rsidP="00117A7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117A76">
        <w:rPr>
          <w:rFonts w:cs="Arial"/>
        </w:rPr>
        <w:t xml:space="preserve">improved management of secure care processes, including </w:t>
      </w:r>
      <w:r w:rsidR="00EE2557" w:rsidRPr="00117A76">
        <w:rPr>
          <w:rFonts w:cs="Arial"/>
        </w:rPr>
        <w:t xml:space="preserve">appropriate grounds </w:t>
      </w:r>
      <w:r w:rsidRPr="00117A76">
        <w:rPr>
          <w:rFonts w:cs="Arial"/>
        </w:rPr>
        <w:t xml:space="preserve">for admissions to the secure care unit and </w:t>
      </w:r>
      <w:r w:rsidR="00EE2557" w:rsidRPr="00117A76">
        <w:rPr>
          <w:rFonts w:cs="Arial"/>
        </w:rPr>
        <w:t>placements reviewed as required, with</w:t>
      </w:r>
      <w:r w:rsidRPr="00117A76">
        <w:rPr>
          <w:rFonts w:cs="Arial"/>
        </w:rPr>
        <w:t xml:space="preserve"> outcomes recorded in the secure care register</w:t>
      </w:r>
    </w:p>
    <w:p w:rsidR="00EF75C2" w:rsidRPr="00117A76" w:rsidRDefault="00EF75C2" w:rsidP="00117A7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117A76">
        <w:rPr>
          <w:rFonts w:cs="Arial"/>
        </w:rPr>
        <w:t xml:space="preserve">consistency of approach when applying  sanctions and </w:t>
      </w:r>
      <w:r w:rsidR="00117A76">
        <w:rPr>
          <w:rFonts w:cs="Arial"/>
        </w:rPr>
        <w:t>approaches taken to manage</w:t>
      </w:r>
      <w:r w:rsidRPr="00117A76">
        <w:rPr>
          <w:rFonts w:cs="Arial"/>
        </w:rPr>
        <w:t xml:space="preserve"> young people’</w:t>
      </w:r>
      <w:r w:rsidR="00EE2557" w:rsidRPr="00117A76">
        <w:rPr>
          <w:rFonts w:cs="Arial"/>
        </w:rPr>
        <w:t>s challenging behaviour involve</w:t>
      </w:r>
      <w:r w:rsidRPr="00117A76">
        <w:rPr>
          <w:rFonts w:cs="Arial"/>
        </w:rPr>
        <w:t xml:space="preserve"> no more than the minimum amount of physical intervention necessary</w:t>
      </w:r>
    </w:p>
    <w:p w:rsidR="00EE2557" w:rsidRPr="00EE2557" w:rsidRDefault="00EE2557" w:rsidP="00117A7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management of young people with specific needs</w:t>
      </w:r>
      <w:r w:rsidR="00117A76">
        <w:rPr>
          <w:rFonts w:cs="Arial"/>
        </w:rPr>
        <w:t>,</w:t>
      </w:r>
      <w:r>
        <w:rPr>
          <w:rFonts w:cs="Arial"/>
        </w:rPr>
        <w:t xml:space="preserve"> and requiring an individual approach</w:t>
      </w:r>
      <w:r w:rsidR="00117A76">
        <w:rPr>
          <w:rFonts w:cs="Arial"/>
        </w:rPr>
        <w:t>,</w:t>
      </w:r>
      <w:r>
        <w:rPr>
          <w:rFonts w:cs="Arial"/>
        </w:rPr>
        <w:t xml:space="preserve"> maintai</w:t>
      </w:r>
      <w:r w:rsidR="00117A76">
        <w:rPr>
          <w:rFonts w:cs="Arial"/>
        </w:rPr>
        <w:t>ns adherence to the regulations</w:t>
      </w:r>
    </w:p>
    <w:p w:rsidR="00EE2557" w:rsidRDefault="00046061" w:rsidP="00117A7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046061">
        <w:rPr>
          <w:rFonts w:cs="Arial"/>
        </w:rPr>
        <w:t xml:space="preserve">understanding of the CYP&amp;F 1989 Act 1989 and the regulations in respect of Searches and Seizures </w:t>
      </w:r>
      <w:r w:rsidR="00EE2557" w:rsidRPr="00EE2557">
        <w:rPr>
          <w:rFonts w:cs="Arial"/>
        </w:rPr>
        <w:t xml:space="preserve">to ensure compliance in this </w:t>
      </w:r>
    </w:p>
    <w:p w:rsidR="00046061" w:rsidRPr="00046061" w:rsidRDefault="00EE2557" w:rsidP="00117A7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improvements</w:t>
      </w:r>
      <w:r w:rsidR="00117A76">
        <w:rPr>
          <w:rFonts w:cs="Arial"/>
        </w:rPr>
        <w:t xml:space="preserve"> in recording practice</w:t>
      </w:r>
    </w:p>
    <w:p w:rsidR="00201C4E" w:rsidRPr="00117A76" w:rsidRDefault="00EE2557" w:rsidP="00117A76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 xml:space="preserve">every effort is made to re-establish the </w:t>
      </w:r>
      <w:r w:rsidR="00046061" w:rsidRPr="00046061">
        <w:rPr>
          <w:rFonts w:cs="Arial"/>
        </w:rPr>
        <w:t>community liaison committee</w:t>
      </w:r>
      <w:r w:rsidR="00117A76">
        <w:rPr>
          <w:rFonts w:cs="Arial"/>
        </w:rPr>
        <w:t>.</w:t>
      </w:r>
      <w:r w:rsidR="00046061" w:rsidRPr="00046061">
        <w:rPr>
          <w:rFonts w:cs="Arial"/>
        </w:rPr>
        <w:t xml:space="preserve"> </w:t>
      </w:r>
    </w:p>
    <w:p w:rsidR="00E479A7" w:rsidRPr="00E479A7" w:rsidRDefault="00716B0D" w:rsidP="00E479A7">
      <w:pPr>
        <w:pStyle w:val="Heading3"/>
        <w:rPr>
          <w:rFonts w:cs="Arial"/>
          <w:sz w:val="24"/>
          <w:szCs w:val="24"/>
        </w:rPr>
      </w:pPr>
      <w:r w:rsidRPr="00454A1A">
        <w:rPr>
          <w:rFonts w:cs="Arial"/>
          <w:sz w:val="24"/>
          <w:szCs w:val="24"/>
        </w:rPr>
        <w:t xml:space="preserve">Service delivery </w:t>
      </w:r>
      <w:r w:rsidR="00E479A7">
        <w:rPr>
          <w:rFonts w:cs="Arial"/>
          <w:sz w:val="24"/>
          <w:szCs w:val="24"/>
        </w:rPr>
        <w:t>response</w:t>
      </w:r>
    </w:p>
    <w:p w:rsidR="00E479A7" w:rsidRDefault="00E479A7" w:rsidP="00E479A7">
      <w:pPr>
        <w:jc w:val="both"/>
        <w:rPr>
          <w:lang w:val="en-NZ"/>
        </w:rPr>
      </w:pPr>
      <w:r>
        <w:t>As a result of the Residential Care Regulations Inspection outcome, immediate action was taken to address identified high risk areas pending the development of a plan focussed on ensuring the provision and maintenance of high standards of care to children and young people.</w:t>
      </w:r>
    </w:p>
    <w:p w:rsidR="00E479A7" w:rsidRDefault="00E479A7" w:rsidP="00E479A7">
      <w:pPr>
        <w:jc w:val="both"/>
      </w:pPr>
      <w:r>
        <w:t>Achieving and maintaining the require</w:t>
      </w:r>
      <w:r w:rsidR="00F95B91">
        <w:t>d standards of care necessitates</w:t>
      </w:r>
      <w:r>
        <w:t xml:space="preserve"> both short and long-term input. </w:t>
      </w:r>
    </w:p>
    <w:p w:rsidR="00E479A7" w:rsidRDefault="00EE2557" w:rsidP="00E479A7">
      <w:pPr>
        <w:jc w:val="both"/>
      </w:pPr>
      <w:r>
        <w:t>Epuni l</w:t>
      </w:r>
      <w:r w:rsidR="00117A76">
        <w:t>eadership team prepared a short-</w:t>
      </w:r>
      <w:r>
        <w:t xml:space="preserve">term plan to address the practice recommendations with a focus on establishing minimum standards. </w:t>
      </w:r>
    </w:p>
    <w:p w:rsidR="0041201A" w:rsidRDefault="0041201A" w:rsidP="0041201A">
      <w:pPr>
        <w:jc w:val="both"/>
      </w:pPr>
    </w:p>
    <w:p w:rsidR="0041201A" w:rsidRDefault="0041201A" w:rsidP="0041201A">
      <w:pPr>
        <w:jc w:val="both"/>
      </w:pPr>
    </w:p>
    <w:p w:rsidR="0041201A" w:rsidRDefault="0041201A" w:rsidP="0041201A">
      <w:pPr>
        <w:jc w:val="both"/>
      </w:pPr>
    </w:p>
    <w:p w:rsidR="0041201A" w:rsidRDefault="0041201A" w:rsidP="0041201A">
      <w:pPr>
        <w:jc w:val="both"/>
      </w:pPr>
    </w:p>
    <w:p w:rsidR="0041201A" w:rsidRDefault="0041201A" w:rsidP="0041201A">
      <w:pPr>
        <w:jc w:val="both"/>
      </w:pPr>
    </w:p>
    <w:p w:rsidR="0041201A" w:rsidRDefault="0041201A" w:rsidP="0041201A">
      <w:pPr>
        <w:jc w:val="both"/>
      </w:pPr>
    </w:p>
    <w:p w:rsidR="0041201A" w:rsidRDefault="0041201A" w:rsidP="0041201A">
      <w:pPr>
        <w:jc w:val="both"/>
      </w:pPr>
    </w:p>
    <w:p w:rsidR="0041201A" w:rsidRDefault="0041201A" w:rsidP="0041201A">
      <w:pPr>
        <w:jc w:val="both"/>
      </w:pPr>
    </w:p>
    <w:p w:rsidR="0041201A" w:rsidRDefault="0041201A" w:rsidP="0041201A">
      <w:pPr>
        <w:jc w:val="both"/>
      </w:pPr>
      <w:r>
        <w:lastRenderedPageBreak/>
        <w:t xml:space="preserve">A longer term plan to improve the health and well-being of staff and their environment has commenced.  There is an expectation that as a result practices and processes will improve, ultimately affecting the outcomes for children and young people. This plan, which focuses on a </w:t>
      </w:r>
      <w:r>
        <w:rPr>
          <w:rFonts w:ascii="Arial Mäori" w:hAnsi="Arial Mäori"/>
        </w:rPr>
        <w:t>mixture of technical skills, interpersonal skills and leadership skills,</w:t>
      </w:r>
      <w:r>
        <w:t xml:space="preserve"> is being actively supported by the wider Residential and High Needs Services team with specialist input from the Ministry of Social Development’s Organisational Solutions.</w:t>
      </w:r>
    </w:p>
    <w:p w:rsidR="00117A76" w:rsidRDefault="00117A76">
      <w:pPr>
        <w:spacing w:before="0" w:after="0"/>
      </w:pPr>
      <w:bookmarkStart w:id="0" w:name="_GoBack"/>
      <w:bookmarkEnd w:id="0"/>
      <w:r>
        <w:br w:type="page"/>
      </w:r>
    </w:p>
    <w:sectPr w:rsidR="00117A76" w:rsidSect="00EB5CF9">
      <w:footerReference w:type="default" r:id="rId9"/>
      <w:pgSz w:w="11900" w:h="16840"/>
      <w:pgMar w:top="1560" w:right="1800" w:bottom="15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B4" w:rsidRDefault="00530FB4">
      <w:r>
        <w:separator/>
      </w:r>
    </w:p>
  </w:endnote>
  <w:endnote w:type="continuationSeparator" w:id="0">
    <w:p w:rsidR="00530FB4" w:rsidRDefault="0053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1" w:rsidRDefault="00233345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22F66EB" wp14:editId="3F8C08BB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8752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 wp14:anchorId="7A37D315" wp14:editId="4AA9D513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4" name="Picture 4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 wp14:anchorId="70600AE6" wp14:editId="2F8F00F5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5" name="Picture 5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 wp14:anchorId="1C2483F5" wp14:editId="3FE71663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6" name="Picture 6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B4" w:rsidRDefault="00530FB4">
      <w:r>
        <w:separator/>
      </w:r>
    </w:p>
  </w:footnote>
  <w:footnote w:type="continuationSeparator" w:id="0">
    <w:p w:rsidR="00530FB4" w:rsidRDefault="0053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F32D8"/>
    <w:multiLevelType w:val="hybridMultilevel"/>
    <w:tmpl w:val="6BC0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B7DD6"/>
    <w:multiLevelType w:val="hybridMultilevel"/>
    <w:tmpl w:val="39025A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51BD0"/>
    <w:multiLevelType w:val="hybridMultilevel"/>
    <w:tmpl w:val="6A7C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D90ABC"/>
    <w:multiLevelType w:val="multilevel"/>
    <w:tmpl w:val="0409001D"/>
    <w:numStyleLink w:val="bulletlist"/>
  </w:abstractNum>
  <w:abstractNum w:abstractNumId="10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11">
    <w:nsid w:val="23ED74B0"/>
    <w:multiLevelType w:val="hybridMultilevel"/>
    <w:tmpl w:val="8C7A9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12C71"/>
    <w:multiLevelType w:val="hybridMultilevel"/>
    <w:tmpl w:val="38C2F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5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7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7016786"/>
    <w:multiLevelType w:val="hybridMultilevel"/>
    <w:tmpl w:val="B2562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70B11"/>
    <w:multiLevelType w:val="hybridMultilevel"/>
    <w:tmpl w:val="6520E7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5178F"/>
    <w:multiLevelType w:val="hybridMultilevel"/>
    <w:tmpl w:val="F9D2A0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F3B3FCB"/>
    <w:multiLevelType w:val="hybridMultilevel"/>
    <w:tmpl w:val="1474F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A691E"/>
    <w:multiLevelType w:val="hybridMultilevel"/>
    <w:tmpl w:val="7B480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32D5BEB"/>
    <w:multiLevelType w:val="hybridMultilevel"/>
    <w:tmpl w:val="3FCA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37A84"/>
    <w:multiLevelType w:val="hybridMultilevel"/>
    <w:tmpl w:val="D8A02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D0717"/>
    <w:multiLevelType w:val="hybridMultilevel"/>
    <w:tmpl w:val="524A6E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BB3E74"/>
    <w:multiLevelType w:val="hybridMultilevel"/>
    <w:tmpl w:val="241CCB3A"/>
    <w:lvl w:ilvl="0" w:tplc="266E94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10"/>
  </w:num>
  <w:num w:numId="5">
    <w:abstractNumId w:val="23"/>
  </w:num>
  <w:num w:numId="6">
    <w:abstractNumId w:val="13"/>
  </w:num>
  <w:num w:numId="7">
    <w:abstractNumId w:val="21"/>
  </w:num>
  <w:num w:numId="8">
    <w:abstractNumId w:val="27"/>
  </w:num>
  <w:num w:numId="9">
    <w:abstractNumId w:val="31"/>
  </w:num>
  <w:num w:numId="10">
    <w:abstractNumId w:val="14"/>
  </w:num>
  <w:num w:numId="11">
    <w:abstractNumId w:val="8"/>
  </w:num>
  <w:num w:numId="12">
    <w:abstractNumId w:val="17"/>
  </w:num>
  <w:num w:numId="13">
    <w:abstractNumId w:val="35"/>
  </w:num>
  <w:num w:numId="14">
    <w:abstractNumId w:val="0"/>
  </w:num>
  <w:num w:numId="15">
    <w:abstractNumId w:val="29"/>
  </w:num>
  <w:num w:numId="16">
    <w:abstractNumId w:val="1"/>
  </w:num>
  <w:num w:numId="17">
    <w:abstractNumId w:val="16"/>
  </w:num>
  <w:num w:numId="18">
    <w:abstractNumId w:val="7"/>
  </w:num>
  <w:num w:numId="19">
    <w:abstractNumId w:val="2"/>
  </w:num>
  <w:num w:numId="20">
    <w:abstractNumId w:val="2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0"/>
  </w:num>
  <w:num w:numId="24">
    <w:abstractNumId w:val="25"/>
  </w:num>
  <w:num w:numId="25">
    <w:abstractNumId w:val="18"/>
  </w:num>
  <w:num w:numId="26">
    <w:abstractNumId w:val="5"/>
  </w:num>
  <w:num w:numId="27">
    <w:abstractNumId w:val="34"/>
  </w:num>
  <w:num w:numId="28">
    <w:abstractNumId w:val="37"/>
  </w:num>
  <w:num w:numId="29">
    <w:abstractNumId w:val="26"/>
  </w:num>
  <w:num w:numId="30">
    <w:abstractNumId w:val="11"/>
  </w:num>
  <w:num w:numId="31">
    <w:abstractNumId w:val="33"/>
  </w:num>
  <w:num w:numId="32">
    <w:abstractNumId w:val="6"/>
  </w:num>
  <w:num w:numId="33">
    <w:abstractNumId w:val="24"/>
  </w:num>
  <w:num w:numId="34">
    <w:abstractNumId w:val="36"/>
  </w:num>
  <w:num w:numId="35">
    <w:abstractNumId w:val="4"/>
  </w:num>
  <w:num w:numId="36">
    <w:abstractNumId w:val="20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0201F"/>
    <w:rsid w:val="00026B7B"/>
    <w:rsid w:val="00046061"/>
    <w:rsid w:val="00052876"/>
    <w:rsid w:val="00087FD4"/>
    <w:rsid w:val="0009514D"/>
    <w:rsid w:val="00095C36"/>
    <w:rsid w:val="00097C06"/>
    <w:rsid w:val="000A55D0"/>
    <w:rsid w:val="000B5CAF"/>
    <w:rsid w:val="000B7688"/>
    <w:rsid w:val="00117A76"/>
    <w:rsid w:val="00123EDA"/>
    <w:rsid w:val="00125834"/>
    <w:rsid w:val="001B2289"/>
    <w:rsid w:val="001B6B50"/>
    <w:rsid w:val="001D146A"/>
    <w:rsid w:val="001F5B41"/>
    <w:rsid w:val="00201C0C"/>
    <w:rsid w:val="00201C4E"/>
    <w:rsid w:val="002040D1"/>
    <w:rsid w:val="00205BFF"/>
    <w:rsid w:val="00226370"/>
    <w:rsid w:val="00233345"/>
    <w:rsid w:val="002564D4"/>
    <w:rsid w:val="00273A1C"/>
    <w:rsid w:val="00286448"/>
    <w:rsid w:val="002A22D4"/>
    <w:rsid w:val="002A235F"/>
    <w:rsid w:val="00321ECF"/>
    <w:rsid w:val="00344F3C"/>
    <w:rsid w:val="003460BD"/>
    <w:rsid w:val="00346FB6"/>
    <w:rsid w:val="00370A95"/>
    <w:rsid w:val="00390097"/>
    <w:rsid w:val="003B2741"/>
    <w:rsid w:val="003E0E99"/>
    <w:rsid w:val="003E2F4A"/>
    <w:rsid w:val="00411CF6"/>
    <w:rsid w:val="0041201A"/>
    <w:rsid w:val="00416D62"/>
    <w:rsid w:val="00454A1A"/>
    <w:rsid w:val="0047200D"/>
    <w:rsid w:val="004A54B3"/>
    <w:rsid w:val="004B7B36"/>
    <w:rsid w:val="004D2090"/>
    <w:rsid w:val="004D346B"/>
    <w:rsid w:val="004D64D3"/>
    <w:rsid w:val="004F76B6"/>
    <w:rsid w:val="005044C7"/>
    <w:rsid w:val="00517549"/>
    <w:rsid w:val="00530FB4"/>
    <w:rsid w:val="005550E0"/>
    <w:rsid w:val="00582B91"/>
    <w:rsid w:val="00584F11"/>
    <w:rsid w:val="00585937"/>
    <w:rsid w:val="00591632"/>
    <w:rsid w:val="005A0AA8"/>
    <w:rsid w:val="005B1449"/>
    <w:rsid w:val="005C1D7D"/>
    <w:rsid w:val="005D5486"/>
    <w:rsid w:val="005D69DC"/>
    <w:rsid w:val="00616C5E"/>
    <w:rsid w:val="006339BE"/>
    <w:rsid w:val="00647C7E"/>
    <w:rsid w:val="006924B8"/>
    <w:rsid w:val="00712DB8"/>
    <w:rsid w:val="00716B0D"/>
    <w:rsid w:val="00717E17"/>
    <w:rsid w:val="007357A7"/>
    <w:rsid w:val="0073744E"/>
    <w:rsid w:val="007A1D7D"/>
    <w:rsid w:val="007C5500"/>
    <w:rsid w:val="007D3650"/>
    <w:rsid w:val="00800F1E"/>
    <w:rsid w:val="0082544E"/>
    <w:rsid w:val="00835DEA"/>
    <w:rsid w:val="00853CC0"/>
    <w:rsid w:val="008840C3"/>
    <w:rsid w:val="008B53F8"/>
    <w:rsid w:val="00952561"/>
    <w:rsid w:val="00970295"/>
    <w:rsid w:val="00984EDA"/>
    <w:rsid w:val="00987E32"/>
    <w:rsid w:val="009A31CA"/>
    <w:rsid w:val="009C27BD"/>
    <w:rsid w:val="009D00B8"/>
    <w:rsid w:val="009E788A"/>
    <w:rsid w:val="00A40632"/>
    <w:rsid w:val="00A45D94"/>
    <w:rsid w:val="00A4772C"/>
    <w:rsid w:val="00A74509"/>
    <w:rsid w:val="00A75351"/>
    <w:rsid w:val="00A81143"/>
    <w:rsid w:val="00AA1ADE"/>
    <w:rsid w:val="00AD3956"/>
    <w:rsid w:val="00B13AE3"/>
    <w:rsid w:val="00B37BEC"/>
    <w:rsid w:val="00B50282"/>
    <w:rsid w:val="00B724DF"/>
    <w:rsid w:val="00C04388"/>
    <w:rsid w:val="00C10112"/>
    <w:rsid w:val="00C200B4"/>
    <w:rsid w:val="00C85C90"/>
    <w:rsid w:val="00CA3261"/>
    <w:rsid w:val="00CC0E6D"/>
    <w:rsid w:val="00CD72CC"/>
    <w:rsid w:val="00CE7207"/>
    <w:rsid w:val="00D11F5E"/>
    <w:rsid w:val="00D275A5"/>
    <w:rsid w:val="00D33968"/>
    <w:rsid w:val="00D33EFE"/>
    <w:rsid w:val="00D44709"/>
    <w:rsid w:val="00D60561"/>
    <w:rsid w:val="00D67227"/>
    <w:rsid w:val="00D842B9"/>
    <w:rsid w:val="00DA046B"/>
    <w:rsid w:val="00DA19B0"/>
    <w:rsid w:val="00DA7DA7"/>
    <w:rsid w:val="00DD7596"/>
    <w:rsid w:val="00DE1ECD"/>
    <w:rsid w:val="00DE3FBB"/>
    <w:rsid w:val="00E0733B"/>
    <w:rsid w:val="00E308C8"/>
    <w:rsid w:val="00E37E83"/>
    <w:rsid w:val="00E479A7"/>
    <w:rsid w:val="00E64928"/>
    <w:rsid w:val="00E73BC6"/>
    <w:rsid w:val="00E7640B"/>
    <w:rsid w:val="00E7773E"/>
    <w:rsid w:val="00E86078"/>
    <w:rsid w:val="00EB5CF9"/>
    <w:rsid w:val="00EC59CB"/>
    <w:rsid w:val="00ED1FCE"/>
    <w:rsid w:val="00EE2557"/>
    <w:rsid w:val="00EE53DA"/>
    <w:rsid w:val="00EF60E9"/>
    <w:rsid w:val="00EF75C2"/>
    <w:rsid w:val="00F04466"/>
    <w:rsid w:val="00F257BB"/>
    <w:rsid w:val="00F63810"/>
    <w:rsid w:val="00F75F7D"/>
    <w:rsid w:val="00F95B91"/>
    <w:rsid w:val="00F979A4"/>
    <w:rsid w:val="00FA2C4A"/>
    <w:rsid w:val="00FB7BB3"/>
    <w:rsid w:val="00FC53FC"/>
    <w:rsid w:val="00FC600D"/>
    <w:rsid w:val="00FD3362"/>
    <w:rsid w:val="00FD5231"/>
    <w:rsid w:val="00FE3171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800F1E"/>
    <w:pPr>
      <w:keepNext/>
      <w:pBdr>
        <w:bottom w:val="single" w:sz="24" w:space="1" w:color="98363C"/>
      </w:pBdr>
      <w:spacing w:after="240"/>
      <w:outlineLvl w:val="0"/>
    </w:pPr>
    <w:rPr>
      <w:rFonts w:cs="Arial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rsid w:val="00201C4E"/>
    <w:rPr>
      <w:rFonts w:ascii="Arial" w:hAnsi="Arial"/>
      <w:b/>
      <w:color w:val="98363C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800F1E"/>
    <w:pPr>
      <w:keepNext/>
      <w:pBdr>
        <w:bottom w:val="single" w:sz="24" w:space="1" w:color="98363C"/>
      </w:pBdr>
      <w:spacing w:after="240"/>
      <w:outlineLvl w:val="0"/>
    </w:pPr>
    <w:rPr>
      <w:rFonts w:cs="Arial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rsid w:val="00201C4E"/>
    <w:rPr>
      <w:rFonts w:ascii="Arial" w:hAnsi="Arial"/>
      <w:b/>
      <w:color w:val="98363C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C9FA-0270-441F-A24E-CEFFE3B8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975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6433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Andrew Beattie</cp:lastModifiedBy>
  <cp:revision>4</cp:revision>
  <cp:lastPrinted>2015-06-30T02:38:00Z</cp:lastPrinted>
  <dcterms:created xsi:type="dcterms:W3CDTF">2015-06-30T04:41:00Z</dcterms:created>
  <dcterms:modified xsi:type="dcterms:W3CDTF">2015-07-19T04:37:00Z</dcterms:modified>
</cp:coreProperties>
</file>