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AB" w:rsidRPr="00F674AB" w:rsidRDefault="00F674AB" w:rsidP="00F674AB">
      <w:pPr>
        <w:jc w:val="center"/>
        <w:rPr>
          <w:b/>
          <w:sz w:val="28"/>
          <w:szCs w:val="28"/>
        </w:rPr>
      </w:pPr>
      <w:r w:rsidRPr="00F674AB">
        <w:rPr>
          <w:b/>
          <w:sz w:val="28"/>
          <w:szCs w:val="28"/>
        </w:rPr>
        <w:t>Guidelines for Applicants</w:t>
      </w:r>
    </w:p>
    <w:p w:rsidR="00F674AB" w:rsidRPr="00F674AB" w:rsidRDefault="00F674AB" w:rsidP="00F674AB">
      <w:pPr>
        <w:jc w:val="center"/>
        <w:rPr>
          <w:b/>
          <w:sz w:val="28"/>
          <w:szCs w:val="28"/>
        </w:rPr>
      </w:pPr>
      <w:r w:rsidRPr="00F674AB">
        <w:rPr>
          <w:b/>
          <w:sz w:val="28"/>
          <w:szCs w:val="28"/>
        </w:rPr>
        <w:t>Completing the Request to Obtain a Copy of any Criminal Convictions</w:t>
      </w:r>
    </w:p>
    <w:p w:rsidR="0090143C" w:rsidRPr="00F674AB" w:rsidRDefault="00F674AB" w:rsidP="00F674AB">
      <w:pPr>
        <w:jc w:val="center"/>
        <w:rPr>
          <w:b/>
          <w:sz w:val="28"/>
          <w:szCs w:val="28"/>
        </w:rPr>
      </w:pPr>
      <w:r w:rsidRPr="00F674AB">
        <w:rPr>
          <w:b/>
          <w:sz w:val="28"/>
          <w:szCs w:val="28"/>
        </w:rPr>
        <w:t>Held on the Ministry of Justice’s Compute</w:t>
      </w:r>
      <w:r w:rsidR="00A670EC">
        <w:rPr>
          <w:b/>
          <w:sz w:val="28"/>
          <w:szCs w:val="28"/>
        </w:rPr>
        <w:t>r</w:t>
      </w:r>
      <w:r w:rsidRPr="00F674AB">
        <w:rPr>
          <w:b/>
          <w:sz w:val="28"/>
          <w:szCs w:val="28"/>
        </w:rPr>
        <w:t xml:space="preserve"> Systems</w:t>
      </w:r>
    </w:p>
    <w:p w:rsidR="0090143C" w:rsidRPr="00444D95" w:rsidRDefault="0090143C" w:rsidP="0090143C">
      <w:pPr>
        <w:pStyle w:val="Default"/>
        <w:spacing w:line="240" w:lineRule="exact"/>
        <w:jc w:val="center"/>
        <w:rPr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b/>
          <w:bCs/>
          <w:i/>
          <w:iCs/>
          <w:sz w:val="22"/>
          <w:szCs w:val="22"/>
        </w:rPr>
        <w:t xml:space="preserve">Criminal Convictions Check 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The Ministry of Social Development (the Ministry) conducts background checks on preferred </w:t>
      </w:r>
      <w:r>
        <w:rPr>
          <w:sz w:val="22"/>
          <w:szCs w:val="22"/>
        </w:rPr>
        <w:t>appointees</w:t>
      </w:r>
      <w:r w:rsidRPr="00444D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F674AB">
        <w:rPr>
          <w:sz w:val="22"/>
          <w:szCs w:val="22"/>
        </w:rPr>
        <w:t xml:space="preserve">Crown entity Boards </w:t>
      </w:r>
      <w:r>
        <w:rPr>
          <w:sz w:val="22"/>
          <w:szCs w:val="22"/>
        </w:rPr>
        <w:t xml:space="preserve">it administers, prior to them being considered by </w:t>
      </w:r>
      <w:r w:rsidR="00F674AB">
        <w:rPr>
          <w:sz w:val="22"/>
          <w:szCs w:val="22"/>
        </w:rPr>
        <w:t xml:space="preserve">the responsible Minister and </w:t>
      </w:r>
      <w:r>
        <w:rPr>
          <w:sz w:val="22"/>
          <w:szCs w:val="22"/>
        </w:rPr>
        <w:t xml:space="preserve">the Cabinet Appointments and </w:t>
      </w:r>
      <w:proofErr w:type="spellStart"/>
      <w:r>
        <w:rPr>
          <w:sz w:val="22"/>
          <w:szCs w:val="22"/>
        </w:rPr>
        <w:t>Honours</w:t>
      </w:r>
      <w:proofErr w:type="spellEnd"/>
      <w:r>
        <w:rPr>
          <w:sz w:val="22"/>
          <w:szCs w:val="22"/>
        </w:rPr>
        <w:t xml:space="preserve"> Committee.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We ask you to complete this form and </w:t>
      </w:r>
      <w:r>
        <w:rPr>
          <w:sz w:val="22"/>
          <w:szCs w:val="22"/>
        </w:rPr>
        <w:t>return it to the Crown Entities Team</w:t>
      </w:r>
      <w:r w:rsidR="00F674AB">
        <w:rPr>
          <w:sz w:val="22"/>
          <w:szCs w:val="22"/>
        </w:rPr>
        <w:t>.</w:t>
      </w:r>
      <w:r w:rsidRPr="00444D95">
        <w:rPr>
          <w:sz w:val="22"/>
          <w:szCs w:val="22"/>
        </w:rPr>
        <w:t xml:space="preserve">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b/>
          <w:bCs/>
          <w:i/>
          <w:iCs/>
          <w:sz w:val="22"/>
          <w:szCs w:val="22"/>
        </w:rPr>
        <w:t xml:space="preserve">When will checks commence? 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Checks will commence </w:t>
      </w:r>
      <w:r>
        <w:rPr>
          <w:sz w:val="22"/>
          <w:szCs w:val="22"/>
        </w:rPr>
        <w:t xml:space="preserve">once we have </w:t>
      </w:r>
      <w:r w:rsidR="00F674AB">
        <w:rPr>
          <w:sz w:val="22"/>
          <w:szCs w:val="22"/>
        </w:rPr>
        <w:t xml:space="preserve">identified the short-list of preferred candidates to be recommended to the responsible Minister.  </w:t>
      </w:r>
      <w:r>
        <w:rPr>
          <w:sz w:val="22"/>
          <w:szCs w:val="22"/>
        </w:rPr>
        <w:t xml:space="preserve">If </w:t>
      </w:r>
      <w:r w:rsidR="00F674AB">
        <w:rPr>
          <w:sz w:val="22"/>
          <w:szCs w:val="22"/>
        </w:rPr>
        <w:t xml:space="preserve">your application is not successful </w:t>
      </w:r>
      <w:r w:rsidRPr="00444D95">
        <w:rPr>
          <w:sz w:val="22"/>
          <w:szCs w:val="22"/>
        </w:rPr>
        <w:t xml:space="preserve">your form will be destroyed. 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The checks are conducted by the Ministry of Justice and information is provided back to the Business Security </w:t>
      </w:r>
      <w:r>
        <w:rPr>
          <w:sz w:val="22"/>
          <w:szCs w:val="22"/>
        </w:rPr>
        <w:t>T</w:t>
      </w:r>
      <w:r w:rsidRPr="00444D95">
        <w:rPr>
          <w:sz w:val="22"/>
          <w:szCs w:val="22"/>
        </w:rPr>
        <w:t xml:space="preserve">eam </w:t>
      </w:r>
      <w:r>
        <w:rPr>
          <w:sz w:val="22"/>
          <w:szCs w:val="22"/>
        </w:rPr>
        <w:t xml:space="preserve">within the Ministry </w:t>
      </w:r>
      <w:r w:rsidRPr="00444D95">
        <w:rPr>
          <w:sz w:val="22"/>
          <w:szCs w:val="22"/>
        </w:rPr>
        <w:t xml:space="preserve">for review. Should anything of concern be raised in the checking process, the </w:t>
      </w:r>
      <w:r>
        <w:rPr>
          <w:sz w:val="22"/>
          <w:szCs w:val="22"/>
        </w:rPr>
        <w:t>Crown Entities Team</w:t>
      </w:r>
      <w:r w:rsidRPr="00444D95">
        <w:rPr>
          <w:sz w:val="22"/>
          <w:szCs w:val="22"/>
        </w:rPr>
        <w:t xml:space="preserve"> will discuss this with you.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b/>
          <w:bCs/>
          <w:i/>
          <w:iCs/>
          <w:sz w:val="22"/>
          <w:szCs w:val="22"/>
        </w:rPr>
        <w:t xml:space="preserve">What do I fill out on the form? 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It is important that you complete the form in full as set out in these guidelines. There are four things you need to do: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numPr>
          <w:ilvl w:val="0"/>
          <w:numId w:val="9"/>
        </w:numPr>
        <w:spacing w:line="240" w:lineRule="exact"/>
        <w:rPr>
          <w:sz w:val="22"/>
          <w:szCs w:val="22"/>
        </w:rPr>
      </w:pPr>
      <w:r w:rsidRPr="00444D95">
        <w:rPr>
          <w:b/>
          <w:bCs/>
          <w:sz w:val="22"/>
          <w:szCs w:val="22"/>
        </w:rPr>
        <w:t xml:space="preserve">Section 1: Subject’s Authority to Release Information To A Third Party </w:t>
      </w:r>
    </w:p>
    <w:p w:rsidR="0090143C" w:rsidRPr="00444D95" w:rsidRDefault="0090143C" w:rsidP="0090143C">
      <w:pPr>
        <w:pStyle w:val="Default"/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Please sign and date this section </w:t>
      </w:r>
    </w:p>
    <w:p w:rsidR="0090143C" w:rsidRPr="00444D95" w:rsidRDefault="0090143C" w:rsidP="0090143C">
      <w:pPr>
        <w:pStyle w:val="Default"/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Please also indicate whether you wish to receive a copy of the information provided to the Ministry.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numPr>
          <w:ilvl w:val="0"/>
          <w:numId w:val="10"/>
        </w:numPr>
        <w:spacing w:line="240" w:lineRule="exact"/>
        <w:rPr>
          <w:sz w:val="22"/>
          <w:szCs w:val="22"/>
        </w:rPr>
      </w:pPr>
      <w:r w:rsidRPr="00444D95">
        <w:rPr>
          <w:b/>
          <w:bCs/>
          <w:sz w:val="22"/>
          <w:szCs w:val="22"/>
        </w:rPr>
        <w:t xml:space="preserve">Section 2: Third Party Details (don’t complete this section) </w:t>
      </w:r>
    </w:p>
    <w:p w:rsidR="0090143C" w:rsidRPr="00444D95" w:rsidRDefault="0090143C" w:rsidP="0090143C">
      <w:pPr>
        <w:pStyle w:val="Default"/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This section will be completed by the Business Security unit who act as the ‘third party’. Please note the ‘third party’ is the person you are </w:t>
      </w:r>
      <w:proofErr w:type="spellStart"/>
      <w:r w:rsidRPr="00444D95">
        <w:rPr>
          <w:sz w:val="22"/>
          <w:szCs w:val="22"/>
        </w:rPr>
        <w:t>authorising</w:t>
      </w:r>
      <w:proofErr w:type="spellEnd"/>
      <w:r w:rsidRPr="00444D95">
        <w:rPr>
          <w:sz w:val="22"/>
          <w:szCs w:val="22"/>
        </w:rPr>
        <w:t xml:space="preserve"> to release this information to.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numPr>
          <w:ilvl w:val="0"/>
          <w:numId w:val="11"/>
        </w:numPr>
        <w:spacing w:line="240" w:lineRule="exact"/>
        <w:rPr>
          <w:sz w:val="22"/>
          <w:szCs w:val="22"/>
        </w:rPr>
      </w:pPr>
      <w:r w:rsidRPr="00444D95">
        <w:rPr>
          <w:b/>
          <w:bCs/>
          <w:sz w:val="22"/>
          <w:szCs w:val="22"/>
        </w:rPr>
        <w:t xml:space="preserve">Section 3: Subject’s Details (please print in pen) </w:t>
      </w:r>
    </w:p>
    <w:p w:rsidR="0090143C" w:rsidRPr="00444D95" w:rsidRDefault="0090143C" w:rsidP="0090143C">
      <w:pPr>
        <w:pStyle w:val="Default"/>
        <w:numPr>
          <w:ilvl w:val="0"/>
          <w:numId w:val="3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Please complete all details in full. </w:t>
      </w:r>
    </w:p>
    <w:p w:rsidR="0090143C" w:rsidRPr="00444D95" w:rsidRDefault="0090143C" w:rsidP="0090143C">
      <w:pPr>
        <w:pStyle w:val="Default"/>
        <w:spacing w:line="240" w:lineRule="exact"/>
        <w:rPr>
          <w:sz w:val="22"/>
          <w:szCs w:val="22"/>
        </w:rPr>
      </w:pPr>
    </w:p>
    <w:p w:rsidR="0090143C" w:rsidRPr="00444D95" w:rsidRDefault="0090143C" w:rsidP="0090143C">
      <w:pPr>
        <w:pStyle w:val="Default"/>
        <w:numPr>
          <w:ilvl w:val="0"/>
          <w:numId w:val="12"/>
        </w:numPr>
        <w:spacing w:line="240" w:lineRule="exact"/>
        <w:rPr>
          <w:sz w:val="22"/>
          <w:szCs w:val="22"/>
        </w:rPr>
      </w:pPr>
      <w:r w:rsidRPr="00444D95">
        <w:rPr>
          <w:b/>
          <w:bCs/>
          <w:sz w:val="22"/>
          <w:szCs w:val="22"/>
        </w:rPr>
        <w:t xml:space="preserve">Identification </w:t>
      </w:r>
    </w:p>
    <w:p w:rsidR="0090143C" w:rsidRPr="00444D95" w:rsidRDefault="0090143C" w:rsidP="0090143C">
      <w:pPr>
        <w:pStyle w:val="Default"/>
        <w:numPr>
          <w:ilvl w:val="0"/>
          <w:numId w:val="4"/>
        </w:num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The Crown Entities Team</w:t>
      </w:r>
      <w:r w:rsidRPr="00444D95">
        <w:rPr>
          <w:sz w:val="22"/>
          <w:szCs w:val="22"/>
        </w:rPr>
        <w:t xml:space="preserve"> must sight </w:t>
      </w:r>
      <w:r w:rsidR="00960F29">
        <w:rPr>
          <w:sz w:val="22"/>
          <w:szCs w:val="22"/>
        </w:rPr>
        <w:t xml:space="preserve">a copy of </w:t>
      </w:r>
      <w:r w:rsidRPr="00444D95">
        <w:rPr>
          <w:sz w:val="22"/>
          <w:szCs w:val="22"/>
        </w:rPr>
        <w:t xml:space="preserve">one of the following forms of identification: </w:t>
      </w:r>
    </w:p>
    <w:p w:rsidR="0090143C" w:rsidRPr="00444D95" w:rsidRDefault="0090143C" w:rsidP="0090143C">
      <w:pPr>
        <w:pStyle w:val="Default"/>
        <w:numPr>
          <w:ilvl w:val="0"/>
          <w:numId w:val="5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Drivers </w:t>
      </w:r>
      <w:proofErr w:type="spellStart"/>
      <w:r w:rsidRPr="00444D95">
        <w:rPr>
          <w:sz w:val="22"/>
          <w:szCs w:val="22"/>
        </w:rPr>
        <w:t>Licence</w:t>
      </w:r>
      <w:proofErr w:type="spellEnd"/>
      <w:r w:rsidRPr="00444D95">
        <w:rPr>
          <w:sz w:val="22"/>
          <w:szCs w:val="22"/>
        </w:rPr>
        <w:t xml:space="preserve">, or </w:t>
      </w:r>
    </w:p>
    <w:p w:rsidR="0090143C" w:rsidRDefault="0090143C" w:rsidP="0090143C">
      <w:pPr>
        <w:pStyle w:val="Default"/>
        <w:numPr>
          <w:ilvl w:val="0"/>
          <w:numId w:val="5"/>
        </w:numPr>
        <w:spacing w:line="240" w:lineRule="exact"/>
        <w:rPr>
          <w:sz w:val="22"/>
          <w:szCs w:val="22"/>
        </w:rPr>
      </w:pPr>
      <w:r w:rsidRPr="00444D95">
        <w:rPr>
          <w:sz w:val="22"/>
          <w:szCs w:val="22"/>
        </w:rPr>
        <w:t xml:space="preserve">Passport. </w:t>
      </w:r>
    </w:p>
    <w:p w:rsidR="0090143C" w:rsidRPr="00444D95" w:rsidRDefault="0090143C" w:rsidP="0090143C">
      <w:pPr>
        <w:pStyle w:val="Default"/>
        <w:spacing w:line="240" w:lineRule="exact"/>
        <w:ind w:left="1440"/>
        <w:rPr>
          <w:sz w:val="22"/>
          <w:szCs w:val="22"/>
        </w:rPr>
      </w:pPr>
    </w:p>
    <w:p w:rsidR="0090143C" w:rsidRPr="00444D95" w:rsidRDefault="0090143C" w:rsidP="0090143C">
      <w:pPr>
        <w:pStyle w:val="Default"/>
        <w:numPr>
          <w:ilvl w:val="0"/>
          <w:numId w:val="13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b/>
          <w:bCs/>
          <w:color w:val="auto"/>
          <w:sz w:val="22"/>
          <w:szCs w:val="22"/>
        </w:rPr>
        <w:t xml:space="preserve">Section 4: Proof of Identity (only complete if you cannot produce identification) </w:t>
      </w:r>
    </w:p>
    <w:p w:rsidR="0090143C" w:rsidRPr="00444D95" w:rsidRDefault="0090143C" w:rsidP="0090143C">
      <w:pPr>
        <w:pStyle w:val="Default"/>
        <w:numPr>
          <w:ilvl w:val="0"/>
          <w:numId w:val="7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This section is to be completed by someone who can confirm your identity and they must sign in the ‘Signature of Identifier’ box. This person must: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Have known you for 12 months,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Be aged 18 years or over,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Have a day time telephone number,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Not be a relative,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Not live at the same address as you and </w:t>
      </w:r>
    </w:p>
    <w:p w:rsidR="0090143C" w:rsidRPr="00444D95" w:rsidRDefault="0090143C" w:rsidP="0090143C">
      <w:pPr>
        <w:pStyle w:val="Default"/>
        <w:numPr>
          <w:ilvl w:val="0"/>
          <w:numId w:val="8"/>
        </w:numPr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Be contactable during normal business hours.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br w:type="page"/>
      </w:r>
      <w:r w:rsidRPr="00444D95">
        <w:rPr>
          <w:b/>
          <w:bCs/>
          <w:i/>
          <w:iCs/>
          <w:color w:val="auto"/>
          <w:sz w:val="22"/>
          <w:szCs w:val="22"/>
        </w:rPr>
        <w:lastRenderedPageBreak/>
        <w:t xml:space="preserve">What do I do if I am unable to provide identification?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Please contact </w:t>
      </w:r>
      <w:r>
        <w:rPr>
          <w:color w:val="auto"/>
          <w:sz w:val="22"/>
          <w:szCs w:val="22"/>
        </w:rPr>
        <w:t xml:space="preserve">the Crown Entities Team </w:t>
      </w:r>
      <w:r w:rsidRPr="00444D95">
        <w:rPr>
          <w:color w:val="auto"/>
          <w:sz w:val="22"/>
          <w:szCs w:val="22"/>
        </w:rPr>
        <w:t xml:space="preserve">who will provide you with a Statutory Declaration form to sign.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b/>
          <w:bCs/>
          <w:i/>
          <w:iCs/>
          <w:color w:val="auto"/>
          <w:sz w:val="22"/>
          <w:szCs w:val="22"/>
        </w:rPr>
        <w:t xml:space="preserve">Who do I give the form to?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>The original criminal convictions form and accompanying identification m</w:t>
      </w:r>
      <w:r w:rsidR="00EA7B1D">
        <w:rPr>
          <w:color w:val="auto"/>
          <w:sz w:val="22"/>
          <w:szCs w:val="22"/>
        </w:rPr>
        <w:t xml:space="preserve">ust be </w:t>
      </w:r>
      <w:r w:rsidR="00C62879">
        <w:rPr>
          <w:color w:val="auto"/>
          <w:sz w:val="22"/>
          <w:szCs w:val="22"/>
        </w:rPr>
        <w:t>sent</w:t>
      </w:r>
      <w:r w:rsidR="00EA7B1D">
        <w:rPr>
          <w:color w:val="auto"/>
          <w:sz w:val="22"/>
          <w:szCs w:val="22"/>
        </w:rPr>
        <w:t xml:space="preserve"> to the Crown Entity Team (details are provided below).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b/>
          <w:bCs/>
          <w:i/>
          <w:iCs/>
          <w:color w:val="auto"/>
          <w:sz w:val="22"/>
          <w:szCs w:val="22"/>
        </w:rPr>
        <w:t xml:space="preserve">Privacy Statement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The personal information you provide on the criminal convictions form is being collected by the Ministry of Social Development for the purpose of undertaking a background check on you. If you are </w:t>
      </w:r>
      <w:r w:rsidR="00F674AB">
        <w:rPr>
          <w:color w:val="auto"/>
          <w:sz w:val="22"/>
          <w:szCs w:val="22"/>
        </w:rPr>
        <w:t>short-listed for the appointment,</w:t>
      </w:r>
      <w:r w:rsidRPr="00444D95">
        <w:rPr>
          <w:color w:val="auto"/>
          <w:sz w:val="22"/>
          <w:szCs w:val="22"/>
        </w:rPr>
        <w:t xml:space="preserve"> we will forward the form to the Ministry of Justice who will </w:t>
      </w:r>
      <w:r w:rsidR="00F674AB">
        <w:rPr>
          <w:color w:val="auto"/>
          <w:sz w:val="22"/>
          <w:szCs w:val="22"/>
        </w:rPr>
        <w:t>carry out the check. If your application is not successful your form will be destroyed in a secure manner.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The intended recipients of your personal information are individuals working for the Ministry who are involved in your </w:t>
      </w:r>
      <w:r w:rsidR="00C62879">
        <w:rPr>
          <w:color w:val="auto"/>
          <w:sz w:val="22"/>
          <w:szCs w:val="22"/>
        </w:rPr>
        <w:t>appointment</w:t>
      </w:r>
      <w:r w:rsidRPr="00444D95">
        <w:rPr>
          <w:color w:val="auto"/>
          <w:sz w:val="22"/>
          <w:szCs w:val="22"/>
        </w:rPr>
        <w:t xml:space="preserve"> process. These individuals will access and use your personal information to carry out background checks as well as to assess your suitability for </w:t>
      </w:r>
      <w:r w:rsidR="006C0FEA">
        <w:rPr>
          <w:color w:val="auto"/>
          <w:sz w:val="22"/>
          <w:szCs w:val="22"/>
        </w:rPr>
        <w:t>appointment to the statutory body</w:t>
      </w:r>
      <w:r w:rsidRPr="00444D95">
        <w:rPr>
          <w:color w:val="auto"/>
          <w:sz w:val="22"/>
          <w:szCs w:val="22"/>
        </w:rPr>
        <w:t xml:space="preserve">.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You have a choice of whether you provide us with the information and </w:t>
      </w:r>
      <w:proofErr w:type="spellStart"/>
      <w:r w:rsidRPr="00444D95">
        <w:rPr>
          <w:color w:val="auto"/>
          <w:sz w:val="22"/>
          <w:szCs w:val="22"/>
        </w:rPr>
        <w:t>authorisation</w:t>
      </w:r>
      <w:proofErr w:type="spellEnd"/>
      <w:r w:rsidRPr="00444D95">
        <w:rPr>
          <w:color w:val="auto"/>
          <w:sz w:val="22"/>
          <w:szCs w:val="22"/>
        </w:rPr>
        <w:t xml:space="preserve"> requested on the form. If you decide not to provide us with the information and </w:t>
      </w:r>
      <w:proofErr w:type="spellStart"/>
      <w:r w:rsidRPr="00444D95">
        <w:rPr>
          <w:color w:val="auto"/>
          <w:sz w:val="22"/>
          <w:szCs w:val="22"/>
        </w:rPr>
        <w:t>authorisation</w:t>
      </w:r>
      <w:proofErr w:type="spellEnd"/>
      <w:r w:rsidRPr="00444D95">
        <w:rPr>
          <w:color w:val="auto"/>
          <w:sz w:val="22"/>
          <w:szCs w:val="22"/>
        </w:rPr>
        <w:t xml:space="preserve"> requested, the Ministry will not be able to </w:t>
      </w:r>
      <w:r w:rsidR="00C62879">
        <w:rPr>
          <w:color w:val="auto"/>
          <w:sz w:val="22"/>
          <w:szCs w:val="22"/>
        </w:rPr>
        <w:t>progress</w:t>
      </w:r>
      <w:r w:rsidRPr="00444D95">
        <w:rPr>
          <w:color w:val="auto"/>
          <w:sz w:val="22"/>
          <w:szCs w:val="22"/>
        </w:rPr>
        <w:t xml:space="preserve"> your application for</w:t>
      </w:r>
      <w:r w:rsidR="006C0FEA">
        <w:rPr>
          <w:color w:val="auto"/>
          <w:sz w:val="22"/>
          <w:szCs w:val="22"/>
        </w:rPr>
        <w:t xml:space="preserve"> appointment to the </w:t>
      </w:r>
      <w:r w:rsidR="00F674AB">
        <w:rPr>
          <w:color w:val="auto"/>
          <w:sz w:val="22"/>
          <w:szCs w:val="22"/>
        </w:rPr>
        <w:t>Crown entity</w:t>
      </w:r>
      <w:r w:rsidRPr="00444D95">
        <w:rPr>
          <w:color w:val="auto"/>
          <w:sz w:val="22"/>
          <w:szCs w:val="22"/>
        </w:rPr>
        <w:t xml:space="preserve">. </w:t>
      </w:r>
    </w:p>
    <w:p w:rsidR="0090143C" w:rsidRPr="00444D95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  <w:r w:rsidRPr="00444D95">
        <w:rPr>
          <w:color w:val="auto"/>
          <w:sz w:val="22"/>
          <w:szCs w:val="22"/>
        </w:rPr>
        <w:t xml:space="preserve">You have the right to request access to and correction of any personal information held by the Ministry. You can contact us through </w:t>
      </w:r>
      <w:r>
        <w:rPr>
          <w:color w:val="auto"/>
          <w:sz w:val="22"/>
          <w:szCs w:val="22"/>
        </w:rPr>
        <w:t>the Crown Entities Team (details below).</w:t>
      </w:r>
    </w:p>
    <w:p w:rsidR="0090143C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90143C" w:rsidRDefault="0090143C" w:rsidP="0090143C">
      <w:pPr>
        <w:pStyle w:val="Default"/>
        <w:spacing w:line="240" w:lineRule="exact"/>
        <w:rPr>
          <w:color w:val="auto"/>
          <w:sz w:val="22"/>
          <w:szCs w:val="22"/>
        </w:rPr>
      </w:pPr>
    </w:p>
    <w:p w:rsidR="00A670EC" w:rsidRPr="00A670EC" w:rsidRDefault="00A670EC" w:rsidP="0090143C">
      <w:pPr>
        <w:pStyle w:val="Default"/>
        <w:spacing w:line="240" w:lineRule="exact"/>
        <w:rPr>
          <w:b/>
          <w:color w:val="auto"/>
          <w:sz w:val="22"/>
          <w:szCs w:val="22"/>
        </w:rPr>
      </w:pPr>
      <w:r w:rsidRPr="00A670EC">
        <w:rPr>
          <w:b/>
          <w:color w:val="auto"/>
          <w:sz w:val="22"/>
          <w:szCs w:val="22"/>
        </w:rPr>
        <w:t>Please send your completed original form, with accompanying identification to:</w:t>
      </w:r>
    </w:p>
    <w:p w:rsidR="002465FE" w:rsidRDefault="002465FE" w:rsidP="0090143C">
      <w:pPr>
        <w:pStyle w:val="Defaul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Kelly Miller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FD7CC9">
        <w:rPr>
          <w:sz w:val="22"/>
          <w:szCs w:val="22"/>
        </w:rPr>
        <w:t>Crown Entities Team</w:t>
      </w:r>
    </w:p>
    <w:p w:rsidR="002465FE" w:rsidRPr="00FD7CC9" w:rsidRDefault="002465FE" w:rsidP="0090143C">
      <w:pPr>
        <w:pStyle w:val="Defaul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Strategy and Governance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r w:rsidRPr="00FD7CC9">
        <w:rPr>
          <w:sz w:val="22"/>
          <w:szCs w:val="22"/>
        </w:rPr>
        <w:t>Ministry of Social Development</w:t>
      </w:r>
    </w:p>
    <w:p w:rsidR="00A670EC" w:rsidRDefault="002465FE" w:rsidP="0090143C">
      <w:pPr>
        <w:pStyle w:val="Defaul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Level 8</w:t>
      </w:r>
      <w:r w:rsidR="00A670EC">
        <w:rPr>
          <w:sz w:val="22"/>
          <w:szCs w:val="22"/>
        </w:rPr>
        <w:t xml:space="preserve"> Bowen State Building</w:t>
      </w:r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PO Box</w:t>
          </w:r>
        </w:smartTag>
        <w:r>
          <w:rPr>
            <w:sz w:val="22"/>
            <w:szCs w:val="22"/>
          </w:rPr>
          <w:t xml:space="preserve"> 1556</w:t>
        </w:r>
      </w:smartTag>
    </w:p>
    <w:p w:rsidR="0090143C" w:rsidRDefault="0090143C" w:rsidP="0090143C">
      <w:pPr>
        <w:pStyle w:val="Default"/>
        <w:spacing w:line="240" w:lineRule="exac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Wellington</w:t>
          </w:r>
        </w:smartTag>
      </w:smartTag>
    </w:p>
    <w:p w:rsidR="00A670EC" w:rsidRDefault="00A670EC" w:rsidP="0090143C">
      <w:pPr>
        <w:pStyle w:val="Default"/>
        <w:spacing w:line="240" w:lineRule="exact"/>
        <w:rPr>
          <w:sz w:val="22"/>
          <w:szCs w:val="22"/>
        </w:rPr>
      </w:pPr>
    </w:p>
    <w:p w:rsidR="00A670EC" w:rsidRPr="00A670EC" w:rsidRDefault="00A670EC" w:rsidP="0090143C">
      <w:pPr>
        <w:pStyle w:val="Default"/>
        <w:spacing w:line="240" w:lineRule="exact"/>
        <w:rPr>
          <w:b/>
          <w:sz w:val="22"/>
          <w:szCs w:val="22"/>
        </w:rPr>
      </w:pPr>
      <w:r w:rsidRPr="00A670EC">
        <w:rPr>
          <w:b/>
          <w:sz w:val="22"/>
          <w:szCs w:val="22"/>
        </w:rPr>
        <w:t xml:space="preserve">For enquires please contact: </w:t>
      </w:r>
    </w:p>
    <w:p w:rsidR="002465FE" w:rsidRDefault="002465FE" w:rsidP="0090143C">
      <w:pPr>
        <w:pStyle w:val="Defaul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Kelly Miller</w:t>
      </w:r>
      <w:r w:rsidR="0090143C" w:rsidRPr="00FD7CC9">
        <w:rPr>
          <w:sz w:val="22"/>
          <w:szCs w:val="22"/>
        </w:rPr>
        <w:t xml:space="preserve">, </w:t>
      </w:r>
      <w:r w:rsidR="0073367C">
        <w:rPr>
          <w:sz w:val="22"/>
          <w:szCs w:val="22"/>
        </w:rPr>
        <w:t>Senior</w:t>
      </w:r>
      <w:bookmarkStart w:id="0" w:name="_GoBack"/>
      <w:bookmarkEnd w:id="0"/>
      <w:r>
        <w:rPr>
          <w:sz w:val="22"/>
          <w:szCs w:val="22"/>
        </w:rPr>
        <w:t xml:space="preserve"> Advisor</w:t>
      </w:r>
      <w:r w:rsidR="0090143C" w:rsidRPr="00A670EC">
        <w:rPr>
          <w:sz w:val="22"/>
          <w:szCs w:val="22"/>
        </w:rPr>
        <w:t xml:space="preserve"> Crown Entities</w:t>
      </w:r>
      <w:r w:rsidR="0090143C" w:rsidRPr="00A670EC">
        <w:rPr>
          <w:sz w:val="22"/>
          <w:szCs w:val="22"/>
        </w:rPr>
        <w:tab/>
      </w:r>
      <w:r w:rsidR="00A670EC" w:rsidRPr="00A670EC">
        <w:rPr>
          <w:sz w:val="22"/>
          <w:szCs w:val="22"/>
        </w:rPr>
        <w:tab/>
      </w:r>
    </w:p>
    <w:p w:rsidR="00A670EC" w:rsidRPr="00A670EC" w:rsidRDefault="002465FE" w:rsidP="0090143C">
      <w:pPr>
        <w:pStyle w:val="Default"/>
        <w:spacing w:line="240" w:lineRule="exact"/>
        <w:rPr>
          <w:sz w:val="22"/>
          <w:szCs w:val="22"/>
        </w:rPr>
      </w:pPr>
      <w:hyperlink r:id="rId8" w:history="1">
        <w:r w:rsidRPr="0083323D">
          <w:rPr>
            <w:rStyle w:val="Hyperlink"/>
            <w:sz w:val="22"/>
            <w:szCs w:val="22"/>
          </w:rPr>
          <w:t>kelly.miller015@msd.govt.nz</w:t>
        </w:r>
      </w:hyperlink>
      <w:r>
        <w:rPr>
          <w:sz w:val="22"/>
          <w:szCs w:val="22"/>
        </w:rPr>
        <w:t xml:space="preserve"> </w:t>
      </w:r>
    </w:p>
    <w:p w:rsidR="0090143C" w:rsidRPr="00A670EC" w:rsidRDefault="0090143C" w:rsidP="0090143C">
      <w:pPr>
        <w:pStyle w:val="Default"/>
        <w:spacing w:line="240" w:lineRule="exact"/>
        <w:rPr>
          <w:sz w:val="22"/>
          <w:szCs w:val="22"/>
          <w:lang w:val="en-NZ"/>
        </w:rPr>
      </w:pPr>
      <w:r w:rsidRPr="00A670EC">
        <w:rPr>
          <w:sz w:val="22"/>
          <w:szCs w:val="22"/>
        </w:rPr>
        <w:t xml:space="preserve">Telephone: </w:t>
      </w:r>
      <w:r w:rsidR="002465FE">
        <w:rPr>
          <w:sz w:val="22"/>
          <w:szCs w:val="22"/>
          <w:lang w:val="en-NZ"/>
        </w:rPr>
        <w:t>04 918 9523</w:t>
      </w:r>
    </w:p>
    <w:p w:rsidR="0090143C" w:rsidRPr="00FD7CC9" w:rsidRDefault="0090143C" w:rsidP="0090143C">
      <w:pPr>
        <w:pStyle w:val="Default"/>
        <w:spacing w:line="240" w:lineRule="exact"/>
        <w:rPr>
          <w:sz w:val="22"/>
          <w:szCs w:val="22"/>
          <w:lang w:val="en-NZ"/>
        </w:rPr>
      </w:pPr>
    </w:p>
    <w:p w:rsidR="0090143C" w:rsidRDefault="0090143C" w:rsidP="0090143C">
      <w:pPr>
        <w:pStyle w:val="Default"/>
        <w:spacing w:line="240" w:lineRule="exact"/>
        <w:rPr>
          <w:sz w:val="22"/>
          <w:szCs w:val="22"/>
          <w:lang w:val="en-NZ"/>
        </w:rPr>
      </w:pPr>
    </w:p>
    <w:p w:rsidR="003A0BB9" w:rsidRDefault="003A0BB9"/>
    <w:p w:rsidR="0090143C" w:rsidRPr="0090143C" w:rsidRDefault="0090143C"/>
    <w:sectPr w:rsidR="0090143C" w:rsidRPr="0090143C" w:rsidSect="005C1848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8A" w:rsidRDefault="003A0E8A">
      <w:r>
        <w:separator/>
      </w:r>
    </w:p>
  </w:endnote>
  <w:endnote w:type="continuationSeparator" w:id="0">
    <w:p w:rsidR="003A0E8A" w:rsidRDefault="003A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7B" w:rsidRPr="00F674AB" w:rsidRDefault="0073367C" w:rsidP="001E711F">
    <w:pPr>
      <w:pStyle w:val="Footer"/>
      <w:tabs>
        <w:tab w:val="clear" w:pos="8640"/>
        <w:tab w:val="right" w:pos="8602"/>
      </w:tabs>
      <w:ind w:right="-126"/>
      <w:rPr>
        <w:sz w:val="16"/>
        <w:szCs w:val="16"/>
      </w:rPr>
    </w:pPr>
    <w:r>
      <w:rPr>
        <w:sz w:val="16"/>
        <w:szCs w:val="16"/>
      </w:rPr>
      <w:t>Criminal</w:t>
    </w:r>
    <w:r w:rsidR="001E711F">
      <w:rPr>
        <w:sz w:val="16"/>
        <w:szCs w:val="16"/>
      </w:rPr>
      <w:t xml:space="preserve"> conv</w:t>
    </w:r>
    <w:r>
      <w:rPr>
        <w:sz w:val="16"/>
        <w:szCs w:val="16"/>
      </w:rPr>
      <w:t>iction guidelines – November 2015</w:t>
    </w:r>
    <w:r w:rsidR="001E711F">
      <w:rPr>
        <w:sz w:val="16"/>
        <w:szCs w:val="16"/>
      </w:rPr>
      <w:t>-</w:t>
    </w:r>
    <w:r w:rsidR="001E711F">
      <w:rPr>
        <w:sz w:val="16"/>
        <w:szCs w:val="16"/>
      </w:rPr>
      <w:tab/>
    </w:r>
    <w:r w:rsidR="001E711F">
      <w:rPr>
        <w:sz w:val="16"/>
        <w:szCs w:val="16"/>
      </w:rPr>
      <w:tab/>
    </w:r>
    <w:r w:rsidR="001E711F">
      <w:rPr>
        <w:sz w:val="16"/>
        <w:szCs w:val="16"/>
      </w:rPr>
      <w:tab/>
    </w:r>
    <w:r w:rsidR="00EF407B" w:rsidRPr="00F674AB">
      <w:rPr>
        <w:sz w:val="16"/>
        <w:szCs w:val="16"/>
      </w:rPr>
      <w:t xml:space="preserve">Page </w:t>
    </w:r>
    <w:r w:rsidR="00EF407B" w:rsidRPr="00F674AB">
      <w:rPr>
        <w:sz w:val="16"/>
        <w:szCs w:val="16"/>
      </w:rPr>
      <w:fldChar w:fldCharType="begin"/>
    </w:r>
    <w:r w:rsidR="00EF407B" w:rsidRPr="00F674AB">
      <w:rPr>
        <w:sz w:val="16"/>
        <w:szCs w:val="16"/>
      </w:rPr>
      <w:instrText xml:space="preserve"> PAGE </w:instrText>
    </w:r>
    <w:r w:rsidR="00EF407B" w:rsidRPr="00F674A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EF407B" w:rsidRPr="00F674AB">
      <w:rPr>
        <w:sz w:val="16"/>
        <w:szCs w:val="16"/>
      </w:rPr>
      <w:fldChar w:fldCharType="end"/>
    </w:r>
    <w:r w:rsidR="00EF407B" w:rsidRPr="00F674AB">
      <w:rPr>
        <w:sz w:val="16"/>
        <w:szCs w:val="16"/>
      </w:rPr>
      <w:t xml:space="preserve"> of </w:t>
    </w:r>
    <w:r w:rsidR="00EF407B" w:rsidRPr="00F674AB">
      <w:rPr>
        <w:sz w:val="16"/>
        <w:szCs w:val="16"/>
      </w:rPr>
      <w:fldChar w:fldCharType="begin"/>
    </w:r>
    <w:r w:rsidR="00EF407B" w:rsidRPr="00F674AB">
      <w:rPr>
        <w:sz w:val="16"/>
        <w:szCs w:val="16"/>
      </w:rPr>
      <w:instrText xml:space="preserve"> NUMPAGES </w:instrText>
    </w:r>
    <w:r w:rsidR="00EF407B" w:rsidRPr="00F674A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EF407B" w:rsidRPr="00F674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8A" w:rsidRDefault="003A0E8A">
      <w:r>
        <w:separator/>
      </w:r>
    </w:p>
  </w:footnote>
  <w:footnote w:type="continuationSeparator" w:id="0">
    <w:p w:rsidR="003A0E8A" w:rsidRDefault="003A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24E"/>
    <w:multiLevelType w:val="hybridMultilevel"/>
    <w:tmpl w:val="7B169AD6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346C5F"/>
    <w:multiLevelType w:val="hybridMultilevel"/>
    <w:tmpl w:val="8482E29E"/>
    <w:lvl w:ilvl="0" w:tplc="1BF256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330753"/>
    <w:multiLevelType w:val="hybridMultilevel"/>
    <w:tmpl w:val="447E2A2A"/>
    <w:lvl w:ilvl="0" w:tplc="1BF256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3A82F03"/>
    <w:multiLevelType w:val="hybridMultilevel"/>
    <w:tmpl w:val="81CAB632"/>
    <w:lvl w:ilvl="0" w:tplc="1BF256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9BB6A28"/>
    <w:multiLevelType w:val="hybridMultilevel"/>
    <w:tmpl w:val="AC58504E"/>
    <w:lvl w:ilvl="0" w:tplc="1BF256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0F5D71"/>
    <w:multiLevelType w:val="hybridMultilevel"/>
    <w:tmpl w:val="1BDAC538"/>
    <w:lvl w:ilvl="0" w:tplc="1BF256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502D39"/>
    <w:multiLevelType w:val="hybridMultilevel"/>
    <w:tmpl w:val="2BFCA5E2"/>
    <w:lvl w:ilvl="0" w:tplc="54E4FF2A">
      <w:start w:val="1"/>
      <w:numFmt w:val="bullet"/>
      <w:lvlText w:val="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EE56DE"/>
    <w:multiLevelType w:val="hybridMultilevel"/>
    <w:tmpl w:val="8FB20EF6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0C3D3D"/>
    <w:multiLevelType w:val="hybridMultilevel"/>
    <w:tmpl w:val="1BEA2EAE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6D538FE"/>
    <w:multiLevelType w:val="hybridMultilevel"/>
    <w:tmpl w:val="4BA43838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0">
    <w:nsid w:val="67322429"/>
    <w:multiLevelType w:val="hybridMultilevel"/>
    <w:tmpl w:val="E006DEE2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306C0B"/>
    <w:multiLevelType w:val="hybridMultilevel"/>
    <w:tmpl w:val="6F0C9634"/>
    <w:lvl w:ilvl="0" w:tplc="54E4FF2A">
      <w:start w:val="1"/>
      <w:numFmt w:val="bullet"/>
      <w:lvlText w:val="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52A2727"/>
    <w:multiLevelType w:val="hybridMultilevel"/>
    <w:tmpl w:val="5F7A4708"/>
    <w:lvl w:ilvl="0" w:tplc="54E4FF2A">
      <w:start w:val="1"/>
      <w:numFmt w:val="bullet"/>
      <w:lvlText w:val="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2C"/>
    <w:rsid w:val="00000818"/>
    <w:rsid w:val="001D73D6"/>
    <w:rsid w:val="001E711F"/>
    <w:rsid w:val="00245E70"/>
    <w:rsid w:val="002465FE"/>
    <w:rsid w:val="002A366E"/>
    <w:rsid w:val="003A0BB9"/>
    <w:rsid w:val="003A0E8A"/>
    <w:rsid w:val="005A7824"/>
    <w:rsid w:val="005C1848"/>
    <w:rsid w:val="006C0FEA"/>
    <w:rsid w:val="0073367C"/>
    <w:rsid w:val="0076791D"/>
    <w:rsid w:val="0090143C"/>
    <w:rsid w:val="00960F29"/>
    <w:rsid w:val="00A670EC"/>
    <w:rsid w:val="00AA66D2"/>
    <w:rsid w:val="00B30DD5"/>
    <w:rsid w:val="00C62879"/>
    <w:rsid w:val="00E34C2C"/>
    <w:rsid w:val="00EA7B1D"/>
    <w:rsid w:val="00EF407B"/>
    <w:rsid w:val="00F674AB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01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0143C"/>
    <w:rPr>
      <w:color w:val="0000FF"/>
      <w:u w:val="single"/>
    </w:rPr>
  </w:style>
  <w:style w:type="paragraph" w:styleId="BalloonText">
    <w:name w:val="Balloon Text"/>
    <w:basedOn w:val="Normal"/>
    <w:semiHidden/>
    <w:rsid w:val="00EA7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7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4A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01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0143C"/>
    <w:rPr>
      <w:color w:val="0000FF"/>
      <w:u w:val="single"/>
    </w:rPr>
  </w:style>
  <w:style w:type="paragraph" w:styleId="BalloonText">
    <w:name w:val="Balloon Text"/>
    <w:basedOn w:val="Normal"/>
    <w:semiHidden/>
    <w:rsid w:val="00EA7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7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4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miller015@msd.govt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Applicants</vt:lpstr>
    </vt:vector>
  </TitlesOfParts>
  <Company>Social Service Infrastructure</Company>
  <LinksUpToDate>false</LinksUpToDate>
  <CharactersWithSpaces>4196</CharactersWithSpaces>
  <SharedDoc>false</SharedDoc>
  <HLinks>
    <vt:vector size="6" baseType="variant"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mailto:Doug.Skow001@msd.govt.nz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Applicants</dc:title>
  <dc:creator>Clare Bugden</dc:creator>
  <cp:lastModifiedBy>Kelly Miller</cp:lastModifiedBy>
  <cp:revision>3</cp:revision>
  <cp:lastPrinted>2015-11-04T22:36:00Z</cp:lastPrinted>
  <dcterms:created xsi:type="dcterms:W3CDTF">2015-11-04T22:36:00Z</dcterms:created>
  <dcterms:modified xsi:type="dcterms:W3CDTF">2015-11-04T22:41:00Z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A5205190</vt:lpwstr>
  </property>
  <property fmtid="{D5CDD505-2E9C-101B-9397-08002B2CF9AE}" pid="3" name="Objective-Comment">
    <vt:lpwstr/>
  </property>
  <property fmtid="{D5CDD505-2E9C-101B-9397-08002B2CF9AE}" pid="4" name="Objective-CreationStamp">
    <vt:filetime>2010-11-18T00:00:00Z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2010-11-19T00:00:00Z</vt:filetime>
  </property>
  <property fmtid="{D5CDD505-2E9C-101B-9397-08002B2CF9AE}" pid="8" name="Objective-ModificationStamp">
    <vt:filetime>2010-11-19T00:00:00Z</vt:filetime>
  </property>
  <property fmtid="{D5CDD505-2E9C-101B-9397-08002B2CF9AE}" pid="9" name="Objective-Owner">
    <vt:lpwstr>Doug Skow</vt:lpwstr>
  </property>
  <property fmtid="{D5CDD505-2E9C-101B-9397-08002B2CF9AE}" pid="10" name="Objective-Path">
    <vt:lpwstr>Global Folder:MSD INFORMATION REPOSITORY:Governance:Governance Advice - External:Appointments:Crown Entities:1 Children's Commissioner:2010 - 2011:Appointment Pack November 2010:</vt:lpwstr>
  </property>
  <property fmtid="{D5CDD505-2E9C-101B-9397-08002B2CF9AE}" pid="11" name="Objective-Parent">
    <vt:lpwstr>Appointment Pack November 2010</vt:lpwstr>
  </property>
  <property fmtid="{D5CDD505-2E9C-101B-9397-08002B2CF9AE}" pid="12" name="Objective-State">
    <vt:lpwstr>Published</vt:lpwstr>
  </property>
  <property fmtid="{D5CDD505-2E9C-101B-9397-08002B2CF9AE}" pid="13" name="Objective-Title">
    <vt:lpwstr>Guidelines to assist with completing the request to obtain a copy of any criminal convictions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2</vt:i4>
  </property>
  <property fmtid="{D5CDD505-2E9C-101B-9397-08002B2CF9AE}" pid="17" name="Objective-FileNumber">
    <vt:lpwstr>GO/GE/01/01/02/10-27453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</Properties>
</file>